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C64805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C64805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C64805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C64805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C64805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C64805" w:rsidRDefault="00D16D6E" w:rsidP="000D7EDF">
      <w:pPr>
        <w:spacing w:line="276" w:lineRule="auto"/>
        <w:rPr>
          <w:rFonts w:ascii="Arial" w:hAnsi="Arial" w:cs="Arial"/>
          <w:b/>
        </w:rPr>
      </w:pPr>
    </w:p>
    <w:p w14:paraId="4852CF97" w14:textId="77777777" w:rsidR="00FA4A05" w:rsidRPr="00C64805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  <w:r w:rsidRPr="00C64805">
        <w:rPr>
          <w:rFonts w:ascii="Arial" w:hAnsi="Arial" w:cs="Arial"/>
          <w:b/>
        </w:rPr>
        <w:t>STATEMENT BY MALAYSIA</w:t>
      </w:r>
    </w:p>
    <w:p w14:paraId="2BF2A155" w14:textId="55092CE6" w:rsidR="00FA4A05" w:rsidRPr="00C64805" w:rsidRDefault="00D76363" w:rsidP="000D7EDF">
      <w:pPr>
        <w:spacing w:line="276" w:lineRule="auto"/>
        <w:jc w:val="center"/>
        <w:rPr>
          <w:rFonts w:ascii="Arial" w:hAnsi="Arial" w:cs="Arial"/>
          <w:b/>
        </w:rPr>
      </w:pPr>
      <w:r w:rsidRPr="00C64805">
        <w:rPr>
          <w:rFonts w:ascii="Arial" w:hAnsi="Arial" w:cs="Arial"/>
          <w:b/>
        </w:rPr>
        <w:t>Review of Colombia</w:t>
      </w:r>
    </w:p>
    <w:p w14:paraId="000717AD" w14:textId="42A33BAA" w:rsidR="00FA4A05" w:rsidRPr="00C64805" w:rsidRDefault="000C3DCE" w:rsidP="000D7EDF">
      <w:pPr>
        <w:spacing w:line="276" w:lineRule="auto"/>
        <w:jc w:val="center"/>
        <w:rPr>
          <w:rFonts w:ascii="Arial" w:hAnsi="Arial" w:cs="Arial"/>
          <w:b/>
        </w:rPr>
      </w:pPr>
      <w:r w:rsidRPr="00C64805">
        <w:rPr>
          <w:rFonts w:ascii="Arial" w:hAnsi="Arial" w:cs="Arial"/>
          <w:b/>
        </w:rPr>
        <w:t>30</w:t>
      </w:r>
      <w:r w:rsidRPr="00C64805">
        <w:rPr>
          <w:rFonts w:ascii="Arial" w:hAnsi="Arial" w:cs="Arial"/>
          <w:b/>
          <w:vertAlign w:val="superscript"/>
        </w:rPr>
        <w:t>th</w:t>
      </w:r>
      <w:r w:rsidRPr="00C64805">
        <w:rPr>
          <w:rFonts w:ascii="Arial" w:hAnsi="Arial" w:cs="Arial"/>
          <w:b/>
        </w:rPr>
        <w:t xml:space="preserve"> </w:t>
      </w:r>
      <w:r w:rsidR="00FA4A05" w:rsidRPr="00C64805">
        <w:rPr>
          <w:rFonts w:ascii="Arial" w:hAnsi="Arial" w:cs="Arial"/>
          <w:b/>
        </w:rPr>
        <w:t xml:space="preserve">Session of the UPR Working Group </w:t>
      </w:r>
    </w:p>
    <w:p w14:paraId="35303216" w14:textId="51CAD092" w:rsidR="000C3DCE" w:rsidRPr="00C64805" w:rsidRDefault="000C3DCE" w:rsidP="000D7EDF">
      <w:pPr>
        <w:spacing w:line="276" w:lineRule="auto"/>
        <w:jc w:val="center"/>
        <w:rPr>
          <w:rFonts w:ascii="Arial" w:hAnsi="Arial" w:cs="Arial"/>
          <w:b/>
        </w:rPr>
      </w:pPr>
      <w:r w:rsidRPr="00C64805">
        <w:rPr>
          <w:rFonts w:ascii="Arial" w:hAnsi="Arial" w:cs="Arial"/>
          <w:b/>
        </w:rPr>
        <w:t>7-18 May 20</w:t>
      </w:r>
      <w:bookmarkStart w:id="0" w:name="_GoBack"/>
      <w:bookmarkEnd w:id="0"/>
      <w:r w:rsidRPr="00C64805">
        <w:rPr>
          <w:rFonts w:ascii="Arial" w:hAnsi="Arial" w:cs="Arial"/>
          <w:b/>
        </w:rPr>
        <w:t>18</w:t>
      </w:r>
    </w:p>
    <w:p w14:paraId="14FE4D36" w14:textId="77777777" w:rsidR="000C3DCE" w:rsidRPr="00C64805" w:rsidRDefault="000C3DCE" w:rsidP="000D7EDF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</w:rPr>
      </w:pPr>
    </w:p>
    <w:p w14:paraId="43B01A60" w14:textId="77777777" w:rsidR="008157F0" w:rsidRPr="00C64805" w:rsidRDefault="008157F0" w:rsidP="000D7EDF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66CBED9B" w14:textId="58D79ED9" w:rsidR="00FA4A05" w:rsidRPr="00C64805" w:rsidRDefault="000C3DCE" w:rsidP="000D7EDF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C64805">
        <w:rPr>
          <w:rFonts w:ascii="Arial" w:hAnsi="Arial" w:cs="Arial"/>
        </w:rPr>
        <w:t>Thank you, Mr. President.</w:t>
      </w:r>
    </w:p>
    <w:p w14:paraId="102DBB58" w14:textId="70EBFE38" w:rsidR="00D76363" w:rsidRPr="00C64805" w:rsidRDefault="00D76363" w:rsidP="000D7EDF">
      <w:pPr>
        <w:spacing w:line="276" w:lineRule="auto"/>
        <w:jc w:val="left"/>
        <w:rPr>
          <w:rFonts w:ascii="Arial" w:hAnsi="Arial" w:cs="Arial"/>
          <w:lang w:eastAsia="en-GB"/>
        </w:rPr>
      </w:pPr>
    </w:p>
    <w:p w14:paraId="19944485" w14:textId="5A226FCF" w:rsidR="00AD654E" w:rsidRPr="00C64805" w:rsidRDefault="00D76363" w:rsidP="000D7EDF">
      <w:pPr>
        <w:spacing w:line="276" w:lineRule="auto"/>
        <w:rPr>
          <w:rFonts w:ascii="Arial" w:hAnsi="Arial" w:cs="Arial"/>
          <w:lang w:eastAsia="en-GB"/>
        </w:rPr>
      </w:pPr>
      <w:r w:rsidRPr="00C64805">
        <w:rPr>
          <w:rFonts w:ascii="Arial" w:hAnsi="Arial" w:cs="Arial"/>
          <w:lang w:eastAsia="en-GB"/>
        </w:rPr>
        <w:t>Malaysia warmly welcomes the distinguished delegation of Colombia and thank them for the presentation of their national report.</w:t>
      </w:r>
    </w:p>
    <w:p w14:paraId="5BF8168F" w14:textId="77777777" w:rsidR="006119BA" w:rsidRPr="00C64805" w:rsidRDefault="006119BA" w:rsidP="000D7EDF">
      <w:pPr>
        <w:spacing w:line="276" w:lineRule="auto"/>
        <w:rPr>
          <w:rFonts w:ascii="Arial" w:hAnsi="Arial" w:cs="Arial"/>
          <w:lang w:eastAsia="en-GB"/>
        </w:rPr>
      </w:pPr>
    </w:p>
    <w:p w14:paraId="18866A40" w14:textId="5ED3EE43" w:rsidR="00731D9B" w:rsidRPr="00C64805" w:rsidRDefault="001F4979" w:rsidP="000D7EDF">
      <w:pPr>
        <w:pStyle w:val="ListParagraph"/>
        <w:numPr>
          <w:ilvl w:val="0"/>
          <w:numId w:val="13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Malaysia</w:t>
      </w:r>
      <w:r w:rsidR="00D76363" w:rsidRPr="00C64805">
        <w:rPr>
          <w:rFonts w:ascii="Arial" w:hAnsi="Arial" w:cs="Arial"/>
          <w:lang w:eastAsia="en-GB"/>
        </w:rPr>
        <w:t xml:space="preserve"> commends </w:t>
      </w:r>
      <w:r w:rsidR="00DB335E">
        <w:rPr>
          <w:rFonts w:ascii="Arial" w:hAnsi="Arial" w:cs="Arial"/>
          <w:lang w:eastAsia="en-GB"/>
        </w:rPr>
        <w:t xml:space="preserve">Colombia </w:t>
      </w:r>
      <w:r w:rsidR="00D76363" w:rsidRPr="00C64805">
        <w:rPr>
          <w:rFonts w:ascii="Arial" w:hAnsi="Arial" w:cs="Arial"/>
          <w:lang w:eastAsia="en-GB"/>
        </w:rPr>
        <w:t xml:space="preserve">for numerous significant developments which it has achieved </w:t>
      </w:r>
      <w:r w:rsidR="00DB335E" w:rsidRPr="00C64805">
        <w:rPr>
          <w:rFonts w:ascii="Arial" w:hAnsi="Arial" w:cs="Arial"/>
          <w:lang w:eastAsia="en-GB"/>
        </w:rPr>
        <w:t xml:space="preserve">to further improve human rights conditions in the country </w:t>
      </w:r>
      <w:r w:rsidR="00D76363" w:rsidRPr="00C64805">
        <w:rPr>
          <w:rFonts w:ascii="Arial" w:hAnsi="Arial" w:cs="Arial"/>
          <w:lang w:eastAsia="en-GB"/>
        </w:rPr>
        <w:t xml:space="preserve">since its second UPR. </w:t>
      </w:r>
      <w:r w:rsidR="006D48B7" w:rsidRPr="00C64805">
        <w:rPr>
          <w:rFonts w:ascii="Arial" w:hAnsi="Arial" w:cs="Arial"/>
          <w:lang w:eastAsia="en-GB"/>
        </w:rPr>
        <w:t xml:space="preserve">We are encouraged to note that the recommendations made by the Malaysian delegation </w:t>
      </w:r>
      <w:r w:rsidR="00DB335E">
        <w:rPr>
          <w:rFonts w:ascii="Arial" w:hAnsi="Arial" w:cs="Arial"/>
          <w:lang w:eastAsia="en-GB"/>
        </w:rPr>
        <w:t xml:space="preserve">then </w:t>
      </w:r>
      <w:r w:rsidR="006D48B7" w:rsidRPr="00C64805">
        <w:rPr>
          <w:rFonts w:ascii="Arial" w:hAnsi="Arial" w:cs="Arial"/>
          <w:lang w:eastAsia="en-GB"/>
        </w:rPr>
        <w:t xml:space="preserve">were accepted and significant progress has been made in this regard.   </w:t>
      </w:r>
      <w:r w:rsidR="00731D9B" w:rsidRPr="00C64805">
        <w:rPr>
          <w:rFonts w:ascii="Arial" w:hAnsi="Arial" w:cs="Arial"/>
          <w:lang w:eastAsia="en-GB"/>
        </w:rPr>
        <w:t>We welcome the open and inclusive approach of the Government in preparing this National Report including wide spread consultation</w:t>
      </w:r>
      <w:r w:rsidR="000D7EDF" w:rsidRPr="00C64805">
        <w:rPr>
          <w:rFonts w:ascii="Arial" w:hAnsi="Arial" w:cs="Arial"/>
          <w:lang w:eastAsia="en-GB"/>
        </w:rPr>
        <w:t>s</w:t>
      </w:r>
      <w:r w:rsidR="00731D9B" w:rsidRPr="00C64805">
        <w:rPr>
          <w:rFonts w:ascii="Arial" w:hAnsi="Arial" w:cs="Arial"/>
          <w:lang w:eastAsia="en-GB"/>
        </w:rPr>
        <w:t xml:space="preserve"> amongst key actors in the field of human rights. </w:t>
      </w:r>
    </w:p>
    <w:p w14:paraId="56E03808" w14:textId="77777777" w:rsidR="00731D9B" w:rsidRPr="00C64805" w:rsidRDefault="00731D9B" w:rsidP="000D7EDF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38DBAC3F" w14:textId="585EF192" w:rsidR="00731D9B" w:rsidRPr="00C64805" w:rsidRDefault="00F60667" w:rsidP="000D7EDF">
      <w:pPr>
        <w:pStyle w:val="ListParagraph"/>
        <w:numPr>
          <w:ilvl w:val="0"/>
          <w:numId w:val="13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C64805">
        <w:rPr>
          <w:rFonts w:ascii="Arial" w:hAnsi="Arial" w:cs="Arial"/>
          <w:lang w:eastAsia="en-GB"/>
        </w:rPr>
        <w:t>The Colombian Government ha</w:t>
      </w:r>
      <w:r w:rsidR="00DB335E">
        <w:rPr>
          <w:rFonts w:ascii="Arial" w:hAnsi="Arial" w:cs="Arial"/>
          <w:lang w:eastAsia="en-GB"/>
        </w:rPr>
        <w:t>s s</w:t>
      </w:r>
      <w:r w:rsidRPr="00C64805">
        <w:rPr>
          <w:rFonts w:ascii="Arial" w:hAnsi="Arial" w:cs="Arial"/>
          <w:lang w:eastAsia="en-GB"/>
        </w:rPr>
        <w:t>hown determination and sincerity to continue the implementation of the Peace</w:t>
      </w:r>
      <w:r w:rsidR="001A5C95" w:rsidRPr="00C64805">
        <w:rPr>
          <w:rFonts w:ascii="Arial" w:hAnsi="Arial" w:cs="Arial"/>
          <w:lang w:eastAsia="en-GB"/>
        </w:rPr>
        <w:t xml:space="preserve"> </w:t>
      </w:r>
      <w:r w:rsidRPr="00C64805">
        <w:rPr>
          <w:rFonts w:ascii="Arial" w:hAnsi="Arial" w:cs="Arial"/>
          <w:lang w:eastAsia="en-GB"/>
        </w:rPr>
        <w:t xml:space="preserve">Agreements and peacebuilding in the country. </w:t>
      </w:r>
      <w:r w:rsidR="00731D9B" w:rsidRPr="00C64805">
        <w:rPr>
          <w:rFonts w:ascii="Arial" w:hAnsi="Arial" w:cs="Arial"/>
          <w:lang w:eastAsia="en-GB"/>
        </w:rPr>
        <w:t xml:space="preserve">We hope the Government would continue to effectively implement the Final Agreement for Ending the Conflict and Building a Stable and lasting Peace including through adequate allocation of human, technical and financial resources. </w:t>
      </w:r>
    </w:p>
    <w:p w14:paraId="65B6D621" w14:textId="77777777" w:rsidR="00731D9B" w:rsidRPr="00C64805" w:rsidRDefault="00731D9B" w:rsidP="000D7EDF">
      <w:pPr>
        <w:pStyle w:val="ListParagraph"/>
        <w:spacing w:line="276" w:lineRule="auto"/>
        <w:rPr>
          <w:rFonts w:ascii="Arial" w:hAnsi="Arial" w:cs="Arial"/>
          <w:lang w:eastAsia="en-GB"/>
        </w:rPr>
      </w:pPr>
    </w:p>
    <w:p w14:paraId="6CF96EBF" w14:textId="4CEC29B7" w:rsidR="00731D9B" w:rsidRPr="00C64805" w:rsidRDefault="00F60667" w:rsidP="000D7EDF">
      <w:pPr>
        <w:pStyle w:val="ListParagraph"/>
        <w:numPr>
          <w:ilvl w:val="0"/>
          <w:numId w:val="13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C64805">
        <w:rPr>
          <w:rFonts w:ascii="Arial" w:hAnsi="Arial" w:cs="Arial"/>
          <w:lang w:eastAsia="en-GB"/>
        </w:rPr>
        <w:t xml:space="preserve">Malaysia is </w:t>
      </w:r>
      <w:r w:rsidR="00AD654E" w:rsidRPr="00C64805">
        <w:rPr>
          <w:rFonts w:ascii="Arial" w:hAnsi="Arial" w:cs="Arial"/>
          <w:lang w:eastAsia="en-GB"/>
        </w:rPr>
        <w:t xml:space="preserve">pleased to </w:t>
      </w:r>
      <w:r w:rsidR="006119BA" w:rsidRPr="00C64805">
        <w:rPr>
          <w:rFonts w:ascii="Arial" w:hAnsi="Arial" w:cs="Arial"/>
          <w:lang w:eastAsia="en-GB"/>
        </w:rPr>
        <w:t xml:space="preserve">note the active involvement of women </w:t>
      </w:r>
      <w:r w:rsidR="00AD654E" w:rsidRPr="00C64805">
        <w:rPr>
          <w:rFonts w:ascii="Arial" w:hAnsi="Arial" w:cs="Arial"/>
          <w:lang w:eastAsia="en-GB"/>
        </w:rPr>
        <w:t xml:space="preserve">in the peace </w:t>
      </w:r>
      <w:r w:rsidR="006119BA" w:rsidRPr="00C64805">
        <w:rPr>
          <w:rFonts w:ascii="Arial" w:hAnsi="Arial" w:cs="Arial"/>
          <w:lang w:eastAsia="en-GB"/>
        </w:rPr>
        <w:t xml:space="preserve">process and welcome the establishment of </w:t>
      </w:r>
      <w:r w:rsidR="00AD654E" w:rsidRPr="00C64805">
        <w:rPr>
          <w:rFonts w:ascii="Arial" w:hAnsi="Arial" w:cs="Arial"/>
          <w:lang w:eastAsia="en-GB"/>
        </w:rPr>
        <w:t>a</w:t>
      </w:r>
      <w:r w:rsidR="006119BA" w:rsidRPr="00C64805">
        <w:rPr>
          <w:rFonts w:ascii="Arial" w:hAnsi="Arial" w:cs="Arial"/>
          <w:lang w:eastAsia="en-GB"/>
        </w:rPr>
        <w:t xml:space="preserve"> </w:t>
      </w:r>
      <w:r w:rsidR="00AD654E" w:rsidRPr="00C64805">
        <w:rPr>
          <w:rFonts w:ascii="Arial" w:hAnsi="Arial" w:cs="Arial"/>
          <w:lang w:eastAsia="en-GB"/>
        </w:rPr>
        <w:t>subcommittee</w:t>
      </w:r>
      <w:r w:rsidR="006119BA" w:rsidRPr="00C64805">
        <w:rPr>
          <w:rFonts w:ascii="Arial" w:hAnsi="Arial" w:cs="Arial"/>
          <w:lang w:eastAsia="en-GB"/>
        </w:rPr>
        <w:t xml:space="preserve"> </w:t>
      </w:r>
      <w:r w:rsidR="00AD654E" w:rsidRPr="00C64805">
        <w:rPr>
          <w:rFonts w:ascii="Arial" w:hAnsi="Arial" w:cs="Arial"/>
          <w:lang w:eastAsia="en-GB"/>
        </w:rPr>
        <w:t>on</w:t>
      </w:r>
      <w:r w:rsidR="006119BA" w:rsidRPr="00C64805">
        <w:rPr>
          <w:rFonts w:ascii="Arial" w:hAnsi="Arial" w:cs="Arial"/>
          <w:lang w:eastAsia="en-GB"/>
        </w:rPr>
        <w:t xml:space="preserve"> </w:t>
      </w:r>
      <w:r w:rsidR="00AD654E" w:rsidRPr="00C64805">
        <w:rPr>
          <w:rFonts w:ascii="Arial" w:hAnsi="Arial" w:cs="Arial"/>
          <w:lang w:eastAsia="en-GB"/>
        </w:rPr>
        <w:t>gender</w:t>
      </w:r>
      <w:r w:rsidR="006119BA" w:rsidRPr="00C64805">
        <w:rPr>
          <w:rFonts w:ascii="Arial" w:hAnsi="Arial" w:cs="Arial"/>
          <w:lang w:eastAsia="en-GB"/>
        </w:rPr>
        <w:t xml:space="preserve"> </w:t>
      </w:r>
      <w:r w:rsidR="00AD654E" w:rsidRPr="00C64805">
        <w:rPr>
          <w:rFonts w:ascii="Arial" w:hAnsi="Arial" w:cs="Arial"/>
          <w:lang w:eastAsia="en-GB"/>
        </w:rPr>
        <w:t>to</w:t>
      </w:r>
      <w:r w:rsidR="006119BA" w:rsidRPr="00C64805">
        <w:rPr>
          <w:rFonts w:ascii="Arial" w:hAnsi="Arial" w:cs="Arial"/>
          <w:lang w:eastAsia="en-GB"/>
        </w:rPr>
        <w:t xml:space="preserve"> </w:t>
      </w:r>
      <w:r w:rsidR="00AD654E" w:rsidRPr="00C64805">
        <w:rPr>
          <w:rFonts w:ascii="Arial" w:hAnsi="Arial" w:cs="Arial"/>
          <w:lang w:eastAsia="en-GB"/>
        </w:rPr>
        <w:t>ensure</w:t>
      </w:r>
      <w:r w:rsidR="006119BA" w:rsidRPr="00C64805">
        <w:rPr>
          <w:rFonts w:ascii="Arial" w:hAnsi="Arial" w:cs="Arial"/>
          <w:lang w:eastAsia="en-GB"/>
        </w:rPr>
        <w:t xml:space="preserve"> </w:t>
      </w:r>
      <w:r w:rsidR="00AD654E" w:rsidRPr="00C64805">
        <w:rPr>
          <w:rFonts w:ascii="Arial" w:hAnsi="Arial" w:cs="Arial"/>
          <w:lang w:eastAsia="en-GB"/>
        </w:rPr>
        <w:t>gender</w:t>
      </w:r>
      <w:r w:rsidR="006119BA" w:rsidRPr="00C64805">
        <w:rPr>
          <w:rFonts w:ascii="Arial" w:hAnsi="Arial" w:cs="Arial"/>
          <w:lang w:eastAsia="en-GB"/>
        </w:rPr>
        <w:t xml:space="preserve"> </w:t>
      </w:r>
      <w:r w:rsidR="00AD654E" w:rsidRPr="00C64805">
        <w:rPr>
          <w:rFonts w:ascii="Arial" w:hAnsi="Arial" w:cs="Arial"/>
          <w:lang w:eastAsia="en-GB"/>
        </w:rPr>
        <w:t>perspective</w:t>
      </w:r>
      <w:r w:rsidR="006119BA" w:rsidRPr="00C64805">
        <w:rPr>
          <w:rFonts w:ascii="Arial" w:hAnsi="Arial" w:cs="Arial"/>
          <w:lang w:eastAsia="en-GB"/>
        </w:rPr>
        <w:t xml:space="preserve"> is mainstreamed in the implementation of the peace agreements</w:t>
      </w:r>
      <w:r w:rsidR="00AD654E" w:rsidRPr="00C64805">
        <w:rPr>
          <w:rFonts w:ascii="Arial" w:hAnsi="Arial" w:cs="Arial"/>
          <w:lang w:eastAsia="en-GB"/>
        </w:rPr>
        <w:t>.</w:t>
      </w:r>
      <w:r w:rsidR="006119BA" w:rsidRPr="00C64805">
        <w:rPr>
          <w:rFonts w:ascii="Arial" w:hAnsi="Arial" w:cs="Arial"/>
          <w:lang w:eastAsia="en-GB"/>
        </w:rPr>
        <w:t xml:space="preserve"> Likewise, we </w:t>
      </w:r>
      <w:r w:rsidRPr="00C64805">
        <w:rPr>
          <w:rFonts w:ascii="Arial" w:hAnsi="Arial" w:cs="Arial"/>
          <w:lang w:eastAsia="en-GB"/>
        </w:rPr>
        <w:t xml:space="preserve">welcome efforts to prevent forced recruitment and use of children and adolescents by illegal armed groups.  </w:t>
      </w:r>
      <w:r w:rsidR="001A5C95" w:rsidRPr="00C64805">
        <w:rPr>
          <w:rFonts w:ascii="Arial" w:hAnsi="Arial" w:cs="Arial"/>
        </w:rPr>
        <w:t xml:space="preserve">Governments hold primary responsibility for child protection and when there is a political will, positive changes can be made. </w:t>
      </w:r>
      <w:r w:rsidR="001A5C95" w:rsidRPr="00C64805">
        <w:rPr>
          <w:rFonts w:ascii="Arial" w:hAnsi="Arial" w:cs="Arial"/>
          <w:lang w:eastAsia="en-GB"/>
        </w:rPr>
        <w:t>The “</w:t>
      </w:r>
      <w:r w:rsidR="001A5C95" w:rsidRPr="00C64805">
        <w:rPr>
          <w:rFonts w:ascii="Arial" w:hAnsi="Arial" w:cs="Arial"/>
          <w:i/>
          <w:lang w:eastAsia="en-GB"/>
        </w:rPr>
        <w:t>My Future is Today</w:t>
      </w:r>
      <w:r w:rsidR="001A5C95" w:rsidRPr="00C64805">
        <w:rPr>
          <w:rFonts w:ascii="Arial" w:hAnsi="Arial" w:cs="Arial"/>
          <w:lang w:eastAsia="en-GB"/>
        </w:rPr>
        <w:t xml:space="preserve">” </w:t>
      </w:r>
      <w:r w:rsidR="000D7EDF" w:rsidRPr="00C64805">
        <w:rPr>
          <w:rFonts w:ascii="Arial" w:hAnsi="Arial" w:cs="Arial"/>
          <w:lang w:eastAsia="en-GB"/>
        </w:rPr>
        <w:t xml:space="preserve">programme </w:t>
      </w:r>
      <w:r w:rsidR="001A5C95" w:rsidRPr="00C64805">
        <w:rPr>
          <w:rFonts w:ascii="Arial" w:hAnsi="Arial" w:cs="Arial"/>
          <w:lang w:eastAsia="en-GB"/>
        </w:rPr>
        <w:t xml:space="preserve">which forms part of the implementation of the Peace Agreement attests to this. This programme is a step in the right direction to prevent recruitment and use of children and adolescents by illegal armed groups. Malaysia hopes that the </w:t>
      </w:r>
      <w:r w:rsidR="001A5C95" w:rsidRPr="00C64805">
        <w:rPr>
          <w:rFonts w:ascii="Arial" w:hAnsi="Arial" w:cs="Arial"/>
          <w:lang w:eastAsia="en-GB"/>
        </w:rPr>
        <w:lastRenderedPageBreak/>
        <w:t>implementation of this programme would successfully create protective environments for children and teenagers in Colombia.</w:t>
      </w:r>
    </w:p>
    <w:p w14:paraId="6EE0F3EA" w14:textId="77777777" w:rsidR="00731D9B" w:rsidRPr="00C64805" w:rsidRDefault="00731D9B" w:rsidP="000D7EDF">
      <w:pPr>
        <w:pStyle w:val="ListParagraph"/>
        <w:spacing w:line="276" w:lineRule="auto"/>
        <w:rPr>
          <w:rFonts w:ascii="Arial" w:hAnsi="Arial" w:cs="Arial"/>
          <w:lang w:eastAsia="en-GB"/>
        </w:rPr>
      </w:pPr>
    </w:p>
    <w:p w14:paraId="596E3C40" w14:textId="5CF25A2F" w:rsidR="006D48B7" w:rsidRPr="00C64805" w:rsidRDefault="006D48B7" w:rsidP="000D7EDF">
      <w:pPr>
        <w:pStyle w:val="ListParagraph"/>
        <w:numPr>
          <w:ilvl w:val="0"/>
          <w:numId w:val="13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C64805">
        <w:rPr>
          <w:rFonts w:ascii="Arial" w:hAnsi="Arial" w:cs="Arial"/>
          <w:lang w:eastAsia="en-GB"/>
        </w:rPr>
        <w:t xml:space="preserve">In the spirit of constructive engagement, </w:t>
      </w:r>
      <w:r w:rsidR="00D76363" w:rsidRPr="00C64805">
        <w:rPr>
          <w:rFonts w:ascii="Arial" w:hAnsi="Arial" w:cs="Arial"/>
          <w:lang w:eastAsia="en-GB"/>
        </w:rPr>
        <w:t xml:space="preserve">my delegation would like to invite </w:t>
      </w:r>
      <w:r w:rsidRPr="00C64805">
        <w:rPr>
          <w:rFonts w:ascii="Arial" w:hAnsi="Arial" w:cs="Arial"/>
          <w:lang w:eastAsia="en-GB"/>
        </w:rPr>
        <w:t>Colombia to</w:t>
      </w:r>
      <w:r w:rsidR="00D76363" w:rsidRPr="00C64805">
        <w:rPr>
          <w:rFonts w:ascii="Arial" w:hAnsi="Arial" w:cs="Arial"/>
          <w:lang w:eastAsia="en-GB"/>
        </w:rPr>
        <w:t xml:space="preserve"> pay closer attention to the </w:t>
      </w:r>
      <w:r w:rsidR="001A5C95" w:rsidRPr="00C64805">
        <w:rPr>
          <w:rFonts w:ascii="Arial" w:hAnsi="Arial" w:cs="Arial"/>
          <w:lang w:eastAsia="en-GB"/>
        </w:rPr>
        <w:t xml:space="preserve">increasing rates of sexual violence against women in Colombia. Recent data shows that on average, a woman is sexually assaulted every 20 minutes and large numbers of these assaults are against girls between 10 and 13 years old.  </w:t>
      </w:r>
      <w:r w:rsidR="00D76363" w:rsidRPr="00C64805">
        <w:rPr>
          <w:rFonts w:ascii="Arial" w:hAnsi="Arial" w:cs="Arial"/>
          <w:lang w:eastAsia="en-GB"/>
        </w:rPr>
        <w:t>In this regard, we recommend</w:t>
      </w:r>
      <w:r w:rsidRPr="00C64805">
        <w:rPr>
          <w:rFonts w:ascii="Arial" w:hAnsi="Arial" w:cs="Arial"/>
          <w:lang w:eastAsia="en-GB"/>
        </w:rPr>
        <w:t xml:space="preserve"> Colombia </w:t>
      </w:r>
      <w:r w:rsidR="00D76363" w:rsidRPr="00C64805">
        <w:rPr>
          <w:rFonts w:ascii="Arial" w:hAnsi="Arial" w:cs="Arial"/>
          <w:lang w:eastAsia="en-GB"/>
        </w:rPr>
        <w:t>to</w:t>
      </w:r>
      <w:r w:rsidR="00731D9B" w:rsidRPr="00C64805">
        <w:rPr>
          <w:rFonts w:ascii="Arial" w:hAnsi="Arial" w:cs="Arial"/>
          <w:lang w:eastAsia="en-GB"/>
        </w:rPr>
        <w:t xml:space="preserve"> continue taking</w:t>
      </w:r>
      <w:r w:rsidRPr="00C64805">
        <w:rPr>
          <w:rFonts w:ascii="Arial" w:hAnsi="Arial" w:cs="Arial"/>
          <w:lang w:eastAsia="en-GB"/>
        </w:rPr>
        <w:t xml:space="preserve"> effective measures to</w:t>
      </w:r>
      <w:r w:rsidR="00731D9B" w:rsidRPr="00C64805">
        <w:rPr>
          <w:rFonts w:ascii="Arial" w:hAnsi="Arial" w:cs="Arial"/>
          <w:lang w:eastAsia="en-GB"/>
        </w:rPr>
        <w:t xml:space="preserve"> prevent sexual violence against </w:t>
      </w:r>
      <w:r w:rsidR="000D7EDF" w:rsidRPr="00C64805">
        <w:rPr>
          <w:rFonts w:ascii="Arial" w:hAnsi="Arial" w:cs="Arial"/>
          <w:lang w:eastAsia="en-GB"/>
        </w:rPr>
        <w:t xml:space="preserve">women, ensure </w:t>
      </w:r>
      <w:r w:rsidRPr="00C64805">
        <w:rPr>
          <w:rFonts w:ascii="Arial" w:hAnsi="Arial" w:cs="Arial"/>
          <w:lang w:eastAsia="en-GB"/>
        </w:rPr>
        <w:t xml:space="preserve">all cases of sexual violence </w:t>
      </w:r>
      <w:r w:rsidR="001F4979">
        <w:rPr>
          <w:rFonts w:ascii="Arial" w:hAnsi="Arial" w:cs="Arial"/>
          <w:lang w:eastAsia="en-GB"/>
        </w:rPr>
        <w:t>are</w:t>
      </w:r>
      <w:r w:rsidRPr="00C64805">
        <w:rPr>
          <w:rFonts w:ascii="Arial" w:hAnsi="Arial" w:cs="Arial"/>
          <w:lang w:eastAsia="en-GB"/>
        </w:rPr>
        <w:t xml:space="preserve"> investigated and perpetrators a</w:t>
      </w:r>
      <w:r w:rsidR="00731D9B" w:rsidRPr="00C64805">
        <w:rPr>
          <w:rFonts w:ascii="Arial" w:hAnsi="Arial" w:cs="Arial"/>
          <w:lang w:eastAsia="en-GB"/>
        </w:rPr>
        <w:t>re brought to justice in a ti</w:t>
      </w:r>
      <w:r w:rsidR="000D7EDF" w:rsidRPr="00C64805">
        <w:rPr>
          <w:rFonts w:ascii="Arial" w:hAnsi="Arial" w:cs="Arial"/>
          <w:lang w:eastAsia="en-GB"/>
        </w:rPr>
        <w:t xml:space="preserve">mely manner and victims are provided with support including medical and psychosocial services. </w:t>
      </w:r>
    </w:p>
    <w:p w14:paraId="313D02B4" w14:textId="77777777" w:rsidR="006D48B7" w:rsidRPr="00C64805" w:rsidRDefault="006D48B7" w:rsidP="000D7EDF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23C606B5" w14:textId="22A173D0" w:rsidR="001A5C95" w:rsidRPr="00C64805" w:rsidRDefault="00FA4A05" w:rsidP="005E288A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  <w:r w:rsidRPr="00C64805">
        <w:rPr>
          <w:rFonts w:ascii="Arial" w:hAnsi="Arial" w:cs="Arial"/>
          <w:b/>
        </w:rPr>
        <w:t>GENEVA</w:t>
      </w:r>
      <w:r w:rsidRPr="00C64805">
        <w:rPr>
          <w:rFonts w:ascii="Arial" w:hAnsi="Arial" w:cs="Arial"/>
          <w:b/>
        </w:rPr>
        <w:br/>
      </w:r>
      <w:r w:rsidR="000344DC" w:rsidRPr="00C64805">
        <w:rPr>
          <w:rFonts w:ascii="Arial" w:hAnsi="Arial" w:cs="Arial"/>
          <w:b/>
        </w:rPr>
        <w:t>10</w:t>
      </w:r>
      <w:r w:rsidR="00E20B9D" w:rsidRPr="00C64805">
        <w:rPr>
          <w:rFonts w:ascii="Arial" w:hAnsi="Arial" w:cs="Arial"/>
          <w:b/>
        </w:rPr>
        <w:t xml:space="preserve"> May 2018</w:t>
      </w:r>
    </w:p>
    <w:p w14:paraId="2275EA9F" w14:textId="31739524" w:rsidR="00D16D6E" w:rsidRPr="00C64805" w:rsidRDefault="00D16D6E" w:rsidP="000D7EDF">
      <w:pPr>
        <w:spacing w:line="276" w:lineRule="auto"/>
        <w:rPr>
          <w:rFonts w:ascii="Arial" w:hAnsi="Arial" w:cs="Arial"/>
          <w:i/>
        </w:rPr>
      </w:pPr>
    </w:p>
    <w:sectPr w:rsidR="00D16D6E" w:rsidRPr="00C648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8BE5" w14:textId="77777777" w:rsidR="00B60E5C" w:rsidRDefault="00B60E5C" w:rsidP="004A2214">
      <w:pPr>
        <w:spacing w:line="240" w:lineRule="auto"/>
      </w:pPr>
      <w:r>
        <w:separator/>
      </w:r>
    </w:p>
  </w:endnote>
  <w:endnote w:type="continuationSeparator" w:id="0">
    <w:p w14:paraId="068C547E" w14:textId="77777777" w:rsidR="00B60E5C" w:rsidRDefault="00B60E5C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13447F33" w:rsidR="004A2214" w:rsidRPr="004A2214" w:rsidRDefault="004A2214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 w:rsidRPr="004A2214">
          <w:rPr>
            <w:rFonts w:ascii="Arial" w:hAnsi="Arial" w:cs="Arial"/>
          </w:rPr>
          <w:fldChar w:fldCharType="begin"/>
        </w:r>
        <w:r w:rsidRPr="004A2214">
          <w:rPr>
            <w:rFonts w:ascii="Arial" w:hAnsi="Arial" w:cs="Arial"/>
          </w:rPr>
          <w:instrText xml:space="preserve"> PAGE   \* MERGEFORMAT </w:instrText>
        </w:r>
        <w:r w:rsidRPr="004A2214">
          <w:rPr>
            <w:rFonts w:ascii="Arial" w:hAnsi="Arial" w:cs="Arial"/>
          </w:rPr>
          <w:fldChar w:fldCharType="separate"/>
        </w:r>
        <w:r w:rsidR="00DB335E">
          <w:rPr>
            <w:rFonts w:ascii="Arial" w:hAnsi="Arial" w:cs="Arial"/>
            <w:noProof/>
          </w:rPr>
          <w:t>2</w:t>
        </w:r>
        <w:r w:rsidRPr="004A2214">
          <w:rPr>
            <w:rFonts w:ascii="Arial" w:hAnsi="Arial" w:cs="Arial"/>
            <w:noProof/>
          </w:rPr>
          <w:fldChar w:fldCharType="end"/>
        </w:r>
        <w:r w:rsidR="004C0BEE" w:rsidRPr="004C0BEE">
          <w:rPr>
            <w:rFonts w:ascii="Arial" w:hAnsi="Arial" w:cs="Arial"/>
            <w:noProof/>
          </w:rPr>
          <w:t xml:space="preserve"> </w:t>
        </w:r>
        <w:r w:rsidR="004C0BEE">
          <w:rPr>
            <w:rFonts w:ascii="Arial" w:hAnsi="Arial" w:cs="Arial"/>
            <w:noProof/>
          </w:rPr>
          <w:tab/>
        </w:r>
        <w:r w:rsidR="004C0BEE"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E6E9D" w14:textId="77777777" w:rsidR="00B60E5C" w:rsidRDefault="00B60E5C" w:rsidP="004A2214">
      <w:pPr>
        <w:spacing w:line="240" w:lineRule="auto"/>
      </w:pPr>
      <w:r>
        <w:separator/>
      </w:r>
    </w:p>
  </w:footnote>
  <w:footnote w:type="continuationSeparator" w:id="0">
    <w:p w14:paraId="4269A0FE" w14:textId="77777777" w:rsidR="00B60E5C" w:rsidRDefault="00B60E5C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77777777" w:rsidR="004A2214" w:rsidRPr="00CC42AC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3A23DA88" w14:textId="77777777" w:rsidR="004A2214" w:rsidRDefault="004A2214">
    <w:pPr>
      <w:pStyle w:val="Header"/>
    </w:pP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7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344DC"/>
    <w:rsid w:val="000C3DCE"/>
    <w:rsid w:val="000D7EDF"/>
    <w:rsid w:val="0010758F"/>
    <w:rsid w:val="001437B1"/>
    <w:rsid w:val="001A5C95"/>
    <w:rsid w:val="001F4979"/>
    <w:rsid w:val="00402428"/>
    <w:rsid w:val="004A2214"/>
    <w:rsid w:val="004C0BEE"/>
    <w:rsid w:val="005659D6"/>
    <w:rsid w:val="005D0382"/>
    <w:rsid w:val="005E288A"/>
    <w:rsid w:val="006119BA"/>
    <w:rsid w:val="00665750"/>
    <w:rsid w:val="006D48B7"/>
    <w:rsid w:val="00731D9B"/>
    <w:rsid w:val="00755B73"/>
    <w:rsid w:val="008157F0"/>
    <w:rsid w:val="009624AA"/>
    <w:rsid w:val="009B08FC"/>
    <w:rsid w:val="00AA6EF3"/>
    <w:rsid w:val="00AD4BE7"/>
    <w:rsid w:val="00AD654E"/>
    <w:rsid w:val="00B60E5C"/>
    <w:rsid w:val="00BB11FA"/>
    <w:rsid w:val="00C01A55"/>
    <w:rsid w:val="00C64805"/>
    <w:rsid w:val="00CD0AD3"/>
    <w:rsid w:val="00D16D6E"/>
    <w:rsid w:val="00D26D6A"/>
    <w:rsid w:val="00D76363"/>
    <w:rsid w:val="00DB335E"/>
    <w:rsid w:val="00E20B9D"/>
    <w:rsid w:val="00EE1927"/>
    <w:rsid w:val="00F147D6"/>
    <w:rsid w:val="00F60667"/>
    <w:rsid w:val="00F67E15"/>
    <w:rsid w:val="00FA3220"/>
    <w:rsid w:val="00FA4A05"/>
    <w:rsid w:val="00F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  <w15:docId w15:val="{F786F7C0-6FB6-40F7-ACD6-7C4C4584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0C15D-7CE0-470A-AA4B-7FFA2398815A}"/>
</file>

<file path=customXml/itemProps2.xml><?xml version="1.0" encoding="utf-8"?>
<ds:datastoreItem xmlns:ds="http://schemas.openxmlformats.org/officeDocument/2006/customXml" ds:itemID="{52B668FE-E454-441A-8719-56165EB8DF0E}"/>
</file>

<file path=customXml/itemProps3.xml><?xml version="1.0" encoding="utf-8"?>
<ds:datastoreItem xmlns:ds="http://schemas.openxmlformats.org/officeDocument/2006/customXml" ds:itemID="{1F11EAF1-E07A-48B0-B4B4-3C4F049350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Syed Edwan</cp:lastModifiedBy>
  <cp:revision>2</cp:revision>
  <dcterms:created xsi:type="dcterms:W3CDTF">2018-05-10T07:48:00Z</dcterms:created>
  <dcterms:modified xsi:type="dcterms:W3CDTF">2018-05-10T07:48:00Z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