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F2" w:rsidRDefault="00CD7FF2" w:rsidP="000250AA">
      <w:pPr>
        <w:pStyle w:val="Default"/>
        <w:rPr>
          <w:color w:val="auto"/>
        </w:rPr>
      </w:pPr>
    </w:p>
    <w:p w:rsidR="00CD7FF2" w:rsidRPr="008C652D" w:rsidRDefault="00CD7FF2" w:rsidP="00CD7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2D">
        <w:rPr>
          <w:rFonts w:ascii="Times New Roman" w:hAnsi="Times New Roman" w:cs="Times New Roman"/>
          <w:b/>
          <w:sz w:val="24"/>
          <w:szCs w:val="24"/>
        </w:rPr>
        <w:t>Intervención de Chile</w:t>
      </w:r>
    </w:p>
    <w:p w:rsidR="00CD7FF2" w:rsidRDefault="00CD7FF2" w:rsidP="00CD7F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Camerún</w:t>
      </w:r>
    </w:p>
    <w:p w:rsidR="00CD7FF2" w:rsidRPr="008C652D" w:rsidRDefault="00CD7FF2" w:rsidP="00CD7F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Ginebra, 16</w:t>
      </w:r>
      <w:r w:rsidRPr="008C652D">
        <w:rPr>
          <w:rFonts w:ascii="Times New Roman" w:hAnsi="Times New Roman" w:cs="Times New Roman"/>
          <w:sz w:val="24"/>
          <w:szCs w:val="24"/>
        </w:rPr>
        <w:t xml:space="preserve"> de mayo de 2018</w:t>
      </w:r>
    </w:p>
    <w:p w:rsidR="000250AA" w:rsidRPr="00EC0F2B" w:rsidRDefault="000250AA" w:rsidP="000250AA">
      <w:pPr>
        <w:pStyle w:val="Default"/>
        <w:rPr>
          <w:color w:val="auto"/>
        </w:rPr>
      </w:pPr>
      <w:r w:rsidRPr="00EC0F2B">
        <w:rPr>
          <w:color w:val="auto"/>
        </w:rPr>
        <w:t xml:space="preserve">Señor Presidente, </w:t>
      </w:r>
    </w:p>
    <w:p w:rsidR="000250AA" w:rsidRPr="00EC0F2B" w:rsidRDefault="000250AA" w:rsidP="00EC0F2B">
      <w:pPr>
        <w:pStyle w:val="Default"/>
        <w:jc w:val="both"/>
        <w:rPr>
          <w:color w:val="auto"/>
        </w:rPr>
      </w:pPr>
    </w:p>
    <w:p w:rsidR="000250AA" w:rsidRPr="00EC0F2B" w:rsidRDefault="000250AA" w:rsidP="00EC0F2B">
      <w:pPr>
        <w:pStyle w:val="Default"/>
        <w:jc w:val="both"/>
        <w:rPr>
          <w:color w:val="auto"/>
        </w:rPr>
      </w:pPr>
      <w:r w:rsidRPr="00EC0F2B">
        <w:rPr>
          <w:color w:val="auto"/>
        </w:rPr>
        <w:t xml:space="preserve">Chile agradece a la </w:t>
      </w:r>
      <w:r w:rsidR="0063043A">
        <w:rPr>
          <w:color w:val="auto"/>
        </w:rPr>
        <w:t>distinguida delegación de Camerú</w:t>
      </w:r>
      <w:r w:rsidRPr="00EC0F2B">
        <w:rPr>
          <w:color w:val="auto"/>
        </w:rPr>
        <w:t>n la presentación de su informe nacional, y lo felicita por los avances alcanzados d</w:t>
      </w:r>
      <w:r w:rsidR="00D10A5B" w:rsidRPr="00EC0F2B">
        <w:rPr>
          <w:color w:val="auto"/>
        </w:rPr>
        <w:t xml:space="preserve">esde su segundo ciclo del EPU. </w:t>
      </w:r>
    </w:p>
    <w:p w:rsidR="000250AA" w:rsidRPr="00EC0F2B" w:rsidRDefault="000250AA" w:rsidP="00EC0F2B">
      <w:pPr>
        <w:pStyle w:val="Default"/>
        <w:jc w:val="both"/>
        <w:rPr>
          <w:color w:val="auto"/>
        </w:rPr>
      </w:pPr>
    </w:p>
    <w:p w:rsidR="000250AA" w:rsidRPr="00EC0F2B" w:rsidRDefault="000250AA" w:rsidP="00EC0F2B">
      <w:pPr>
        <w:pStyle w:val="Default"/>
        <w:jc w:val="both"/>
        <w:rPr>
          <w:color w:val="auto"/>
        </w:rPr>
      </w:pPr>
      <w:r w:rsidRPr="00EC0F2B">
        <w:rPr>
          <w:color w:val="auto"/>
        </w:rPr>
        <w:t>De</w:t>
      </w:r>
      <w:r w:rsidR="00EC0F2B" w:rsidRPr="00EC0F2B">
        <w:rPr>
          <w:color w:val="auto"/>
        </w:rPr>
        <w:t>stacamos el compromiso de Camerú</w:t>
      </w:r>
      <w:r w:rsidRPr="00EC0F2B">
        <w:rPr>
          <w:color w:val="auto"/>
        </w:rPr>
        <w:t xml:space="preserve">n por ratificar el Protocolo Facultativo de </w:t>
      </w:r>
      <w:r w:rsidR="00CD7FF2">
        <w:rPr>
          <w:color w:val="auto"/>
        </w:rPr>
        <w:t>la Convención contra la Tortura</w:t>
      </w:r>
      <w:r w:rsidR="00D10A5B" w:rsidRPr="00EC0F2B">
        <w:rPr>
          <w:color w:val="auto"/>
        </w:rPr>
        <w:t xml:space="preserve"> </w:t>
      </w:r>
      <w:r w:rsidRPr="00EC0F2B">
        <w:rPr>
          <w:color w:val="auto"/>
        </w:rPr>
        <w:t>y la Convención sobre los Derechos de la</w:t>
      </w:r>
      <w:r w:rsidR="00D10A5B" w:rsidRPr="00EC0F2B">
        <w:rPr>
          <w:color w:val="auto"/>
        </w:rPr>
        <w:t xml:space="preserve">s Personas con Discapacidad, y lo alentamos a acelerar su adhesión a dichos instrumentos. </w:t>
      </w:r>
    </w:p>
    <w:p w:rsidR="000250AA" w:rsidRPr="00EC0F2B" w:rsidRDefault="000250AA" w:rsidP="00EC0F2B">
      <w:pPr>
        <w:pStyle w:val="Default"/>
        <w:jc w:val="both"/>
        <w:rPr>
          <w:color w:val="auto"/>
        </w:rPr>
      </w:pPr>
    </w:p>
    <w:p w:rsidR="00CD7FF2" w:rsidRDefault="00EC0F2B" w:rsidP="00CD7FF2">
      <w:pPr>
        <w:pStyle w:val="Default"/>
        <w:jc w:val="both"/>
        <w:rPr>
          <w:color w:val="auto"/>
        </w:rPr>
      </w:pPr>
      <w:r w:rsidRPr="00EC0F2B">
        <w:rPr>
          <w:color w:val="auto"/>
        </w:rPr>
        <w:t xml:space="preserve">A Chile </w:t>
      </w:r>
      <w:r w:rsidR="00CD7FF2">
        <w:rPr>
          <w:color w:val="auto"/>
        </w:rPr>
        <w:t xml:space="preserve">le preocupa el </w:t>
      </w:r>
      <w:r w:rsidRPr="00EC0F2B">
        <w:rPr>
          <w:color w:val="auto"/>
        </w:rPr>
        <w:t xml:space="preserve">clima de violencia </w:t>
      </w:r>
      <w:r w:rsidR="00CD7FF2">
        <w:rPr>
          <w:color w:val="auto"/>
        </w:rPr>
        <w:t xml:space="preserve">que persiste en las regiones anglófonas del país, así como las denuncias por uso </w:t>
      </w:r>
      <w:r w:rsidR="00D10A5B" w:rsidRPr="00EC0F2B">
        <w:rPr>
          <w:color w:val="auto"/>
        </w:rPr>
        <w:t xml:space="preserve">excesivo de la fuerza contra manifestantes </w:t>
      </w:r>
      <w:r w:rsidR="00CD7FF2">
        <w:rPr>
          <w:color w:val="auto"/>
        </w:rPr>
        <w:t>y la sociedad civil en dichas regiones</w:t>
      </w:r>
      <w:r w:rsidRPr="00EC0F2B">
        <w:rPr>
          <w:color w:val="auto"/>
        </w:rPr>
        <w:t>. En tal sentido, e</w:t>
      </w:r>
      <w:r w:rsidR="00D10A5B" w:rsidRPr="00EC0F2B">
        <w:rPr>
          <w:color w:val="auto"/>
        </w:rPr>
        <w:t>xhortamos a Cameron a asegurar en todo su territorio un entorno seguro para el ejercicio de la libertad de expresión y asociación.</w:t>
      </w:r>
    </w:p>
    <w:p w:rsidR="0063043A" w:rsidRDefault="0063043A" w:rsidP="00EC0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A5B" w:rsidRPr="00EC0F2B" w:rsidRDefault="00CD7FF2" w:rsidP="00EC0F2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Respetuosamente formularemos las siguientes recomendaciones</w:t>
      </w:r>
      <w:r w:rsidR="00D10A5B" w:rsidRPr="00EC0F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0F2B" w:rsidRPr="00EC0F2B" w:rsidRDefault="00D10A5B" w:rsidP="00EC0F2B">
      <w:pPr>
        <w:jc w:val="both"/>
        <w:rPr>
          <w:rFonts w:ascii="Times New Roman" w:hAnsi="Times New Roman" w:cs="Times New Roman"/>
          <w:sz w:val="24"/>
          <w:szCs w:val="24"/>
        </w:rPr>
      </w:pPr>
      <w:r w:rsidRPr="00EC0F2B">
        <w:rPr>
          <w:rFonts w:ascii="Times New Roman" w:hAnsi="Times New Roman" w:cs="Times New Roman"/>
          <w:sz w:val="24"/>
          <w:szCs w:val="24"/>
        </w:rPr>
        <w:t xml:space="preserve">1. </w:t>
      </w:r>
      <w:r w:rsidR="00EC0F2B" w:rsidRPr="00EC0F2B">
        <w:rPr>
          <w:rFonts w:ascii="Times New Roman" w:hAnsi="Times New Roman" w:cs="Times New Roman"/>
          <w:sz w:val="24"/>
          <w:szCs w:val="24"/>
        </w:rPr>
        <w:t xml:space="preserve">Intensificar las campañas de concienciación en todo el territorio para erradicar la práctica de la mutilación genital femenina y del matrimonio forzado, involucrando a </w:t>
      </w:r>
      <w:r w:rsidR="00CD7FF2">
        <w:rPr>
          <w:rFonts w:ascii="Times New Roman" w:hAnsi="Times New Roman" w:cs="Times New Roman"/>
          <w:sz w:val="24"/>
          <w:szCs w:val="24"/>
        </w:rPr>
        <w:t xml:space="preserve">todos los actores sociales </w:t>
      </w:r>
      <w:r w:rsidR="00EC0F2B" w:rsidRPr="00EC0F2B">
        <w:rPr>
          <w:rFonts w:ascii="Times New Roman" w:hAnsi="Times New Roman" w:cs="Times New Roman"/>
          <w:sz w:val="24"/>
          <w:szCs w:val="24"/>
        </w:rPr>
        <w:t>incluyendo los líderes religiosos y comunitarios.</w:t>
      </w:r>
    </w:p>
    <w:p w:rsidR="00D10A5B" w:rsidRPr="00EC0F2B" w:rsidRDefault="00EC0F2B" w:rsidP="00EC0F2B">
      <w:pPr>
        <w:jc w:val="both"/>
        <w:rPr>
          <w:rFonts w:ascii="Times New Roman" w:hAnsi="Times New Roman" w:cs="Times New Roman"/>
          <w:sz w:val="24"/>
          <w:szCs w:val="24"/>
        </w:rPr>
      </w:pPr>
      <w:r w:rsidRPr="00EC0F2B">
        <w:rPr>
          <w:rFonts w:ascii="Times New Roman" w:hAnsi="Times New Roman" w:cs="Times New Roman"/>
          <w:sz w:val="24"/>
          <w:szCs w:val="24"/>
        </w:rPr>
        <w:t xml:space="preserve">2. </w:t>
      </w:r>
      <w:r w:rsidR="00D10A5B" w:rsidRPr="00EC0F2B">
        <w:rPr>
          <w:rFonts w:ascii="Times New Roman" w:hAnsi="Times New Roman" w:cs="Times New Roman"/>
          <w:sz w:val="24"/>
          <w:szCs w:val="24"/>
        </w:rPr>
        <w:t xml:space="preserve">Abolir definitivamente la pena de muerte de su legislación y ratificar el 2° Protocolo Facultativo del Pacto sobre Derechos Civiles y </w:t>
      </w:r>
      <w:r w:rsidR="00CD7FF2" w:rsidRPr="00EC0F2B">
        <w:rPr>
          <w:rFonts w:ascii="Times New Roman" w:hAnsi="Times New Roman" w:cs="Times New Roman"/>
          <w:sz w:val="24"/>
          <w:szCs w:val="24"/>
        </w:rPr>
        <w:t>Políticos</w:t>
      </w:r>
      <w:proofErr w:type="gramStart"/>
      <w:r w:rsidR="00D10A5B" w:rsidRPr="00EC0F2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10A5B" w:rsidRPr="00EC0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A5B" w:rsidRDefault="00EC0F2B" w:rsidP="00EC0F2B">
      <w:pPr>
        <w:jc w:val="both"/>
        <w:rPr>
          <w:rFonts w:ascii="Times New Roman" w:hAnsi="Times New Roman" w:cs="Times New Roman"/>
          <w:sz w:val="24"/>
          <w:szCs w:val="24"/>
        </w:rPr>
      </w:pPr>
      <w:r w:rsidRPr="00EC0F2B">
        <w:rPr>
          <w:rFonts w:ascii="Times New Roman" w:hAnsi="Times New Roman" w:cs="Times New Roman"/>
          <w:sz w:val="24"/>
          <w:szCs w:val="24"/>
        </w:rPr>
        <w:t>3</w:t>
      </w:r>
      <w:r w:rsidR="00D10A5B" w:rsidRPr="00EC0F2B">
        <w:rPr>
          <w:rFonts w:ascii="Times New Roman" w:hAnsi="Times New Roman" w:cs="Times New Roman"/>
          <w:sz w:val="24"/>
          <w:szCs w:val="24"/>
        </w:rPr>
        <w:t xml:space="preserve">. Adoptar políticas públicas para erradicar el reclutamiento de niños por grupos armados, incluyendo estrategias de </w:t>
      </w:r>
      <w:r w:rsidRPr="00EC0F2B">
        <w:rPr>
          <w:rFonts w:ascii="Times New Roman" w:hAnsi="Times New Roman" w:cs="Times New Roman"/>
          <w:sz w:val="24"/>
          <w:szCs w:val="24"/>
        </w:rPr>
        <w:t xml:space="preserve">rehabilitación y reintegración </w:t>
      </w:r>
      <w:r w:rsidR="00CD7FF2">
        <w:rPr>
          <w:rFonts w:ascii="Times New Roman" w:hAnsi="Times New Roman" w:cs="Times New Roman"/>
          <w:sz w:val="24"/>
          <w:szCs w:val="24"/>
        </w:rPr>
        <w:t xml:space="preserve">de dichos niños </w:t>
      </w:r>
      <w:r w:rsidRPr="00EC0F2B">
        <w:rPr>
          <w:rFonts w:ascii="Times New Roman" w:hAnsi="Times New Roman" w:cs="Times New Roman"/>
          <w:sz w:val="24"/>
          <w:szCs w:val="24"/>
        </w:rPr>
        <w:t xml:space="preserve">en la sociedad en acuerdo con las normas internacionales de derechos humanos. </w:t>
      </w:r>
    </w:p>
    <w:p w:rsidR="00CD7FF2" w:rsidRDefault="00CD7FF2" w:rsidP="00EC0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0AA" w:rsidRPr="00CD7FF2" w:rsidRDefault="00EC0F2B" w:rsidP="00CD7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Muchas gracias </w:t>
      </w:r>
    </w:p>
    <w:sectPr w:rsidR="000250AA" w:rsidRPr="00CD7FF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61" w:rsidRDefault="004D1661" w:rsidP="004D1661">
      <w:pPr>
        <w:spacing w:after="0" w:line="240" w:lineRule="auto"/>
      </w:pPr>
      <w:r>
        <w:separator/>
      </w:r>
    </w:p>
  </w:endnote>
  <w:endnote w:type="continuationSeparator" w:id="0">
    <w:p w:rsidR="004D1661" w:rsidRDefault="004D1661" w:rsidP="004D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61" w:rsidRDefault="004D1661" w:rsidP="004D1661">
      <w:pPr>
        <w:spacing w:after="0" w:line="240" w:lineRule="auto"/>
      </w:pPr>
      <w:r>
        <w:separator/>
      </w:r>
    </w:p>
  </w:footnote>
  <w:footnote w:type="continuationSeparator" w:id="0">
    <w:p w:rsidR="004D1661" w:rsidRDefault="004D1661" w:rsidP="004D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61" w:rsidRDefault="004D1661" w:rsidP="004D1661">
    <w:pPr>
      <w:pStyle w:val="Encabezado"/>
      <w:jc w:val="center"/>
    </w:pPr>
    <w:r w:rsidRPr="00F44A5B">
      <w:rPr>
        <w:noProof/>
        <w:lang w:eastAsia="es-CL"/>
      </w:rPr>
      <w:drawing>
        <wp:inline distT="0" distB="0" distL="0" distR="0" wp14:anchorId="4723612D" wp14:editId="3353E932">
          <wp:extent cx="697865" cy="636905"/>
          <wp:effectExtent l="171450" t="171450" r="387985" b="353695"/>
          <wp:docPr id="1" name="Imagen 1" descr="http://www.appc.msgg.gov.cl/download/logo2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www.appc.msgg.gov.cl/download/logo2011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69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4D1661" w:rsidRDefault="004D1661" w:rsidP="004D1661">
    <w:pPr>
      <w:pStyle w:val="Encabezado"/>
      <w:jc w:val="center"/>
    </w:pPr>
    <w:r w:rsidRPr="00BD20B3">
      <w:t>30ª SESIÓN DEL EXAMEN PERIÓDICO UNIVERSAL</w:t>
    </w:r>
  </w:p>
  <w:p w:rsidR="004D1661" w:rsidRDefault="004D16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AA"/>
    <w:rsid w:val="000250AA"/>
    <w:rsid w:val="00280EC0"/>
    <w:rsid w:val="004D1661"/>
    <w:rsid w:val="0063043A"/>
    <w:rsid w:val="00CD50F7"/>
    <w:rsid w:val="00CD7FF2"/>
    <w:rsid w:val="00D10A5B"/>
    <w:rsid w:val="00EC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5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4D1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661"/>
  </w:style>
  <w:style w:type="paragraph" w:styleId="Piedepgina">
    <w:name w:val="footer"/>
    <w:basedOn w:val="Normal"/>
    <w:link w:val="PiedepginaCar"/>
    <w:uiPriority w:val="99"/>
    <w:unhideWhenUsed/>
    <w:rsid w:val="004D1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661"/>
  </w:style>
  <w:style w:type="paragraph" w:styleId="Textodeglobo">
    <w:name w:val="Balloon Text"/>
    <w:basedOn w:val="Normal"/>
    <w:link w:val="TextodegloboCar"/>
    <w:uiPriority w:val="99"/>
    <w:semiHidden/>
    <w:unhideWhenUsed/>
    <w:rsid w:val="004D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5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4D1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661"/>
  </w:style>
  <w:style w:type="paragraph" w:styleId="Piedepgina">
    <w:name w:val="footer"/>
    <w:basedOn w:val="Normal"/>
    <w:link w:val="PiedepginaCar"/>
    <w:uiPriority w:val="99"/>
    <w:unhideWhenUsed/>
    <w:rsid w:val="004D1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661"/>
  </w:style>
  <w:style w:type="paragraph" w:styleId="Textodeglobo">
    <w:name w:val="Balloon Text"/>
    <w:basedOn w:val="Normal"/>
    <w:link w:val="TextodegloboCar"/>
    <w:uiPriority w:val="99"/>
    <w:semiHidden/>
    <w:unhideWhenUsed/>
    <w:rsid w:val="004D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8BF57-F8C0-4339-A5F8-85C5C386A018}"/>
</file>

<file path=customXml/itemProps2.xml><?xml version="1.0" encoding="utf-8"?>
<ds:datastoreItem xmlns:ds="http://schemas.openxmlformats.org/officeDocument/2006/customXml" ds:itemID="{6C2DE49E-C41E-4C32-B62E-B47FF1E9C0D9}"/>
</file>

<file path=customXml/itemProps3.xml><?xml version="1.0" encoding="utf-8"?>
<ds:datastoreItem xmlns:ds="http://schemas.openxmlformats.org/officeDocument/2006/customXml" ds:itemID="{DD5C0F49-9E5C-4A5C-BC5B-39B41B18B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Paula González</cp:lastModifiedBy>
  <cp:revision>3</cp:revision>
  <dcterms:created xsi:type="dcterms:W3CDTF">2018-05-15T14:56:00Z</dcterms:created>
  <dcterms:modified xsi:type="dcterms:W3CDTF">2018-05-15T15:48:00Z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