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1D0A1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Colombia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1D0A18">
        <w:rPr>
          <w:rFonts w:ascii="Times New Roman" w:hAnsi="Times New Roman" w:cs="Times New Roman"/>
          <w:sz w:val="28"/>
          <w:szCs w:val="28"/>
        </w:rPr>
        <w:t>10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1D0A18">
        <w:rPr>
          <w:rFonts w:ascii="Times New Roman" w:hAnsi="Times New Roman" w:cs="Times New Roman"/>
          <w:sz w:val="24"/>
          <w:szCs w:val="24"/>
          <w:lang w:val="es-ES_tradnl"/>
        </w:rPr>
        <w:t>Colombia</w:t>
      </w:r>
      <w:r w:rsidR="00DA397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817C18" w:rsidRPr="00817C18" w:rsidRDefault="0041593C" w:rsidP="008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Felicitamos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 xml:space="preserve"> a Colombia por el “Acuerdo Final para la terminación del conflicto y la construcción de una paz estable y duradera” suscrito con las FARC-EP, </w:t>
      </w:r>
      <w:r w:rsidR="00817C1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ofrece l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 xml:space="preserve">a  oportunidad </w:t>
      </w:r>
      <w:r>
        <w:rPr>
          <w:rFonts w:ascii="Times New Roman" w:eastAsia="Times New Roman" w:hAnsi="Times New Roman" w:cs="Times New Roman"/>
          <w:sz w:val="24"/>
          <w:szCs w:val="24"/>
        </w:rPr>
        <w:t>de continuar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 xml:space="preserve"> abordando los desafíos relacio</w:t>
      </w:r>
      <w:r w:rsidR="00817C18">
        <w:rPr>
          <w:rFonts w:ascii="Times New Roman" w:eastAsia="Times New Roman" w:hAnsi="Times New Roman" w:cs="Times New Roman"/>
          <w:sz w:val="24"/>
          <w:szCs w:val="24"/>
        </w:rPr>
        <w:t xml:space="preserve">nados con los derechos humanos y 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>respalda, igualmente, el proceso de negociaciones con el Ejérc</w:t>
      </w:r>
      <w:r w:rsidR="00817C18">
        <w:rPr>
          <w:rFonts w:ascii="Times New Roman" w:eastAsia="Times New Roman" w:hAnsi="Times New Roman" w:cs="Times New Roman"/>
          <w:sz w:val="24"/>
          <w:szCs w:val="24"/>
        </w:rPr>
        <w:t>ito de Liberación Nacional</w:t>
      </w:r>
      <w:r w:rsidR="00817C18" w:rsidRPr="0081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C18" w:rsidRPr="00817C18" w:rsidRDefault="00817C18" w:rsidP="008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>A Chile le interesaría conocer las medidas que ha adoptado el Estado colombiano para disminuir los casos de utilización y reclutamiento de niños por grupos armados ilegales y fomentar la reintegración de niños y adolescentes en el marco del Acuerdo de Paz.</w:t>
      </w: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>Coincidiendo con las informaciones que preocupan al propio Estado, a la Oficina del Alto Comisionado y a las Partes Interesadas, a Chile también le interesaría conocer las medidas que el Estado colombiano ha adoptado para la protección de los defensores de derechos humanos y el modo cómo se prevé aumentar su efectividad.</w:t>
      </w:r>
    </w:p>
    <w:p w:rsidR="00817C18" w:rsidRDefault="00817C18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192702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613C99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3C99">
        <w:rPr>
          <w:rFonts w:ascii="Times New Roman" w:eastAsia="Times New Roman" w:hAnsi="Times New Roman" w:cs="Times New Roman"/>
          <w:sz w:val="24"/>
          <w:szCs w:val="24"/>
        </w:rPr>
        <w:t>onsiderar la ratificación del Protocolo Facultativo de la Convención contra la Tortura y Otros Tratos o Penas Crueles, Inhumanos o Degradantes;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del</w:t>
      </w:r>
      <w:r w:rsidRPr="00613C99">
        <w:rPr>
          <w:rFonts w:ascii="Times New Roman" w:eastAsia="Times New Roman" w:hAnsi="Times New Roman" w:cs="Times New Roman"/>
          <w:sz w:val="24"/>
          <w:szCs w:val="24"/>
        </w:rPr>
        <w:t xml:space="preserve"> Protocolo Facultativo de la Convención sobre los Derechos de las Personas con Discapacidad.</w:t>
      </w: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AE2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>- Continuar el proceso de diálogo con el Ejército de Liberación Nacional, abogando por lograr una salida política negociada al conflicto que tenga especial consideración por la situación de niños, niñas y adolescentes</w:t>
      </w:r>
    </w:p>
    <w:p w:rsidR="006232BF" w:rsidRPr="00817C18" w:rsidRDefault="006232BF" w:rsidP="008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834FA1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1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1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2A6"/>
    <w:rsid w:val="000029CD"/>
    <w:rsid w:val="0002491C"/>
    <w:rsid w:val="000459C4"/>
    <w:rsid w:val="0009240F"/>
    <w:rsid w:val="000A753C"/>
    <w:rsid w:val="000C0551"/>
    <w:rsid w:val="00136905"/>
    <w:rsid w:val="001431EB"/>
    <w:rsid w:val="00154100"/>
    <w:rsid w:val="00192702"/>
    <w:rsid w:val="001B135C"/>
    <w:rsid w:val="001D0A18"/>
    <w:rsid w:val="001F2601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6984"/>
    <w:rsid w:val="00395018"/>
    <w:rsid w:val="003B0232"/>
    <w:rsid w:val="00413A82"/>
    <w:rsid w:val="0041593C"/>
    <w:rsid w:val="00466A84"/>
    <w:rsid w:val="004F5C53"/>
    <w:rsid w:val="005A0D5A"/>
    <w:rsid w:val="005A2B07"/>
    <w:rsid w:val="00613C99"/>
    <w:rsid w:val="006232BF"/>
    <w:rsid w:val="0067480F"/>
    <w:rsid w:val="007C1D85"/>
    <w:rsid w:val="00817C18"/>
    <w:rsid w:val="00834FA1"/>
    <w:rsid w:val="008377A7"/>
    <w:rsid w:val="008B48DD"/>
    <w:rsid w:val="008F2900"/>
    <w:rsid w:val="008F2C7D"/>
    <w:rsid w:val="008F42AF"/>
    <w:rsid w:val="009F2B04"/>
    <w:rsid w:val="00A25CD8"/>
    <w:rsid w:val="00B220A9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DA397A"/>
    <w:rsid w:val="00E322A6"/>
    <w:rsid w:val="00E76A46"/>
    <w:rsid w:val="00E869B1"/>
    <w:rsid w:val="00E95A16"/>
    <w:rsid w:val="00EA59C3"/>
    <w:rsid w:val="00EE6DA7"/>
    <w:rsid w:val="00F25C15"/>
    <w:rsid w:val="00FB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7B99D-9CFE-4BC3-A536-13263F7A1683}"/>
</file>

<file path=customXml/itemProps2.xml><?xml version="1.0" encoding="utf-8"?>
<ds:datastoreItem xmlns:ds="http://schemas.openxmlformats.org/officeDocument/2006/customXml" ds:itemID="{49831E8F-6B71-4301-B8DB-33A2C69E8270}"/>
</file>

<file path=customXml/itemProps3.xml><?xml version="1.0" encoding="utf-8"?>
<ds:datastoreItem xmlns:ds="http://schemas.openxmlformats.org/officeDocument/2006/customXml" ds:itemID="{BC80DE22-4E57-491F-9311-31C3ABBCF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Ricardo Matute</cp:lastModifiedBy>
  <cp:revision>5</cp:revision>
  <cp:lastPrinted>2018-05-07T07:08:00Z</cp:lastPrinted>
  <dcterms:created xsi:type="dcterms:W3CDTF">2018-05-07T14:50:00Z</dcterms:created>
  <dcterms:modified xsi:type="dcterms:W3CDTF">2018-05-08T10:51:00Z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