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48" w:rsidRPr="002E4F72" w:rsidRDefault="00E01E48" w:rsidP="002E4F72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2E4F72">
        <w:rPr>
          <w:rFonts w:asciiTheme="minorHAnsi" w:hAnsiTheme="minorHAnsi"/>
          <w:noProof/>
          <w:sz w:val="28"/>
          <w:szCs w:val="28"/>
          <w:lang w:val="de-DE" w:eastAsia="de-DE"/>
        </w:rPr>
        <w:drawing>
          <wp:inline distT="0" distB="0" distL="0" distR="0" wp14:anchorId="5F67BB72" wp14:editId="298EF6AE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48" w:rsidRPr="002E4F72" w:rsidRDefault="00E01E48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sz w:val="28"/>
          <w:szCs w:val="28"/>
        </w:rPr>
      </w:pPr>
    </w:p>
    <w:p w:rsidR="00E01E48" w:rsidRPr="002E4F72" w:rsidRDefault="00E01E48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7577C" w:rsidRPr="002E4F72" w:rsidRDefault="0037577C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0641" w:rsidRPr="002E4F72" w:rsidRDefault="00840641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0641" w:rsidRPr="002E4F72" w:rsidRDefault="00840641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7577C" w:rsidRPr="002E4F72" w:rsidRDefault="0037577C" w:rsidP="002E4F72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United Nations Human Rights Council</w:t>
      </w:r>
    </w:p>
    <w:p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E01E48" w:rsidRPr="002E4F72" w:rsidRDefault="00C26D8F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30</w:t>
      </w:r>
      <w:r w:rsidR="00E01E48" w:rsidRPr="002E4F72">
        <w:rPr>
          <w:b/>
          <w:sz w:val="28"/>
          <w:szCs w:val="28"/>
          <w:vertAlign w:val="superscript"/>
          <w:lang w:val="en-US"/>
        </w:rPr>
        <w:t>th</w:t>
      </w:r>
      <w:r w:rsidR="00E01E48" w:rsidRPr="002E4F72">
        <w:rPr>
          <w:b/>
          <w:sz w:val="28"/>
          <w:szCs w:val="28"/>
          <w:lang w:val="en-US"/>
        </w:rPr>
        <w:t xml:space="preserve"> Session of the UPR Working Group</w:t>
      </w:r>
    </w:p>
    <w:p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E01E48" w:rsidRPr="002E4F72" w:rsidRDefault="00C26D8F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Geneva</w:t>
      </w:r>
      <w:r w:rsidR="00E01E48" w:rsidRPr="002E4F72">
        <w:rPr>
          <w:b/>
          <w:sz w:val="28"/>
          <w:szCs w:val="28"/>
          <w:lang w:val="en-US"/>
        </w:rPr>
        <w:t xml:space="preserve"> </w:t>
      </w:r>
      <w:r w:rsidRPr="002E4F72">
        <w:rPr>
          <w:b/>
          <w:sz w:val="28"/>
          <w:szCs w:val="28"/>
          <w:lang w:val="en-US"/>
        </w:rPr>
        <w:t>8. Mai 2018</w:t>
      </w:r>
    </w:p>
    <w:p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 xml:space="preserve">German </w:t>
      </w:r>
      <w:r w:rsidR="00D25DF7">
        <w:rPr>
          <w:b/>
          <w:sz w:val="28"/>
          <w:szCs w:val="28"/>
          <w:lang w:val="en-US"/>
        </w:rPr>
        <w:t xml:space="preserve">advance </w:t>
      </w:r>
      <w:r w:rsidRPr="002E4F72">
        <w:rPr>
          <w:b/>
          <w:sz w:val="28"/>
          <w:szCs w:val="28"/>
          <w:lang w:val="en-US"/>
        </w:rPr>
        <w:t>questions and recommendations to</w:t>
      </w:r>
    </w:p>
    <w:p w:rsidR="00E01E48" w:rsidRPr="002E4F72" w:rsidRDefault="00C26D8F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Cape Verde</w:t>
      </w:r>
    </w:p>
    <w:p w:rsidR="00E01E48" w:rsidRPr="002E4F72" w:rsidRDefault="00E01E48" w:rsidP="002E4F72">
      <w:pPr>
        <w:spacing w:after="0" w:line="360" w:lineRule="auto"/>
        <w:jc w:val="center"/>
        <w:rPr>
          <w:rFonts w:cstheme="minorHAnsi"/>
          <w:color w:val="000000"/>
          <w:sz w:val="28"/>
          <w:szCs w:val="28"/>
          <w:lang w:val="en-US"/>
        </w:rPr>
      </w:pPr>
      <w:r w:rsidRPr="002E4F72">
        <w:rPr>
          <w:rFonts w:cstheme="minorHAnsi"/>
          <w:color w:val="000000"/>
          <w:sz w:val="28"/>
          <w:szCs w:val="28"/>
          <w:lang w:val="en-US"/>
        </w:rPr>
        <w:br w:type="page"/>
      </w:r>
    </w:p>
    <w:p w:rsidR="00935F7B" w:rsidRDefault="00726FA3" w:rsidP="002E4F72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lastRenderedPageBreak/>
        <w:t>Mr. President.</w:t>
      </w:r>
    </w:p>
    <w:p w:rsidR="00A97C3A" w:rsidRDefault="00A97C3A" w:rsidP="002E4F72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</w:p>
    <w:p w:rsidR="00882C19" w:rsidRDefault="00BC31DB" w:rsidP="00BD0F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 w:rsidRPr="002E4F72">
        <w:rPr>
          <w:rFonts w:cs="BundesSerif Office"/>
          <w:color w:val="000000"/>
          <w:sz w:val="28"/>
          <w:szCs w:val="28"/>
          <w:lang w:val="en-US"/>
        </w:rPr>
        <w:t xml:space="preserve">Germany welcomes the delegation of </w:t>
      </w:r>
      <w:r w:rsidR="00D72939" w:rsidRPr="002E4F72">
        <w:rPr>
          <w:rFonts w:cs="BundesSerif Office"/>
          <w:color w:val="000000"/>
          <w:sz w:val="28"/>
          <w:szCs w:val="28"/>
          <w:lang w:val="en-US"/>
        </w:rPr>
        <w:t>Cape Verde</w:t>
      </w:r>
      <w:r w:rsidR="00BD0F48">
        <w:rPr>
          <w:rFonts w:cs="BundesSerif Office"/>
          <w:color w:val="000000"/>
          <w:sz w:val="28"/>
          <w:szCs w:val="28"/>
          <w:lang w:val="en-US"/>
        </w:rPr>
        <w:t xml:space="preserve"> and</w:t>
      </w:r>
      <w:r w:rsidR="003D03BD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5E6E68" w:rsidRPr="002E4F72">
        <w:rPr>
          <w:rFonts w:cs="BundesSerif Office"/>
          <w:color w:val="000000"/>
          <w:sz w:val="28"/>
          <w:szCs w:val="28"/>
          <w:lang w:val="en-US"/>
        </w:rPr>
        <w:t>commend</w:t>
      </w:r>
      <w:r w:rsidR="00BD0F48">
        <w:rPr>
          <w:rFonts w:cs="BundesSerif Office"/>
          <w:color w:val="000000"/>
          <w:sz w:val="28"/>
          <w:szCs w:val="28"/>
          <w:lang w:val="en-US"/>
        </w:rPr>
        <w:t>s</w:t>
      </w:r>
      <w:r w:rsidR="005E6E68" w:rsidRPr="002E4F72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9425C3" w:rsidRPr="002E4F72">
        <w:rPr>
          <w:rFonts w:cs="BundesSerif Office"/>
          <w:color w:val="000000"/>
          <w:sz w:val="28"/>
          <w:szCs w:val="28"/>
          <w:lang w:val="en-US"/>
        </w:rPr>
        <w:t xml:space="preserve">the </w:t>
      </w:r>
      <w:r w:rsidR="009425C3">
        <w:rPr>
          <w:rFonts w:cs="BundesSerif Office"/>
          <w:color w:val="000000"/>
          <w:sz w:val="28"/>
          <w:szCs w:val="28"/>
          <w:lang w:val="en-US"/>
        </w:rPr>
        <w:t xml:space="preserve">progress made </w:t>
      </w:r>
      <w:r w:rsidR="00BD0F48">
        <w:rPr>
          <w:rFonts w:cs="BundesSerif Office"/>
          <w:color w:val="000000"/>
          <w:sz w:val="28"/>
          <w:szCs w:val="28"/>
          <w:lang w:val="en-US"/>
        </w:rPr>
        <w:t xml:space="preserve">in </w:t>
      </w:r>
      <w:r w:rsidR="009425C3">
        <w:rPr>
          <w:rFonts w:cs="BundesSerif Office"/>
          <w:color w:val="000000"/>
          <w:sz w:val="28"/>
          <w:szCs w:val="28"/>
          <w:lang w:val="en-US"/>
        </w:rPr>
        <w:t>protecti</w:t>
      </w:r>
      <w:r w:rsidR="00BD0F48">
        <w:rPr>
          <w:rFonts w:cs="BundesSerif Office"/>
          <w:color w:val="000000"/>
          <w:sz w:val="28"/>
          <w:szCs w:val="28"/>
          <w:lang w:val="en-US"/>
        </w:rPr>
        <w:t>ng</w:t>
      </w:r>
      <w:r w:rsidR="009425C3">
        <w:rPr>
          <w:rFonts w:cs="BundesSerif Office"/>
          <w:color w:val="000000"/>
          <w:sz w:val="28"/>
          <w:szCs w:val="28"/>
          <w:lang w:val="en-US"/>
        </w:rPr>
        <w:t xml:space="preserve"> children from sexual abuse and exploitation, in particular </w:t>
      </w:r>
      <w:r w:rsidR="00FA6AF5">
        <w:rPr>
          <w:rFonts w:cs="BundesSerif Office"/>
          <w:color w:val="000000"/>
          <w:sz w:val="28"/>
          <w:szCs w:val="28"/>
          <w:lang w:val="en-US"/>
        </w:rPr>
        <w:t xml:space="preserve">the </w:t>
      </w:r>
      <w:r w:rsidR="009425C3">
        <w:rPr>
          <w:rFonts w:cs="BundesSerif Office"/>
          <w:color w:val="000000"/>
          <w:sz w:val="28"/>
          <w:szCs w:val="28"/>
          <w:lang w:val="en-US"/>
        </w:rPr>
        <w:t xml:space="preserve">revision of the Penal Code in November 2015. </w:t>
      </w:r>
      <w:r w:rsidR="005E6AA5">
        <w:rPr>
          <w:rFonts w:cs="BundesSerif Office"/>
          <w:color w:val="000000"/>
          <w:sz w:val="28"/>
          <w:szCs w:val="28"/>
          <w:lang w:val="en-US"/>
        </w:rPr>
        <w:t>We</w:t>
      </w:r>
      <w:r w:rsidR="003D03BD">
        <w:rPr>
          <w:rFonts w:cs="BundesSerif Office"/>
          <w:color w:val="000000"/>
          <w:sz w:val="28"/>
          <w:szCs w:val="28"/>
          <w:lang w:val="en-US"/>
        </w:rPr>
        <w:t xml:space="preserve"> further welcome </w:t>
      </w:r>
      <w:r w:rsidR="009425C3">
        <w:rPr>
          <w:rFonts w:cs="BundesSerif Office"/>
          <w:color w:val="000000"/>
          <w:sz w:val="28"/>
          <w:szCs w:val="28"/>
          <w:lang w:val="en-US"/>
        </w:rPr>
        <w:t xml:space="preserve">the efforts </w:t>
      </w:r>
      <w:r w:rsidR="00BD0F48">
        <w:rPr>
          <w:rFonts w:cs="BundesSerif Office"/>
          <w:color w:val="000000"/>
          <w:sz w:val="28"/>
          <w:szCs w:val="28"/>
          <w:lang w:val="en-US"/>
        </w:rPr>
        <w:t>to improve</w:t>
      </w:r>
      <w:r w:rsidR="005E6E68" w:rsidRPr="002E4F72">
        <w:rPr>
          <w:rFonts w:cs="BundesSerif Office"/>
          <w:color w:val="000000"/>
          <w:sz w:val="28"/>
          <w:szCs w:val="28"/>
          <w:lang w:val="en-US"/>
        </w:rPr>
        <w:t xml:space="preserve"> the rights of LGBTI persons, </w:t>
      </w:r>
      <w:r w:rsidR="008B2947">
        <w:rPr>
          <w:rFonts w:cs="BundesSerif Office"/>
          <w:color w:val="000000"/>
          <w:sz w:val="28"/>
          <w:szCs w:val="28"/>
          <w:lang w:val="en-US"/>
        </w:rPr>
        <w:t xml:space="preserve">including </w:t>
      </w:r>
      <w:r w:rsidR="00BD0F48">
        <w:rPr>
          <w:rFonts w:cs="BundesSerif Office"/>
          <w:color w:val="000000"/>
          <w:sz w:val="28"/>
          <w:szCs w:val="28"/>
          <w:lang w:val="en-US"/>
        </w:rPr>
        <w:t>by</w:t>
      </w:r>
      <w:r w:rsidR="005E6E68" w:rsidRPr="002E4F72">
        <w:rPr>
          <w:rFonts w:cs="BundesSerif Office"/>
          <w:color w:val="000000"/>
          <w:sz w:val="28"/>
          <w:szCs w:val="28"/>
          <w:lang w:val="en-US"/>
        </w:rPr>
        <w:t xml:space="preserve"> join</w:t>
      </w:r>
      <w:r w:rsidR="00BD0F48">
        <w:rPr>
          <w:rFonts w:cs="BundesSerif Office"/>
          <w:color w:val="000000"/>
          <w:sz w:val="28"/>
          <w:szCs w:val="28"/>
          <w:lang w:val="en-US"/>
        </w:rPr>
        <w:t>ing</w:t>
      </w:r>
      <w:r w:rsidR="005E6E68" w:rsidRPr="002E4F72">
        <w:rPr>
          <w:rFonts w:cs="BundesSerif Office"/>
          <w:color w:val="000000"/>
          <w:sz w:val="28"/>
          <w:szCs w:val="28"/>
          <w:lang w:val="en-US"/>
        </w:rPr>
        <w:t xml:space="preserve"> the Equal Rights Coalition in March </w:t>
      </w:r>
      <w:r w:rsidR="009425C3">
        <w:rPr>
          <w:rFonts w:cs="BundesSerif Office"/>
          <w:color w:val="000000"/>
          <w:sz w:val="28"/>
          <w:szCs w:val="28"/>
          <w:lang w:val="en-US"/>
        </w:rPr>
        <w:t xml:space="preserve">2018. </w:t>
      </w:r>
    </w:p>
    <w:p w:rsidR="00A97C3A" w:rsidRPr="002E4F72" w:rsidRDefault="00A97C3A" w:rsidP="00BD0F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:rsidR="00A97C3A" w:rsidRDefault="00BD0F48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  <w:r>
        <w:rPr>
          <w:rFonts w:cs="BundesSerif Office"/>
          <w:color w:val="000000"/>
          <w:sz w:val="28"/>
          <w:szCs w:val="28"/>
          <w:lang w:val="en-US"/>
        </w:rPr>
        <w:t>Germany</w:t>
      </w:r>
      <w:r w:rsidR="00EE2EF7">
        <w:rPr>
          <w:rFonts w:cs="BundesSerif Office"/>
          <w:color w:val="000000"/>
          <w:sz w:val="28"/>
          <w:szCs w:val="28"/>
          <w:lang w:val="en-US"/>
        </w:rPr>
        <w:t xml:space="preserve"> remain</w:t>
      </w:r>
      <w:r>
        <w:rPr>
          <w:rFonts w:cs="BundesSerif Office"/>
          <w:color w:val="000000"/>
          <w:sz w:val="28"/>
          <w:szCs w:val="28"/>
          <w:lang w:val="en-US"/>
        </w:rPr>
        <w:t>s</w:t>
      </w:r>
      <w:r w:rsidR="00FE16BF" w:rsidRPr="002E4F72">
        <w:rPr>
          <w:rFonts w:cs="BundesSerif Office"/>
          <w:color w:val="000000"/>
          <w:sz w:val="28"/>
          <w:szCs w:val="28"/>
          <w:lang w:val="en-US"/>
        </w:rPr>
        <w:t xml:space="preserve"> concerned by </w:t>
      </w:r>
      <w:r w:rsidR="00EF2CF1">
        <w:rPr>
          <w:rFonts w:cs="BundesSerif Office"/>
          <w:color w:val="000000"/>
          <w:sz w:val="28"/>
          <w:szCs w:val="28"/>
          <w:lang w:val="en-US"/>
        </w:rPr>
        <w:t xml:space="preserve">the </w:t>
      </w:r>
      <w:r w:rsidR="00962AD8" w:rsidRPr="002E4F72">
        <w:rPr>
          <w:rFonts w:cs="BundesSerif Office"/>
          <w:color w:val="000000"/>
          <w:sz w:val="28"/>
          <w:szCs w:val="28"/>
          <w:lang w:val="en-US"/>
        </w:rPr>
        <w:t xml:space="preserve">existing discriminatory stereotypes </w:t>
      </w:r>
      <w:r w:rsidR="005E6AA5">
        <w:rPr>
          <w:rFonts w:cs="BundesSerif Office"/>
          <w:color w:val="000000"/>
          <w:sz w:val="28"/>
          <w:szCs w:val="28"/>
          <w:lang w:val="en-US"/>
        </w:rPr>
        <w:t xml:space="preserve">and patriarchal attitudes </w:t>
      </w:r>
      <w:r w:rsidR="0011131D">
        <w:rPr>
          <w:rFonts w:cs="BundesSerif Office"/>
          <w:color w:val="000000"/>
          <w:sz w:val="28"/>
          <w:szCs w:val="28"/>
          <w:lang w:val="en-US"/>
        </w:rPr>
        <w:t xml:space="preserve">concerning the roles </w:t>
      </w:r>
      <w:r w:rsidR="00962AD8" w:rsidRPr="002E4F72">
        <w:rPr>
          <w:rFonts w:cs="BundesSerif Office"/>
          <w:color w:val="000000"/>
          <w:sz w:val="28"/>
          <w:szCs w:val="28"/>
          <w:lang w:val="en-US"/>
        </w:rPr>
        <w:t>of women and men</w:t>
      </w:r>
      <w:r w:rsidR="004C11E7" w:rsidRPr="002E4F72">
        <w:rPr>
          <w:rFonts w:cs="BundesSerif Office"/>
          <w:color w:val="000000"/>
          <w:sz w:val="28"/>
          <w:szCs w:val="28"/>
          <w:lang w:val="en-US"/>
        </w:rPr>
        <w:t xml:space="preserve"> in society</w:t>
      </w:r>
      <w:r w:rsidR="00EE2EF7">
        <w:rPr>
          <w:rFonts w:cs="BundesSerif Office"/>
          <w:color w:val="000000"/>
          <w:sz w:val="28"/>
          <w:szCs w:val="28"/>
          <w:lang w:val="en-US"/>
        </w:rPr>
        <w:t>,</w:t>
      </w:r>
      <w:r w:rsidR="004C11E7" w:rsidRPr="002E4F72">
        <w:rPr>
          <w:rFonts w:cs="BundesSerif Office"/>
          <w:color w:val="000000"/>
          <w:sz w:val="28"/>
          <w:szCs w:val="28"/>
          <w:lang w:val="en-US"/>
        </w:rPr>
        <w:t xml:space="preserve"> as well as</w:t>
      </w:r>
      <w:r w:rsidR="003D03BD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1C60F4">
        <w:rPr>
          <w:rFonts w:cs="BundesSerif Office"/>
          <w:color w:val="000000"/>
          <w:sz w:val="28"/>
          <w:szCs w:val="28"/>
          <w:lang w:val="en-US"/>
        </w:rPr>
        <w:t xml:space="preserve">the </w:t>
      </w:r>
      <w:r w:rsidR="003D03BD">
        <w:rPr>
          <w:rFonts w:cs="BundesSerif Office"/>
          <w:color w:val="000000"/>
          <w:sz w:val="28"/>
          <w:szCs w:val="28"/>
          <w:lang w:val="en-US"/>
        </w:rPr>
        <w:t>p</w:t>
      </w:r>
      <w:r w:rsidR="004C11E7" w:rsidRPr="002E4F72">
        <w:rPr>
          <w:rFonts w:cs="BundesSerif Office"/>
          <w:color w:val="000000"/>
          <w:sz w:val="28"/>
          <w:szCs w:val="28"/>
          <w:lang w:val="en-US"/>
        </w:rPr>
        <w:t xml:space="preserve">ersistence of violence against women, particularly in the domestic </w:t>
      </w:r>
      <w:r w:rsidR="004C11E7" w:rsidRPr="002E4F72">
        <w:rPr>
          <w:rFonts w:cs="BundesSerif Office"/>
          <w:sz w:val="28"/>
          <w:szCs w:val="28"/>
          <w:lang w:val="en-US"/>
        </w:rPr>
        <w:t xml:space="preserve">sphere. </w:t>
      </w:r>
    </w:p>
    <w:p w:rsidR="00A97C3A" w:rsidRDefault="00A97C3A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</w:p>
    <w:p w:rsidR="00962AD8" w:rsidRDefault="004C11E7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  <w:r w:rsidRPr="002E4F72">
        <w:rPr>
          <w:rFonts w:cs="BundesSerif Office"/>
          <w:sz w:val="28"/>
          <w:szCs w:val="28"/>
          <w:lang w:val="en-US"/>
        </w:rPr>
        <w:t xml:space="preserve">Germany </w:t>
      </w:r>
      <w:r w:rsidR="00E33B1C">
        <w:rPr>
          <w:rFonts w:cs="BundesSerif Office"/>
          <w:sz w:val="28"/>
          <w:szCs w:val="28"/>
          <w:lang w:val="en-US"/>
        </w:rPr>
        <w:t>recommends</w:t>
      </w:r>
      <w:r w:rsidRPr="002E4F72">
        <w:rPr>
          <w:rFonts w:cs="BundesSerif Office"/>
          <w:sz w:val="28"/>
          <w:szCs w:val="28"/>
          <w:lang w:val="en-US"/>
        </w:rPr>
        <w:t xml:space="preserve">: </w:t>
      </w:r>
    </w:p>
    <w:p w:rsidR="003D03BD" w:rsidRDefault="003D03BD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</w:p>
    <w:p w:rsidR="004D3D0B" w:rsidRDefault="00D45262" w:rsidP="00887B86">
      <w:pPr>
        <w:pStyle w:val="Listenabsatz"/>
        <w:numPr>
          <w:ilvl w:val="0"/>
          <w:numId w:val="12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Intensify efforts</w:t>
      </w:r>
      <w:r w:rsidR="00887AB7" w:rsidRPr="00060931">
        <w:rPr>
          <w:iCs/>
          <w:sz w:val="28"/>
          <w:szCs w:val="28"/>
          <w:lang w:val="en-US"/>
        </w:rPr>
        <w:t xml:space="preserve"> to</w:t>
      </w:r>
      <w:r w:rsidR="00060931" w:rsidRPr="00060931">
        <w:rPr>
          <w:iCs/>
          <w:sz w:val="28"/>
          <w:szCs w:val="28"/>
          <w:lang w:val="en-US"/>
        </w:rPr>
        <w:t xml:space="preserve"> </w:t>
      </w:r>
      <w:r w:rsidR="00B55629">
        <w:rPr>
          <w:iCs/>
          <w:sz w:val="28"/>
          <w:szCs w:val="28"/>
          <w:lang w:val="en-US"/>
        </w:rPr>
        <w:t>address</w:t>
      </w:r>
      <w:r w:rsidR="00060931" w:rsidRPr="00060931">
        <w:rPr>
          <w:iCs/>
          <w:sz w:val="28"/>
          <w:szCs w:val="28"/>
          <w:lang w:val="en-US"/>
        </w:rPr>
        <w:t xml:space="preserve"> </w:t>
      </w:r>
      <w:r w:rsidR="00060931" w:rsidRPr="00BD0F48">
        <w:rPr>
          <w:b/>
          <w:iCs/>
          <w:sz w:val="28"/>
          <w:szCs w:val="28"/>
          <w:lang w:val="en-US"/>
        </w:rPr>
        <w:t>discrimination of women</w:t>
      </w:r>
      <w:r w:rsidR="00B55629">
        <w:rPr>
          <w:iCs/>
          <w:sz w:val="28"/>
          <w:szCs w:val="28"/>
          <w:lang w:val="en-US"/>
        </w:rPr>
        <w:t xml:space="preserve"> in society</w:t>
      </w:r>
      <w:r w:rsidR="00060931" w:rsidRPr="00060931">
        <w:rPr>
          <w:iCs/>
          <w:sz w:val="28"/>
          <w:szCs w:val="28"/>
          <w:lang w:val="en-US"/>
        </w:rPr>
        <w:t xml:space="preserve">, in particular to </w:t>
      </w:r>
      <w:r w:rsidR="00060931">
        <w:rPr>
          <w:iCs/>
          <w:sz w:val="28"/>
          <w:szCs w:val="28"/>
          <w:lang w:val="en-US"/>
        </w:rPr>
        <w:t>a</w:t>
      </w:r>
      <w:r w:rsidR="004D3D0B" w:rsidRPr="00060931">
        <w:rPr>
          <w:iCs/>
          <w:sz w:val="28"/>
          <w:szCs w:val="28"/>
          <w:lang w:val="en-US"/>
        </w:rPr>
        <w:t xml:space="preserve">pprove </w:t>
      </w:r>
      <w:r w:rsidR="00D25DF7">
        <w:rPr>
          <w:iCs/>
          <w:sz w:val="28"/>
          <w:szCs w:val="28"/>
          <w:lang w:val="en-US"/>
        </w:rPr>
        <w:t xml:space="preserve">a </w:t>
      </w:r>
      <w:r w:rsidR="004D3D0B" w:rsidRPr="00060931">
        <w:rPr>
          <w:iCs/>
          <w:sz w:val="28"/>
          <w:szCs w:val="28"/>
          <w:lang w:val="en-US"/>
        </w:rPr>
        <w:t>new parity law to help promote equal rights for women in the economic and political sphere;</w:t>
      </w:r>
    </w:p>
    <w:p w:rsidR="00A97C3A" w:rsidRPr="00060931" w:rsidRDefault="00A97C3A" w:rsidP="00A97C3A">
      <w:pPr>
        <w:pStyle w:val="Listenabsatz"/>
        <w:spacing w:after="0" w:line="360" w:lineRule="auto"/>
        <w:jc w:val="both"/>
        <w:rPr>
          <w:iCs/>
          <w:sz w:val="28"/>
          <w:szCs w:val="28"/>
          <w:lang w:val="en-US"/>
        </w:rPr>
      </w:pPr>
    </w:p>
    <w:p w:rsidR="00064EF6" w:rsidRDefault="00742B99" w:rsidP="00887B86">
      <w:pPr>
        <w:pStyle w:val="Listenabsatz"/>
        <w:numPr>
          <w:ilvl w:val="0"/>
          <w:numId w:val="12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Adopt</w:t>
      </w:r>
      <w:r w:rsidR="00771D8C" w:rsidRPr="00064EF6">
        <w:rPr>
          <w:iCs/>
          <w:sz w:val="28"/>
          <w:szCs w:val="28"/>
          <w:lang w:val="en-US"/>
        </w:rPr>
        <w:t xml:space="preserve"> and implement </w:t>
      </w:r>
      <w:r w:rsidR="00EF2CF1">
        <w:rPr>
          <w:iCs/>
          <w:sz w:val="28"/>
          <w:szCs w:val="28"/>
          <w:lang w:val="en-US"/>
        </w:rPr>
        <w:t>appropriate</w:t>
      </w:r>
      <w:r w:rsidR="00771D8C" w:rsidRPr="00064EF6">
        <w:rPr>
          <w:iCs/>
          <w:sz w:val="28"/>
          <w:szCs w:val="28"/>
          <w:lang w:val="en-US"/>
        </w:rPr>
        <w:t xml:space="preserve"> measures</w:t>
      </w:r>
      <w:r w:rsidR="004D343C" w:rsidRPr="00064EF6">
        <w:rPr>
          <w:iCs/>
          <w:sz w:val="28"/>
          <w:szCs w:val="28"/>
          <w:lang w:val="en-US"/>
        </w:rPr>
        <w:t xml:space="preserve"> t</w:t>
      </w:r>
      <w:r w:rsidR="00110540" w:rsidRPr="00064EF6">
        <w:rPr>
          <w:iCs/>
          <w:sz w:val="28"/>
          <w:szCs w:val="28"/>
          <w:lang w:val="en-US"/>
        </w:rPr>
        <w:t xml:space="preserve">o </w:t>
      </w:r>
      <w:r w:rsidR="00B55629" w:rsidRPr="00BD0F48">
        <w:rPr>
          <w:b/>
          <w:iCs/>
          <w:sz w:val="28"/>
          <w:szCs w:val="28"/>
          <w:lang w:val="en-US"/>
        </w:rPr>
        <w:t xml:space="preserve">combat </w:t>
      </w:r>
      <w:r w:rsidR="00EF2CF1" w:rsidRPr="00BD0F48">
        <w:rPr>
          <w:b/>
          <w:iCs/>
          <w:sz w:val="28"/>
          <w:szCs w:val="28"/>
          <w:lang w:val="en-US"/>
        </w:rPr>
        <w:t>violence against women</w:t>
      </w:r>
      <w:r w:rsidR="00EF2CF1">
        <w:rPr>
          <w:iCs/>
          <w:sz w:val="28"/>
          <w:szCs w:val="28"/>
          <w:lang w:val="en-US"/>
        </w:rPr>
        <w:t xml:space="preserve"> </w:t>
      </w:r>
      <w:r w:rsidR="004D343C" w:rsidRPr="00064EF6">
        <w:rPr>
          <w:iCs/>
          <w:sz w:val="28"/>
          <w:szCs w:val="28"/>
          <w:lang w:val="en-US"/>
        </w:rPr>
        <w:t xml:space="preserve">including </w:t>
      </w:r>
      <w:r w:rsidR="00887AB7" w:rsidRPr="00064EF6">
        <w:rPr>
          <w:iCs/>
          <w:sz w:val="28"/>
          <w:szCs w:val="28"/>
          <w:lang w:val="en-US"/>
        </w:rPr>
        <w:t xml:space="preserve">sexual and </w:t>
      </w:r>
      <w:r w:rsidR="004D343C" w:rsidRPr="00064EF6">
        <w:rPr>
          <w:iCs/>
          <w:sz w:val="28"/>
          <w:szCs w:val="28"/>
          <w:lang w:val="en-US"/>
        </w:rPr>
        <w:t>domestic violenc</w:t>
      </w:r>
      <w:r w:rsidR="00064EF6" w:rsidRPr="00064EF6">
        <w:rPr>
          <w:iCs/>
          <w:sz w:val="28"/>
          <w:szCs w:val="28"/>
          <w:lang w:val="en-US"/>
        </w:rPr>
        <w:t>e</w:t>
      </w:r>
      <w:r w:rsidR="00D25DF7">
        <w:rPr>
          <w:iCs/>
          <w:sz w:val="28"/>
          <w:szCs w:val="28"/>
          <w:lang w:val="en-US"/>
        </w:rPr>
        <w:t xml:space="preserve"> by inter alia </w:t>
      </w:r>
      <w:r w:rsidR="00991794">
        <w:rPr>
          <w:iCs/>
          <w:sz w:val="28"/>
          <w:szCs w:val="28"/>
          <w:lang w:val="en-US"/>
        </w:rPr>
        <w:t>establishing an adequate number of shelters for victims and providing systematic training on combating gender-based violence to judges, prosecutors, lawyers police officers and health professionals</w:t>
      </w:r>
      <w:r w:rsidR="00064EF6" w:rsidRPr="00064EF6">
        <w:rPr>
          <w:iCs/>
          <w:sz w:val="28"/>
          <w:szCs w:val="28"/>
          <w:lang w:val="en-US"/>
        </w:rPr>
        <w:t xml:space="preserve">; </w:t>
      </w:r>
    </w:p>
    <w:p w:rsidR="00A97C3A" w:rsidRPr="00A97C3A" w:rsidRDefault="00A97C3A" w:rsidP="00A97C3A">
      <w:pPr>
        <w:pStyle w:val="Listenabsatz"/>
        <w:rPr>
          <w:iCs/>
          <w:sz w:val="28"/>
          <w:szCs w:val="28"/>
          <w:lang w:val="en-US"/>
        </w:rPr>
      </w:pPr>
    </w:p>
    <w:p w:rsidR="00A97C3A" w:rsidRDefault="00A97C3A" w:rsidP="00A97C3A">
      <w:pPr>
        <w:pStyle w:val="Listenabsatz"/>
        <w:spacing w:after="0" w:line="360" w:lineRule="auto"/>
        <w:jc w:val="both"/>
        <w:rPr>
          <w:iCs/>
          <w:sz w:val="28"/>
          <w:szCs w:val="28"/>
          <w:lang w:val="en-US"/>
        </w:rPr>
      </w:pPr>
    </w:p>
    <w:p w:rsidR="004D3D0B" w:rsidRDefault="002E4F72" w:rsidP="00887B86">
      <w:pPr>
        <w:pStyle w:val="Listenabsatz"/>
        <w:numPr>
          <w:ilvl w:val="0"/>
          <w:numId w:val="12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 w:rsidRPr="00064EF6">
        <w:rPr>
          <w:iCs/>
          <w:sz w:val="28"/>
          <w:szCs w:val="28"/>
          <w:lang w:val="en-US"/>
        </w:rPr>
        <w:lastRenderedPageBreak/>
        <w:t xml:space="preserve">Take effective measures to facilitate the </w:t>
      </w:r>
      <w:r w:rsidRPr="00BD0F48">
        <w:rPr>
          <w:b/>
          <w:iCs/>
          <w:sz w:val="28"/>
          <w:szCs w:val="28"/>
          <w:lang w:val="en-US"/>
        </w:rPr>
        <w:t>reintegration of former detainees</w:t>
      </w:r>
      <w:r w:rsidRPr="00064EF6">
        <w:rPr>
          <w:iCs/>
          <w:sz w:val="28"/>
          <w:szCs w:val="28"/>
          <w:lang w:val="en-US"/>
        </w:rPr>
        <w:t xml:space="preserve">, </w:t>
      </w:r>
      <w:r w:rsidR="00D25DF7">
        <w:rPr>
          <w:iCs/>
          <w:sz w:val="28"/>
          <w:szCs w:val="28"/>
          <w:lang w:val="en-US"/>
        </w:rPr>
        <w:t xml:space="preserve">inter alia by </w:t>
      </w:r>
      <w:r w:rsidRPr="00064EF6">
        <w:rPr>
          <w:iCs/>
          <w:sz w:val="28"/>
          <w:szCs w:val="28"/>
          <w:lang w:val="en-US"/>
        </w:rPr>
        <w:t xml:space="preserve">improving access to education, vocational training </w:t>
      </w:r>
      <w:r w:rsidR="00FA6AF5" w:rsidRPr="00064EF6">
        <w:rPr>
          <w:iCs/>
          <w:sz w:val="28"/>
          <w:szCs w:val="28"/>
          <w:lang w:val="en-US"/>
        </w:rPr>
        <w:t xml:space="preserve">or other activities for detainees; </w:t>
      </w:r>
    </w:p>
    <w:p w:rsidR="00A97C3A" w:rsidRPr="00064EF6" w:rsidRDefault="00A97C3A" w:rsidP="00A97C3A">
      <w:pPr>
        <w:pStyle w:val="Listenabsatz"/>
        <w:spacing w:after="0" w:line="360" w:lineRule="auto"/>
        <w:jc w:val="both"/>
        <w:rPr>
          <w:iCs/>
          <w:sz w:val="28"/>
          <w:szCs w:val="28"/>
          <w:lang w:val="en-US"/>
        </w:rPr>
      </w:pPr>
    </w:p>
    <w:p w:rsidR="00BD0F48" w:rsidRPr="00A97C3A" w:rsidRDefault="00D25DF7" w:rsidP="00BD0F48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Expedite plans to r</w:t>
      </w:r>
      <w:r w:rsidR="002E4F72" w:rsidRPr="004D3D0B">
        <w:rPr>
          <w:iCs/>
          <w:sz w:val="28"/>
          <w:szCs w:val="28"/>
          <w:lang w:val="en-US"/>
        </w:rPr>
        <w:t xml:space="preserve">eform the </w:t>
      </w:r>
      <w:r w:rsidR="002E4F72" w:rsidRPr="00BD0F48">
        <w:rPr>
          <w:b/>
          <w:iCs/>
          <w:sz w:val="28"/>
          <w:szCs w:val="28"/>
          <w:lang w:val="en-US"/>
        </w:rPr>
        <w:t>National Commission on Human Rights and Citizenship</w:t>
      </w:r>
      <w:r w:rsidR="002E4F72" w:rsidRPr="004D3D0B">
        <w:rPr>
          <w:iCs/>
          <w:sz w:val="28"/>
          <w:szCs w:val="28"/>
          <w:lang w:val="en-US"/>
        </w:rPr>
        <w:t xml:space="preserve"> in order to comply with </w:t>
      </w:r>
      <w:r w:rsidR="00322AEC">
        <w:rPr>
          <w:iCs/>
          <w:sz w:val="28"/>
          <w:szCs w:val="28"/>
          <w:lang w:val="en-US"/>
        </w:rPr>
        <w:t xml:space="preserve">the Paris Principles for National Human Rights Institutions and to </w:t>
      </w:r>
      <w:r w:rsidR="00FA6AF5">
        <w:rPr>
          <w:iCs/>
          <w:sz w:val="28"/>
          <w:szCs w:val="28"/>
          <w:lang w:val="en-US"/>
        </w:rPr>
        <w:t xml:space="preserve">strengthen its </w:t>
      </w:r>
      <w:r w:rsidR="00BD0F48">
        <w:rPr>
          <w:iCs/>
          <w:sz w:val="28"/>
          <w:szCs w:val="28"/>
          <w:lang w:val="en-US"/>
        </w:rPr>
        <w:t>independence</w:t>
      </w:r>
      <w:r w:rsidR="00064EF6">
        <w:rPr>
          <w:iCs/>
          <w:sz w:val="28"/>
          <w:szCs w:val="28"/>
          <w:lang w:val="en-US"/>
        </w:rPr>
        <w:t xml:space="preserve">. </w:t>
      </w:r>
    </w:p>
    <w:p w:rsidR="00A97C3A" w:rsidRPr="00BD0F48" w:rsidRDefault="00A97C3A" w:rsidP="00A97C3A">
      <w:pPr>
        <w:pStyle w:val="Listenabsatz"/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</w:p>
    <w:p w:rsidR="00AC2AB3" w:rsidRPr="00AC2AB3" w:rsidRDefault="00BD0F48" w:rsidP="00E33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u w:val="single"/>
          <w:lang w:val="en-US"/>
        </w:rPr>
      </w:pPr>
      <w:r w:rsidRPr="00BD0F48">
        <w:rPr>
          <w:rFonts w:cs="BundesSerif Office"/>
          <w:color w:val="000000"/>
          <w:sz w:val="28"/>
          <w:szCs w:val="28"/>
          <w:lang w:val="en-US"/>
        </w:rPr>
        <w:t>Thank you.</w:t>
      </w:r>
      <w:r w:rsidR="00AC2AB3" w:rsidRPr="00AC2AB3">
        <w:rPr>
          <w:bCs/>
          <w:sz w:val="28"/>
          <w:szCs w:val="28"/>
          <w:u w:val="single"/>
          <w:lang w:val="en-US"/>
        </w:rPr>
        <w:br w:type="page"/>
      </w:r>
    </w:p>
    <w:p w:rsidR="002E4F72" w:rsidRPr="00D25DF7" w:rsidRDefault="00712C79" w:rsidP="004D3D0B">
      <w:pPr>
        <w:spacing w:after="0" w:line="360" w:lineRule="auto"/>
        <w:jc w:val="both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Germany’s advance q</w:t>
      </w:r>
      <w:r w:rsidR="004D3D0B" w:rsidRPr="00D25DF7">
        <w:rPr>
          <w:b/>
          <w:bCs/>
          <w:sz w:val="28"/>
          <w:szCs w:val="28"/>
          <w:u w:val="single"/>
          <w:lang w:val="en-US"/>
        </w:rPr>
        <w:t>uestions</w:t>
      </w:r>
      <w:r w:rsidR="00D25DF7" w:rsidRPr="00D25DF7">
        <w:rPr>
          <w:b/>
          <w:bCs/>
          <w:sz w:val="28"/>
          <w:szCs w:val="28"/>
          <w:u w:val="single"/>
          <w:lang w:val="en-US"/>
        </w:rPr>
        <w:t xml:space="preserve"> to Cape</w:t>
      </w:r>
      <w:r w:rsidR="00AC2AB3" w:rsidRPr="00D25DF7">
        <w:rPr>
          <w:b/>
          <w:bCs/>
          <w:sz w:val="28"/>
          <w:szCs w:val="28"/>
          <w:u w:val="single"/>
          <w:lang w:val="en-US"/>
        </w:rPr>
        <w:t xml:space="preserve"> Verde</w:t>
      </w:r>
      <w:r w:rsidR="004D3D0B" w:rsidRPr="00D25DF7">
        <w:rPr>
          <w:b/>
          <w:bCs/>
          <w:sz w:val="28"/>
          <w:szCs w:val="28"/>
          <w:u w:val="single"/>
          <w:lang w:val="en-US"/>
        </w:rPr>
        <w:t>:</w:t>
      </w:r>
    </w:p>
    <w:p w:rsidR="0058304A" w:rsidRPr="00E33B1C" w:rsidRDefault="0058304A" w:rsidP="004D3D0B">
      <w:pPr>
        <w:spacing w:after="0" w:line="360" w:lineRule="auto"/>
        <w:jc w:val="both"/>
        <w:rPr>
          <w:bCs/>
          <w:sz w:val="28"/>
          <w:szCs w:val="28"/>
          <w:u w:val="single"/>
          <w:lang w:val="en-US"/>
        </w:rPr>
      </w:pPr>
    </w:p>
    <w:p w:rsidR="002E4F72" w:rsidRDefault="00D25DF7" w:rsidP="00E04664">
      <w:pPr>
        <w:pStyle w:val="Listenabsatz"/>
        <w:numPr>
          <w:ilvl w:val="0"/>
          <w:numId w:val="10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Regarding the German recommendation in the second UPR cycle accepted by Cape Verde: </w:t>
      </w:r>
      <w:r w:rsidR="00E04664">
        <w:rPr>
          <w:iCs/>
          <w:sz w:val="28"/>
          <w:szCs w:val="28"/>
          <w:lang w:val="en-US"/>
        </w:rPr>
        <w:t>W</w:t>
      </w:r>
      <w:r w:rsidR="00222323">
        <w:rPr>
          <w:iCs/>
          <w:sz w:val="28"/>
          <w:szCs w:val="28"/>
          <w:lang w:val="en-US"/>
        </w:rPr>
        <w:t xml:space="preserve">hat measures </w:t>
      </w:r>
      <w:r>
        <w:rPr>
          <w:iCs/>
          <w:sz w:val="28"/>
          <w:szCs w:val="28"/>
          <w:lang w:val="en-US"/>
        </w:rPr>
        <w:t xml:space="preserve">have been </w:t>
      </w:r>
      <w:r w:rsidR="002E4F72" w:rsidRPr="004D3D0B">
        <w:rPr>
          <w:iCs/>
          <w:sz w:val="28"/>
          <w:szCs w:val="28"/>
          <w:lang w:val="en-US"/>
        </w:rPr>
        <w:t>take</w:t>
      </w:r>
      <w:r w:rsidR="00222323">
        <w:rPr>
          <w:iCs/>
          <w:sz w:val="28"/>
          <w:szCs w:val="28"/>
          <w:lang w:val="en-US"/>
        </w:rPr>
        <w:t>n</w:t>
      </w:r>
      <w:r w:rsidR="00E04664">
        <w:rPr>
          <w:iCs/>
          <w:sz w:val="28"/>
          <w:szCs w:val="28"/>
          <w:lang w:val="en-US"/>
        </w:rPr>
        <w:t xml:space="preserve"> </w:t>
      </w:r>
      <w:r w:rsidR="002E4F72" w:rsidRPr="004D3D0B">
        <w:rPr>
          <w:iCs/>
          <w:sz w:val="28"/>
          <w:szCs w:val="28"/>
          <w:lang w:val="en-US"/>
        </w:rPr>
        <w:t>to e</w:t>
      </w:r>
      <w:r w:rsidR="002E4F72" w:rsidRPr="00E33B1C">
        <w:rPr>
          <w:b/>
          <w:iCs/>
          <w:sz w:val="28"/>
          <w:szCs w:val="28"/>
          <w:lang w:val="en-US"/>
        </w:rPr>
        <w:t xml:space="preserve">liminate </w:t>
      </w:r>
      <w:r w:rsidR="00E04664" w:rsidRPr="00E33B1C">
        <w:rPr>
          <w:b/>
          <w:iCs/>
          <w:sz w:val="28"/>
          <w:szCs w:val="28"/>
          <w:lang w:val="en-US"/>
        </w:rPr>
        <w:t xml:space="preserve">the </w:t>
      </w:r>
      <w:r w:rsidR="002E4F72" w:rsidRPr="00E33B1C">
        <w:rPr>
          <w:b/>
          <w:iCs/>
          <w:sz w:val="28"/>
          <w:szCs w:val="28"/>
          <w:lang w:val="en-US"/>
        </w:rPr>
        <w:t>existing discriminatory stereotypes regarding the roles and responsibilities of women and men</w:t>
      </w:r>
      <w:r w:rsidR="002E4F72" w:rsidRPr="004D3D0B">
        <w:rPr>
          <w:iCs/>
          <w:sz w:val="28"/>
          <w:szCs w:val="28"/>
          <w:lang w:val="en-US"/>
        </w:rPr>
        <w:t xml:space="preserve"> in family</w:t>
      </w:r>
      <w:r w:rsidR="00E04664">
        <w:rPr>
          <w:iCs/>
          <w:sz w:val="28"/>
          <w:szCs w:val="28"/>
          <w:lang w:val="en-US"/>
        </w:rPr>
        <w:t xml:space="preserve"> as well as in society at large?</w:t>
      </w:r>
    </w:p>
    <w:p w:rsidR="00D45262" w:rsidRPr="004D3D0B" w:rsidRDefault="00D45262" w:rsidP="00D45262">
      <w:pPr>
        <w:pStyle w:val="Listenabsatz"/>
        <w:spacing w:after="0" w:line="360" w:lineRule="auto"/>
        <w:jc w:val="both"/>
        <w:rPr>
          <w:iCs/>
          <w:sz w:val="28"/>
          <w:szCs w:val="28"/>
          <w:lang w:val="en-US"/>
        </w:rPr>
      </w:pPr>
    </w:p>
    <w:p w:rsidR="002E4F72" w:rsidRDefault="002E4F72" w:rsidP="004D3D0B">
      <w:pPr>
        <w:pStyle w:val="Listenabsatz"/>
        <w:numPr>
          <w:ilvl w:val="0"/>
          <w:numId w:val="10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 w:rsidRPr="004D3D0B">
        <w:rPr>
          <w:iCs/>
          <w:sz w:val="28"/>
          <w:szCs w:val="28"/>
          <w:lang w:val="en-US"/>
        </w:rPr>
        <w:t xml:space="preserve">What is the status of the proposed </w:t>
      </w:r>
      <w:r w:rsidRPr="00E33B1C">
        <w:rPr>
          <w:b/>
          <w:iCs/>
          <w:sz w:val="28"/>
          <w:szCs w:val="28"/>
          <w:lang w:val="en-US"/>
        </w:rPr>
        <w:t>new parity law</w:t>
      </w:r>
      <w:r w:rsidRPr="004D3D0B">
        <w:rPr>
          <w:iCs/>
          <w:sz w:val="28"/>
          <w:szCs w:val="28"/>
          <w:lang w:val="en-US"/>
        </w:rPr>
        <w:t>?</w:t>
      </w:r>
    </w:p>
    <w:p w:rsidR="00D25DF7" w:rsidRPr="00E33B1C" w:rsidRDefault="00D25DF7" w:rsidP="00E33B1C">
      <w:pPr>
        <w:pStyle w:val="Listenabsatz"/>
        <w:rPr>
          <w:iCs/>
          <w:sz w:val="28"/>
          <w:szCs w:val="28"/>
          <w:lang w:val="en-US"/>
        </w:rPr>
      </w:pPr>
    </w:p>
    <w:p w:rsidR="00B873F8" w:rsidRPr="00E33B1C" w:rsidRDefault="00D25DF7" w:rsidP="00E33B1C">
      <w:pPr>
        <w:pStyle w:val="Listenabsatz"/>
        <w:numPr>
          <w:ilvl w:val="0"/>
          <w:numId w:val="10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What steps are being taken to set up a </w:t>
      </w:r>
      <w:r w:rsidRPr="00E33B1C">
        <w:rPr>
          <w:b/>
          <w:iCs/>
          <w:sz w:val="28"/>
          <w:szCs w:val="28"/>
          <w:lang w:val="en-US"/>
        </w:rPr>
        <w:t>National Preventive Mechanism</w:t>
      </w:r>
      <w:r>
        <w:rPr>
          <w:iCs/>
          <w:sz w:val="28"/>
          <w:szCs w:val="28"/>
          <w:lang w:val="en-US"/>
        </w:rPr>
        <w:t xml:space="preserve"> as foreseen by the OP-CAT?</w:t>
      </w:r>
    </w:p>
    <w:sectPr w:rsidR="00B873F8" w:rsidRPr="00E33B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B0" w:rsidRDefault="009406B0" w:rsidP="005F25C3">
      <w:pPr>
        <w:spacing w:after="0" w:line="240" w:lineRule="auto"/>
      </w:pPr>
      <w:r>
        <w:separator/>
      </w:r>
    </w:p>
  </w:endnote>
  <w:endnote w:type="continuationSeparator" w:id="0">
    <w:p w:rsidR="009406B0" w:rsidRDefault="009406B0" w:rsidP="005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altName w:val="Bundes Serif Office"/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B0" w:rsidRDefault="009406B0" w:rsidP="005F25C3">
      <w:pPr>
        <w:spacing w:after="0" w:line="240" w:lineRule="auto"/>
      </w:pPr>
      <w:r>
        <w:separator/>
      </w:r>
    </w:p>
  </w:footnote>
  <w:footnote w:type="continuationSeparator" w:id="0">
    <w:p w:rsidR="009406B0" w:rsidRDefault="009406B0" w:rsidP="005F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CB9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50A7"/>
    <w:multiLevelType w:val="hybridMultilevel"/>
    <w:tmpl w:val="96723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30FFF"/>
    <w:multiLevelType w:val="hybridMultilevel"/>
    <w:tmpl w:val="48A07A1C"/>
    <w:lvl w:ilvl="0" w:tplc="CBF64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21E63"/>
    <w:multiLevelType w:val="hybridMultilevel"/>
    <w:tmpl w:val="117876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946C0"/>
    <w:multiLevelType w:val="hybridMultilevel"/>
    <w:tmpl w:val="EFCCE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D66C1"/>
    <w:multiLevelType w:val="hybridMultilevel"/>
    <w:tmpl w:val="70B8E41E"/>
    <w:lvl w:ilvl="0" w:tplc="D7AA16A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084E54"/>
    <w:multiLevelType w:val="hybridMultilevel"/>
    <w:tmpl w:val="7F40404E"/>
    <w:lvl w:ilvl="0" w:tplc="42F88AE6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43A2B76"/>
    <w:multiLevelType w:val="hybridMultilevel"/>
    <w:tmpl w:val="F382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70B06"/>
    <w:multiLevelType w:val="hybridMultilevel"/>
    <w:tmpl w:val="2DCC34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A"/>
    <w:rsid w:val="00034A63"/>
    <w:rsid w:val="00041F4A"/>
    <w:rsid w:val="000529AB"/>
    <w:rsid w:val="00060931"/>
    <w:rsid w:val="00064EF6"/>
    <w:rsid w:val="000711BF"/>
    <w:rsid w:val="00076A46"/>
    <w:rsid w:val="00085355"/>
    <w:rsid w:val="001071EA"/>
    <w:rsid w:val="00110540"/>
    <w:rsid w:val="0011131D"/>
    <w:rsid w:val="00116E19"/>
    <w:rsid w:val="0013043E"/>
    <w:rsid w:val="00172072"/>
    <w:rsid w:val="001857DF"/>
    <w:rsid w:val="001861CC"/>
    <w:rsid w:val="00195562"/>
    <w:rsid w:val="001C60F4"/>
    <w:rsid w:val="001E1A5C"/>
    <w:rsid w:val="001E75DC"/>
    <w:rsid w:val="001F081F"/>
    <w:rsid w:val="00210089"/>
    <w:rsid w:val="00212BD4"/>
    <w:rsid w:val="00222323"/>
    <w:rsid w:val="002631D3"/>
    <w:rsid w:val="00297A29"/>
    <w:rsid w:val="002B4F99"/>
    <w:rsid w:val="002C3EE8"/>
    <w:rsid w:val="002E4F72"/>
    <w:rsid w:val="002E7C92"/>
    <w:rsid w:val="002F5526"/>
    <w:rsid w:val="002F5572"/>
    <w:rsid w:val="00320735"/>
    <w:rsid w:val="00322AEC"/>
    <w:rsid w:val="00356041"/>
    <w:rsid w:val="0036348D"/>
    <w:rsid w:val="00374549"/>
    <w:rsid w:val="0037577C"/>
    <w:rsid w:val="00390EF3"/>
    <w:rsid w:val="003A631E"/>
    <w:rsid w:val="003B10C2"/>
    <w:rsid w:val="003C49A2"/>
    <w:rsid w:val="003D03BD"/>
    <w:rsid w:val="003E29B4"/>
    <w:rsid w:val="003E5AC0"/>
    <w:rsid w:val="003E7662"/>
    <w:rsid w:val="003F1AA1"/>
    <w:rsid w:val="003F48EA"/>
    <w:rsid w:val="004264EA"/>
    <w:rsid w:val="00442373"/>
    <w:rsid w:val="00495319"/>
    <w:rsid w:val="0049628D"/>
    <w:rsid w:val="004A333D"/>
    <w:rsid w:val="004C11E7"/>
    <w:rsid w:val="004D343C"/>
    <w:rsid w:val="004D3D0B"/>
    <w:rsid w:val="004E3B91"/>
    <w:rsid w:val="004E456D"/>
    <w:rsid w:val="005526B5"/>
    <w:rsid w:val="00563C2D"/>
    <w:rsid w:val="00566DF1"/>
    <w:rsid w:val="005770D5"/>
    <w:rsid w:val="0058304A"/>
    <w:rsid w:val="005836D5"/>
    <w:rsid w:val="005E6AA5"/>
    <w:rsid w:val="005E6E68"/>
    <w:rsid w:val="005E75BA"/>
    <w:rsid w:val="005F25C3"/>
    <w:rsid w:val="00642387"/>
    <w:rsid w:val="00656C3F"/>
    <w:rsid w:val="00663364"/>
    <w:rsid w:val="00676730"/>
    <w:rsid w:val="006866DB"/>
    <w:rsid w:val="00697A29"/>
    <w:rsid w:val="006A50DE"/>
    <w:rsid w:val="006C2CCF"/>
    <w:rsid w:val="006D24EA"/>
    <w:rsid w:val="006E3D5A"/>
    <w:rsid w:val="006F50FC"/>
    <w:rsid w:val="00712C79"/>
    <w:rsid w:val="007140B3"/>
    <w:rsid w:val="00726FA3"/>
    <w:rsid w:val="00735E1B"/>
    <w:rsid w:val="00742B99"/>
    <w:rsid w:val="0074442E"/>
    <w:rsid w:val="00744E35"/>
    <w:rsid w:val="007512A3"/>
    <w:rsid w:val="00771D8C"/>
    <w:rsid w:val="00790F76"/>
    <w:rsid w:val="007A1F8E"/>
    <w:rsid w:val="007A3820"/>
    <w:rsid w:val="007A3C95"/>
    <w:rsid w:val="007D7316"/>
    <w:rsid w:val="007F3780"/>
    <w:rsid w:val="00806688"/>
    <w:rsid w:val="008127A2"/>
    <w:rsid w:val="00840641"/>
    <w:rsid w:val="00882C19"/>
    <w:rsid w:val="00887448"/>
    <w:rsid w:val="00887AB7"/>
    <w:rsid w:val="00887B86"/>
    <w:rsid w:val="0089300B"/>
    <w:rsid w:val="00895870"/>
    <w:rsid w:val="00896012"/>
    <w:rsid w:val="008A16AF"/>
    <w:rsid w:val="008A2902"/>
    <w:rsid w:val="008A6796"/>
    <w:rsid w:val="008B2947"/>
    <w:rsid w:val="008E2F53"/>
    <w:rsid w:val="008F32A1"/>
    <w:rsid w:val="00912DF4"/>
    <w:rsid w:val="00916C46"/>
    <w:rsid w:val="00935326"/>
    <w:rsid w:val="00935F7B"/>
    <w:rsid w:val="009406B0"/>
    <w:rsid w:val="009425C3"/>
    <w:rsid w:val="00943BF0"/>
    <w:rsid w:val="00962AD8"/>
    <w:rsid w:val="00991794"/>
    <w:rsid w:val="00994739"/>
    <w:rsid w:val="00996B3A"/>
    <w:rsid w:val="009974CD"/>
    <w:rsid w:val="009A7D0B"/>
    <w:rsid w:val="009C7ABD"/>
    <w:rsid w:val="009E58FA"/>
    <w:rsid w:val="00A02BD7"/>
    <w:rsid w:val="00A056F2"/>
    <w:rsid w:val="00A06DF6"/>
    <w:rsid w:val="00A10073"/>
    <w:rsid w:val="00A11AD4"/>
    <w:rsid w:val="00A16D99"/>
    <w:rsid w:val="00A23CDE"/>
    <w:rsid w:val="00A435EE"/>
    <w:rsid w:val="00A55BB9"/>
    <w:rsid w:val="00A62196"/>
    <w:rsid w:val="00A83A7C"/>
    <w:rsid w:val="00A97C3A"/>
    <w:rsid w:val="00AB4B16"/>
    <w:rsid w:val="00AC2AB3"/>
    <w:rsid w:val="00B036E5"/>
    <w:rsid w:val="00B313F4"/>
    <w:rsid w:val="00B32931"/>
    <w:rsid w:val="00B55629"/>
    <w:rsid w:val="00B55BED"/>
    <w:rsid w:val="00B67FEC"/>
    <w:rsid w:val="00B75A12"/>
    <w:rsid w:val="00B873F8"/>
    <w:rsid w:val="00B94E60"/>
    <w:rsid w:val="00BA18C1"/>
    <w:rsid w:val="00BC0E59"/>
    <w:rsid w:val="00BC31DB"/>
    <w:rsid w:val="00BD0F48"/>
    <w:rsid w:val="00BD2EFC"/>
    <w:rsid w:val="00BD3054"/>
    <w:rsid w:val="00C02AE6"/>
    <w:rsid w:val="00C053EE"/>
    <w:rsid w:val="00C26D8F"/>
    <w:rsid w:val="00C51FFC"/>
    <w:rsid w:val="00C67207"/>
    <w:rsid w:val="00C950AF"/>
    <w:rsid w:val="00CB1007"/>
    <w:rsid w:val="00CB172B"/>
    <w:rsid w:val="00CB17FB"/>
    <w:rsid w:val="00CC70DB"/>
    <w:rsid w:val="00CD1380"/>
    <w:rsid w:val="00CD682F"/>
    <w:rsid w:val="00CE4DFB"/>
    <w:rsid w:val="00D20D46"/>
    <w:rsid w:val="00D25DF7"/>
    <w:rsid w:val="00D304DD"/>
    <w:rsid w:val="00D334F5"/>
    <w:rsid w:val="00D353B0"/>
    <w:rsid w:val="00D45262"/>
    <w:rsid w:val="00D517CC"/>
    <w:rsid w:val="00D64579"/>
    <w:rsid w:val="00D72939"/>
    <w:rsid w:val="00D8260A"/>
    <w:rsid w:val="00D8317C"/>
    <w:rsid w:val="00D8739A"/>
    <w:rsid w:val="00DA13A3"/>
    <w:rsid w:val="00DB4F4A"/>
    <w:rsid w:val="00DE75BD"/>
    <w:rsid w:val="00E01E48"/>
    <w:rsid w:val="00E04664"/>
    <w:rsid w:val="00E23B56"/>
    <w:rsid w:val="00E23EB1"/>
    <w:rsid w:val="00E33B1C"/>
    <w:rsid w:val="00E422C1"/>
    <w:rsid w:val="00E64303"/>
    <w:rsid w:val="00E71EFF"/>
    <w:rsid w:val="00E728C2"/>
    <w:rsid w:val="00E95561"/>
    <w:rsid w:val="00EA2EED"/>
    <w:rsid w:val="00EA3F8A"/>
    <w:rsid w:val="00EE2EF7"/>
    <w:rsid w:val="00EF2CF1"/>
    <w:rsid w:val="00F07665"/>
    <w:rsid w:val="00F41FC2"/>
    <w:rsid w:val="00F42C2C"/>
    <w:rsid w:val="00F42FCD"/>
    <w:rsid w:val="00F45E65"/>
    <w:rsid w:val="00F64675"/>
    <w:rsid w:val="00F66A4F"/>
    <w:rsid w:val="00F74121"/>
    <w:rsid w:val="00F77D2A"/>
    <w:rsid w:val="00F87CA6"/>
    <w:rsid w:val="00F96E96"/>
    <w:rsid w:val="00FA10FC"/>
    <w:rsid w:val="00FA6AF5"/>
    <w:rsid w:val="00FC0963"/>
    <w:rsid w:val="00FC388E"/>
    <w:rsid w:val="00FD53E2"/>
    <w:rsid w:val="00FE16BF"/>
    <w:rsid w:val="00FF01FE"/>
    <w:rsid w:val="00FF0EE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E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E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E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F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F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E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E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E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F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F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4E22A-0B12-4905-96CD-5E282A6F701A}"/>
</file>

<file path=customXml/itemProps2.xml><?xml version="1.0" encoding="utf-8"?>
<ds:datastoreItem xmlns:ds="http://schemas.openxmlformats.org/officeDocument/2006/customXml" ds:itemID="{E457F369-1469-404E-BD32-BC1D49CF3E38}"/>
</file>

<file path=customXml/itemProps3.xml><?xml version="1.0" encoding="utf-8"?>
<ds:datastoreItem xmlns:ds="http://schemas.openxmlformats.org/officeDocument/2006/customXml" ds:itemID="{C1E18AA9-112B-4B43-A1AE-61F0F648941B}"/>
</file>

<file path=customXml/itemProps4.xml><?xml version="1.0" encoding="utf-8"?>
<ds:datastoreItem xmlns:ds="http://schemas.openxmlformats.org/officeDocument/2006/customXml" ds:itemID="{6548B264-C72A-496B-950C-4F2ABD94CD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Roessner, Frauke (AA privat)</dc:creator>
  <cp:lastModifiedBy>Vorbeck, Moritz (AA privat)</cp:lastModifiedBy>
  <cp:revision>4</cp:revision>
  <cp:lastPrinted>2017-04-05T13:26:00Z</cp:lastPrinted>
  <dcterms:created xsi:type="dcterms:W3CDTF">2018-04-26T06:58:00Z</dcterms:created>
  <dcterms:modified xsi:type="dcterms:W3CDTF">2018-05-07T16:48:00Z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