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AE" w:rsidRPr="006D5557" w:rsidRDefault="006814AE" w:rsidP="006814AE">
      <w:pPr>
        <w:pStyle w:val="StandardWeb"/>
        <w:tabs>
          <w:tab w:val="left" w:pos="426"/>
          <w:tab w:val="left" w:pos="709"/>
          <w:tab w:val="left" w:pos="851"/>
          <w:tab w:val="left" w:pos="1418"/>
        </w:tabs>
        <w:spacing w:before="0" w:after="120" w:line="360" w:lineRule="auto"/>
        <w:ind w:left="426" w:hanging="993"/>
      </w:pPr>
      <w:r w:rsidRPr="006D5557">
        <w:rPr>
          <w:noProof/>
          <w:lang w:val="de-DE" w:eastAsia="de-DE"/>
        </w:rPr>
        <w:drawing>
          <wp:inline distT="0" distB="0" distL="0" distR="0" wp14:anchorId="27026A72" wp14:editId="22BA5335">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6814AE" w:rsidRPr="006D5557" w:rsidRDefault="006814AE" w:rsidP="006814AE">
      <w:pPr>
        <w:pStyle w:val="StandardWeb"/>
        <w:tabs>
          <w:tab w:val="left" w:pos="567"/>
          <w:tab w:val="left" w:pos="709"/>
          <w:tab w:val="left" w:pos="851"/>
          <w:tab w:val="left" w:pos="1418"/>
        </w:tabs>
        <w:spacing w:before="0" w:after="120" w:line="360" w:lineRule="auto"/>
        <w:ind w:left="426" w:firstLine="141"/>
        <w:rPr>
          <w:rFonts w:ascii="Arial" w:hAnsi="Arial" w:cs="Arial"/>
          <w:sz w:val="22"/>
          <w:szCs w:val="22"/>
        </w:rPr>
      </w:pPr>
    </w:p>
    <w:p w:rsidR="006814AE" w:rsidRPr="006D5557" w:rsidRDefault="006814AE" w:rsidP="006814AE">
      <w:pPr>
        <w:pStyle w:val="StandardWeb"/>
        <w:tabs>
          <w:tab w:val="left" w:pos="567"/>
          <w:tab w:val="left" w:pos="709"/>
          <w:tab w:val="left" w:pos="851"/>
          <w:tab w:val="left" w:pos="1418"/>
        </w:tabs>
        <w:spacing w:before="0" w:after="120" w:line="360" w:lineRule="auto"/>
        <w:rPr>
          <w:rFonts w:asciiTheme="minorHAnsi" w:hAnsiTheme="minorHAnsi" w:cstheme="minorHAnsi"/>
          <w:sz w:val="28"/>
          <w:szCs w:val="28"/>
        </w:rPr>
      </w:pPr>
    </w:p>
    <w:p w:rsidR="006814AE" w:rsidRPr="00E01E48" w:rsidRDefault="006814AE" w:rsidP="006814AE">
      <w:pPr>
        <w:jc w:val="center"/>
        <w:rPr>
          <w:b/>
          <w:sz w:val="32"/>
          <w:szCs w:val="32"/>
          <w:lang w:val="en-US"/>
        </w:rPr>
      </w:pPr>
      <w:r w:rsidRPr="00E01E48">
        <w:rPr>
          <w:b/>
          <w:sz w:val="32"/>
          <w:szCs w:val="32"/>
          <w:lang w:val="en-US"/>
        </w:rPr>
        <w:t>United Nations Human Rights Council</w:t>
      </w:r>
    </w:p>
    <w:p w:rsidR="006814AE" w:rsidRDefault="006814AE" w:rsidP="006814AE">
      <w:pPr>
        <w:jc w:val="center"/>
        <w:rPr>
          <w:b/>
          <w:sz w:val="32"/>
          <w:szCs w:val="32"/>
          <w:lang w:val="en-US"/>
        </w:rPr>
      </w:pPr>
    </w:p>
    <w:p w:rsidR="006814AE" w:rsidRPr="00E01E48" w:rsidRDefault="007C3C45" w:rsidP="006814AE">
      <w:pPr>
        <w:jc w:val="center"/>
        <w:rPr>
          <w:b/>
          <w:sz w:val="32"/>
          <w:szCs w:val="32"/>
          <w:lang w:val="en-US"/>
        </w:rPr>
      </w:pPr>
      <w:r>
        <w:rPr>
          <w:b/>
          <w:sz w:val="32"/>
          <w:szCs w:val="32"/>
          <w:lang w:val="en-US"/>
        </w:rPr>
        <w:t>30</w:t>
      </w:r>
      <w:r w:rsidR="006814AE" w:rsidRPr="00E01E48">
        <w:rPr>
          <w:b/>
          <w:sz w:val="32"/>
          <w:szCs w:val="32"/>
          <w:vertAlign w:val="superscript"/>
          <w:lang w:val="en-US"/>
        </w:rPr>
        <w:t>th</w:t>
      </w:r>
      <w:r w:rsidR="006814AE" w:rsidRPr="00E01E48">
        <w:rPr>
          <w:b/>
          <w:sz w:val="32"/>
          <w:szCs w:val="32"/>
          <w:lang w:val="en-US"/>
        </w:rPr>
        <w:t xml:space="preserve"> Session of the UPR Working Group</w:t>
      </w:r>
    </w:p>
    <w:p w:rsidR="006814AE" w:rsidRPr="00E01E48" w:rsidRDefault="006814AE" w:rsidP="006814AE">
      <w:pPr>
        <w:jc w:val="center"/>
        <w:rPr>
          <w:b/>
          <w:sz w:val="32"/>
          <w:szCs w:val="32"/>
          <w:lang w:val="en-US"/>
        </w:rPr>
      </w:pPr>
    </w:p>
    <w:p w:rsidR="006814AE" w:rsidRPr="00E01E48" w:rsidRDefault="006814AE" w:rsidP="006814AE">
      <w:pPr>
        <w:jc w:val="center"/>
        <w:rPr>
          <w:b/>
          <w:sz w:val="32"/>
          <w:szCs w:val="32"/>
          <w:lang w:val="en-US"/>
        </w:rPr>
      </w:pPr>
      <w:r w:rsidRPr="00E01E48">
        <w:rPr>
          <w:b/>
          <w:sz w:val="32"/>
          <w:szCs w:val="32"/>
          <w:lang w:val="en-US"/>
        </w:rPr>
        <w:t xml:space="preserve">Geneva, </w:t>
      </w:r>
      <w:r>
        <w:rPr>
          <w:b/>
          <w:sz w:val="32"/>
          <w:szCs w:val="32"/>
          <w:lang w:val="en-US"/>
        </w:rPr>
        <w:t>1</w:t>
      </w:r>
      <w:r w:rsidR="007C3C45">
        <w:rPr>
          <w:b/>
          <w:sz w:val="32"/>
          <w:szCs w:val="32"/>
          <w:lang w:val="en-US"/>
        </w:rPr>
        <w:t>4</w:t>
      </w:r>
      <w:r w:rsidRPr="00E01E48">
        <w:rPr>
          <w:b/>
          <w:sz w:val="32"/>
          <w:szCs w:val="32"/>
          <w:lang w:val="en-US"/>
        </w:rPr>
        <w:t xml:space="preserve"> </w:t>
      </w:r>
      <w:r w:rsidR="007C3C45">
        <w:rPr>
          <w:b/>
          <w:sz w:val="32"/>
          <w:szCs w:val="32"/>
          <w:lang w:val="en-US"/>
        </w:rPr>
        <w:t>May</w:t>
      </w:r>
      <w:r>
        <w:rPr>
          <w:b/>
          <w:sz w:val="32"/>
          <w:szCs w:val="32"/>
          <w:lang w:val="en-US"/>
        </w:rPr>
        <w:t xml:space="preserve"> 2018</w:t>
      </w:r>
    </w:p>
    <w:p w:rsidR="006814AE" w:rsidRPr="00E01E48" w:rsidRDefault="006814AE" w:rsidP="006814AE">
      <w:pPr>
        <w:jc w:val="center"/>
        <w:rPr>
          <w:b/>
          <w:sz w:val="32"/>
          <w:szCs w:val="32"/>
          <w:lang w:val="en-US"/>
        </w:rPr>
      </w:pPr>
    </w:p>
    <w:p w:rsidR="006814AE" w:rsidRDefault="006814AE" w:rsidP="006814AE">
      <w:pPr>
        <w:jc w:val="center"/>
        <w:rPr>
          <w:b/>
          <w:sz w:val="32"/>
          <w:szCs w:val="32"/>
          <w:lang w:val="en-US"/>
        </w:rPr>
      </w:pPr>
      <w:r w:rsidRPr="00E01E48">
        <w:rPr>
          <w:b/>
          <w:sz w:val="32"/>
          <w:szCs w:val="32"/>
          <w:lang w:val="en-US"/>
        </w:rPr>
        <w:t>German questions and recommendations to</w:t>
      </w:r>
    </w:p>
    <w:p w:rsidR="006814AE" w:rsidRPr="00E01E48" w:rsidRDefault="006814AE" w:rsidP="006814AE">
      <w:pPr>
        <w:jc w:val="center"/>
        <w:rPr>
          <w:b/>
          <w:sz w:val="32"/>
          <w:szCs w:val="32"/>
          <w:lang w:val="en-US"/>
        </w:rPr>
      </w:pPr>
    </w:p>
    <w:p w:rsidR="006814AE" w:rsidRDefault="007C3C45" w:rsidP="006814AE">
      <w:pPr>
        <w:jc w:val="center"/>
        <w:rPr>
          <w:b/>
          <w:sz w:val="32"/>
          <w:szCs w:val="32"/>
          <w:lang w:val="en-US"/>
        </w:rPr>
      </w:pPr>
      <w:r>
        <w:rPr>
          <w:b/>
          <w:sz w:val="32"/>
          <w:szCs w:val="32"/>
          <w:lang w:val="en-US"/>
        </w:rPr>
        <w:t>Bangladesh</w:t>
      </w:r>
      <w:r w:rsidR="006814AE">
        <w:rPr>
          <w:b/>
          <w:sz w:val="32"/>
          <w:szCs w:val="32"/>
          <w:lang w:val="en-US"/>
        </w:rPr>
        <w:t xml:space="preserve"> </w:t>
      </w: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pPr>
        <w:rPr>
          <w:b/>
          <w:sz w:val="32"/>
          <w:szCs w:val="32"/>
          <w:lang w:val="en-US"/>
        </w:rPr>
      </w:pPr>
    </w:p>
    <w:p w:rsidR="006814AE" w:rsidRDefault="006814AE">
      <w:pPr>
        <w:rPr>
          <w:lang w:val="en-US"/>
        </w:rPr>
      </w:pPr>
    </w:p>
    <w:p w:rsidR="00983E46" w:rsidRPr="008278FE" w:rsidRDefault="006A07F9" w:rsidP="008278FE">
      <w:pPr>
        <w:spacing w:after="380" w:line="360" w:lineRule="auto"/>
        <w:rPr>
          <w:sz w:val="28"/>
          <w:szCs w:val="28"/>
          <w:lang w:val="en-US"/>
        </w:rPr>
      </w:pPr>
      <w:r w:rsidRPr="008278FE">
        <w:rPr>
          <w:sz w:val="28"/>
          <w:szCs w:val="28"/>
          <w:lang w:val="en-US"/>
        </w:rPr>
        <w:lastRenderedPageBreak/>
        <w:t xml:space="preserve">Mr. President, </w:t>
      </w:r>
    </w:p>
    <w:p w:rsidR="00D3176A" w:rsidRDefault="00D3176A" w:rsidP="008278FE">
      <w:pPr>
        <w:spacing w:after="380" w:line="360" w:lineRule="auto"/>
        <w:rPr>
          <w:sz w:val="28"/>
          <w:szCs w:val="28"/>
          <w:lang w:val="en-US"/>
        </w:rPr>
      </w:pPr>
      <w:r>
        <w:rPr>
          <w:sz w:val="28"/>
          <w:szCs w:val="28"/>
          <w:lang w:val="en-US"/>
        </w:rPr>
        <w:t>Repeatedly, Germany expressed its appreciation for Bangladesh offering refuge to hundreds of thousand</w:t>
      </w:r>
      <w:bookmarkStart w:id="0" w:name="_GoBack"/>
      <w:bookmarkEnd w:id="0"/>
      <w:r>
        <w:rPr>
          <w:sz w:val="28"/>
          <w:szCs w:val="28"/>
          <w:lang w:val="en-US"/>
        </w:rPr>
        <w:t>s of Rohingya refugees, who were forced to leave their home country</w:t>
      </w:r>
      <w:r w:rsidR="00BA4B75">
        <w:rPr>
          <w:sz w:val="28"/>
          <w:szCs w:val="28"/>
          <w:lang w:val="en-US"/>
        </w:rPr>
        <w:t>,</w:t>
      </w:r>
      <w:r>
        <w:rPr>
          <w:sz w:val="28"/>
          <w:szCs w:val="28"/>
          <w:lang w:val="en-US"/>
        </w:rPr>
        <w:t xml:space="preserve"> Myanmar. This was </w:t>
      </w:r>
      <w:r w:rsidR="00BA4B75">
        <w:rPr>
          <w:sz w:val="28"/>
          <w:szCs w:val="28"/>
          <w:lang w:val="en-US"/>
        </w:rPr>
        <w:t xml:space="preserve">an </w:t>
      </w:r>
      <w:r>
        <w:rPr>
          <w:sz w:val="28"/>
          <w:szCs w:val="28"/>
          <w:lang w:val="en-US"/>
        </w:rPr>
        <w:t>important contribution during an acute humanitarian and human rights crisis.</w:t>
      </w:r>
    </w:p>
    <w:p w:rsidR="006A07F9" w:rsidRPr="008278FE" w:rsidRDefault="00D3176A" w:rsidP="008278FE">
      <w:pPr>
        <w:spacing w:after="380" w:line="360" w:lineRule="auto"/>
        <w:rPr>
          <w:sz w:val="28"/>
          <w:szCs w:val="28"/>
          <w:lang w:val="en-US"/>
        </w:rPr>
      </w:pPr>
      <w:r>
        <w:rPr>
          <w:sz w:val="28"/>
          <w:szCs w:val="28"/>
          <w:lang w:val="en-US"/>
        </w:rPr>
        <w:t xml:space="preserve">However, we remain deeply concerned about a worsening of the general human rights situation in Bangladesh, in particular severe restrictions on the media and human rights activists. </w:t>
      </w:r>
      <w:r w:rsidR="00BA4B75">
        <w:rPr>
          <w:sz w:val="28"/>
          <w:szCs w:val="28"/>
          <w:lang w:val="en-US"/>
        </w:rPr>
        <w:t xml:space="preserve">We continue </w:t>
      </w:r>
      <w:r w:rsidR="007A33AE">
        <w:rPr>
          <w:sz w:val="28"/>
          <w:szCs w:val="28"/>
          <w:lang w:val="en-US"/>
        </w:rPr>
        <w:t xml:space="preserve">to be </w:t>
      </w:r>
      <w:r w:rsidR="00BA4B75">
        <w:rPr>
          <w:sz w:val="28"/>
          <w:szCs w:val="28"/>
          <w:lang w:val="en-US"/>
        </w:rPr>
        <w:t>worried about frequent e</w:t>
      </w:r>
      <w:r>
        <w:rPr>
          <w:sz w:val="28"/>
          <w:szCs w:val="28"/>
          <w:lang w:val="en-US"/>
        </w:rPr>
        <w:t>nforced disappearances, extra-judicial killings</w:t>
      </w:r>
      <w:r w:rsidR="007A33AE">
        <w:rPr>
          <w:sz w:val="28"/>
          <w:szCs w:val="28"/>
          <w:lang w:val="en-US"/>
        </w:rPr>
        <w:t>,</w:t>
      </w:r>
      <w:r>
        <w:rPr>
          <w:sz w:val="28"/>
          <w:szCs w:val="28"/>
          <w:lang w:val="en-US"/>
        </w:rPr>
        <w:t xml:space="preserve"> torture</w:t>
      </w:r>
      <w:r w:rsidR="007A33AE">
        <w:rPr>
          <w:sz w:val="28"/>
          <w:szCs w:val="28"/>
          <w:lang w:val="en-US"/>
        </w:rPr>
        <w:t xml:space="preserve"> and further human rights violations</w:t>
      </w:r>
      <w:r w:rsidR="00BA4B75">
        <w:rPr>
          <w:sz w:val="28"/>
          <w:szCs w:val="28"/>
          <w:lang w:val="en-US"/>
        </w:rPr>
        <w:t xml:space="preserve"> from which women and </w:t>
      </w:r>
      <w:r w:rsidR="002C0E43">
        <w:rPr>
          <w:sz w:val="28"/>
          <w:szCs w:val="28"/>
          <w:lang w:val="en-US"/>
        </w:rPr>
        <w:t xml:space="preserve">other marginalized groups, </w:t>
      </w:r>
      <w:r w:rsidR="00BA4B75">
        <w:rPr>
          <w:sz w:val="28"/>
          <w:szCs w:val="28"/>
          <w:lang w:val="en-US"/>
        </w:rPr>
        <w:t>including Indigenous people</w:t>
      </w:r>
      <w:r w:rsidR="002C0E43">
        <w:rPr>
          <w:sz w:val="28"/>
          <w:szCs w:val="28"/>
          <w:lang w:val="en-US"/>
        </w:rPr>
        <w:t>, ethnic and religious minorities</w:t>
      </w:r>
      <w:r w:rsidR="00BA4B75">
        <w:rPr>
          <w:sz w:val="28"/>
          <w:szCs w:val="28"/>
          <w:lang w:val="en-US"/>
        </w:rPr>
        <w:t xml:space="preserve"> and LGBTI, suffer disproportionally</w:t>
      </w:r>
      <w:r w:rsidR="002C0E43">
        <w:rPr>
          <w:sz w:val="28"/>
          <w:szCs w:val="28"/>
          <w:lang w:val="en-US"/>
        </w:rPr>
        <w:t xml:space="preserve">. Germany offers </w:t>
      </w:r>
      <w:r w:rsidR="00A71C16" w:rsidRPr="008278FE">
        <w:rPr>
          <w:sz w:val="28"/>
          <w:szCs w:val="28"/>
          <w:lang w:val="en-US"/>
        </w:rPr>
        <w:t xml:space="preserve">the </w:t>
      </w:r>
      <w:r w:rsidR="002138CF" w:rsidRPr="008278FE">
        <w:rPr>
          <w:sz w:val="28"/>
          <w:szCs w:val="28"/>
          <w:lang w:val="en-US"/>
        </w:rPr>
        <w:t xml:space="preserve">following recommendations: </w:t>
      </w:r>
    </w:p>
    <w:p w:rsidR="0082191E" w:rsidRPr="0082191E" w:rsidRDefault="00A12F16" w:rsidP="0082191E">
      <w:pPr>
        <w:widowControl w:val="0"/>
        <w:numPr>
          <w:ilvl w:val="0"/>
          <w:numId w:val="1"/>
        </w:numPr>
        <w:suppressAutoHyphens/>
        <w:autoSpaceDE w:val="0"/>
        <w:autoSpaceDN w:val="0"/>
        <w:adjustRightInd w:val="0"/>
        <w:spacing w:after="380" w:line="360" w:lineRule="auto"/>
        <w:rPr>
          <w:rFonts w:cs="BundesSerif Office"/>
          <w:color w:val="000000"/>
          <w:sz w:val="28"/>
          <w:szCs w:val="28"/>
          <w:lang w:val="en-US"/>
        </w:rPr>
      </w:pPr>
      <w:r w:rsidRPr="0082191E">
        <w:rPr>
          <w:rFonts w:cs="BundesSerif Office"/>
          <w:color w:val="000000"/>
          <w:sz w:val="28"/>
          <w:szCs w:val="28"/>
          <w:lang w:val="en-US"/>
        </w:rPr>
        <w:t xml:space="preserve">Ensure that </w:t>
      </w:r>
      <w:r w:rsidR="0082191E">
        <w:rPr>
          <w:rFonts w:cs="BundesSerif Office"/>
          <w:color w:val="000000"/>
          <w:sz w:val="28"/>
          <w:szCs w:val="28"/>
          <w:lang w:val="en-US"/>
        </w:rPr>
        <w:t xml:space="preserve">human rights activists and </w:t>
      </w:r>
      <w:r w:rsidRPr="0082191E">
        <w:rPr>
          <w:rFonts w:cs="BundesSerif Office"/>
          <w:color w:val="000000"/>
          <w:sz w:val="28"/>
          <w:szCs w:val="28"/>
          <w:lang w:val="en-US"/>
        </w:rPr>
        <w:t>journalists can</w:t>
      </w:r>
      <w:r w:rsidR="0082191E">
        <w:rPr>
          <w:rFonts w:cs="BundesSerif Office"/>
          <w:color w:val="000000"/>
          <w:sz w:val="28"/>
          <w:szCs w:val="28"/>
          <w:lang w:val="en-US"/>
        </w:rPr>
        <w:t xml:space="preserve"> exercise their rights </w:t>
      </w:r>
      <w:r w:rsidRPr="0082191E">
        <w:rPr>
          <w:rFonts w:cs="BundesSerif Office"/>
          <w:color w:val="000000"/>
          <w:sz w:val="28"/>
          <w:szCs w:val="28"/>
          <w:lang w:val="en-US"/>
        </w:rPr>
        <w:t xml:space="preserve">without fear, intimidation and harassment by redrafting </w:t>
      </w:r>
      <w:r w:rsidR="0082191E" w:rsidRPr="0082191E">
        <w:rPr>
          <w:rFonts w:cs="BundesSerif Office"/>
          <w:color w:val="000000"/>
          <w:sz w:val="28"/>
          <w:szCs w:val="28"/>
          <w:lang w:val="en-US"/>
        </w:rPr>
        <w:t xml:space="preserve">the </w:t>
      </w:r>
      <w:r w:rsidRPr="0082191E">
        <w:rPr>
          <w:rFonts w:cs="BundesSerif Office"/>
          <w:color w:val="000000"/>
          <w:sz w:val="28"/>
          <w:szCs w:val="28"/>
          <w:lang w:val="en-US"/>
        </w:rPr>
        <w:t>planned D</w:t>
      </w:r>
      <w:r w:rsidR="0082191E" w:rsidRPr="0082191E">
        <w:rPr>
          <w:rFonts w:cs="BundesSerif Office"/>
          <w:color w:val="000000"/>
          <w:sz w:val="28"/>
          <w:szCs w:val="28"/>
          <w:lang w:val="en-US"/>
        </w:rPr>
        <w:t xml:space="preserve">igital Security Act, </w:t>
      </w:r>
      <w:r w:rsidRPr="0082191E">
        <w:rPr>
          <w:rFonts w:cs="BundesSerif Office"/>
          <w:color w:val="000000"/>
          <w:sz w:val="28"/>
          <w:szCs w:val="28"/>
          <w:lang w:val="en-US"/>
        </w:rPr>
        <w:t xml:space="preserve">and </w:t>
      </w:r>
      <w:r w:rsidR="0082191E" w:rsidRPr="0082191E">
        <w:rPr>
          <w:rFonts w:cs="BundesSerif Office"/>
          <w:color w:val="000000"/>
          <w:sz w:val="28"/>
          <w:szCs w:val="28"/>
          <w:lang w:val="en-US"/>
        </w:rPr>
        <w:t xml:space="preserve">repealing or amending </w:t>
      </w:r>
      <w:r w:rsidR="0082191E" w:rsidRPr="0082191E">
        <w:rPr>
          <w:sz w:val="28"/>
          <w:szCs w:val="28"/>
          <w:lang w:val="en-US"/>
        </w:rPr>
        <w:t>all laws that violate the rights to freedom of expression, association and peaceful assembly, including the provisions of the Penal Code related to defamation and sedition, the Information Communication Technology Act (in particular Section 57), and the Foreign Donations (Voluntary Activities) Regulation Act, in line with international human rights law;</w:t>
      </w:r>
    </w:p>
    <w:p w:rsidR="004150FA" w:rsidRPr="0082191E" w:rsidRDefault="00BA4B75" w:rsidP="0082191E">
      <w:pPr>
        <w:widowControl w:val="0"/>
        <w:numPr>
          <w:ilvl w:val="0"/>
          <w:numId w:val="1"/>
        </w:numPr>
        <w:suppressAutoHyphens/>
        <w:autoSpaceDE w:val="0"/>
        <w:autoSpaceDN w:val="0"/>
        <w:adjustRightInd w:val="0"/>
        <w:spacing w:after="380" w:line="360" w:lineRule="auto"/>
        <w:rPr>
          <w:rFonts w:cs="BundesSerif Office"/>
          <w:color w:val="000000"/>
          <w:sz w:val="28"/>
          <w:szCs w:val="28"/>
          <w:lang w:val="en-US"/>
        </w:rPr>
      </w:pPr>
      <w:r>
        <w:rPr>
          <w:sz w:val="28"/>
          <w:szCs w:val="28"/>
          <w:lang w:val="en-US"/>
        </w:rPr>
        <w:t xml:space="preserve">End impunity by </w:t>
      </w:r>
      <w:r w:rsidR="007B44E9">
        <w:rPr>
          <w:sz w:val="28"/>
          <w:szCs w:val="28"/>
          <w:lang w:val="en-US"/>
        </w:rPr>
        <w:t xml:space="preserve">conducting thorough </w:t>
      </w:r>
      <w:r w:rsidR="004150FA" w:rsidRPr="0082191E">
        <w:rPr>
          <w:sz w:val="28"/>
          <w:szCs w:val="28"/>
          <w:lang w:val="en-US"/>
        </w:rPr>
        <w:t xml:space="preserve">investigations and criminal prosecutions </w:t>
      </w:r>
      <w:r w:rsidR="005D3405">
        <w:rPr>
          <w:sz w:val="28"/>
          <w:szCs w:val="28"/>
          <w:lang w:val="en-US"/>
        </w:rPr>
        <w:t xml:space="preserve">of </w:t>
      </w:r>
      <w:r w:rsidR="0082191E" w:rsidRPr="0082191E">
        <w:rPr>
          <w:sz w:val="28"/>
          <w:szCs w:val="28"/>
          <w:lang w:val="en-US"/>
        </w:rPr>
        <w:t xml:space="preserve">human rights violations and abuses against human rights defenders, journalists – in particular </w:t>
      </w:r>
      <w:r w:rsidR="004150FA" w:rsidRPr="0082191E">
        <w:rPr>
          <w:sz w:val="28"/>
          <w:szCs w:val="28"/>
          <w:lang w:val="en-US"/>
        </w:rPr>
        <w:t>se</w:t>
      </w:r>
      <w:r w:rsidR="0082191E" w:rsidRPr="0082191E">
        <w:rPr>
          <w:sz w:val="28"/>
          <w:szCs w:val="28"/>
          <w:lang w:val="en-US"/>
        </w:rPr>
        <w:t>cular bloggers – and LGBTI</w:t>
      </w:r>
      <w:r w:rsidR="0082191E">
        <w:rPr>
          <w:sz w:val="28"/>
          <w:szCs w:val="28"/>
          <w:lang w:val="en-US"/>
        </w:rPr>
        <w:t>.</w:t>
      </w:r>
    </w:p>
    <w:p w:rsidR="00A12F16" w:rsidRPr="0082191E" w:rsidRDefault="00A12F16" w:rsidP="00A12F16">
      <w:pPr>
        <w:pStyle w:val="Listenabsatz"/>
        <w:numPr>
          <w:ilvl w:val="0"/>
          <w:numId w:val="1"/>
        </w:numPr>
        <w:spacing w:after="380" w:line="360" w:lineRule="auto"/>
        <w:rPr>
          <w:rFonts w:cs="BundesSerif Office"/>
          <w:color w:val="000000"/>
          <w:sz w:val="28"/>
          <w:szCs w:val="28"/>
          <w:lang w:val="en-US"/>
        </w:rPr>
      </w:pPr>
      <w:r w:rsidRPr="0082191E">
        <w:rPr>
          <w:rFonts w:cs="BundesSerif Office"/>
          <w:color w:val="000000"/>
          <w:sz w:val="28"/>
          <w:szCs w:val="28"/>
          <w:lang w:val="en-US"/>
        </w:rPr>
        <w:lastRenderedPageBreak/>
        <w:t>C</w:t>
      </w:r>
      <w:r w:rsidR="0082191E">
        <w:rPr>
          <w:rFonts w:cs="BundesSerif Office"/>
          <w:color w:val="000000"/>
          <w:sz w:val="28"/>
          <w:szCs w:val="28"/>
          <w:lang w:val="en-US"/>
        </w:rPr>
        <w:t xml:space="preserve">ombat </w:t>
      </w:r>
      <w:r w:rsidRPr="0082191E">
        <w:rPr>
          <w:rFonts w:cs="BundesSerif Office"/>
          <w:color w:val="000000"/>
          <w:sz w:val="28"/>
          <w:szCs w:val="28"/>
          <w:lang w:val="en-US"/>
        </w:rPr>
        <w:t>discrimination and gender based violence by reviewing the</w:t>
      </w:r>
      <w:r w:rsidR="006347ED">
        <w:rPr>
          <w:rFonts w:cs="BundesSerif Office"/>
          <w:color w:val="000000"/>
          <w:sz w:val="28"/>
          <w:szCs w:val="28"/>
          <w:lang w:val="en-US"/>
        </w:rPr>
        <w:t xml:space="preserve"> special provision of the</w:t>
      </w:r>
      <w:r w:rsidRPr="0082191E">
        <w:rPr>
          <w:rFonts w:cs="BundesSerif Office"/>
          <w:color w:val="000000"/>
          <w:sz w:val="28"/>
          <w:szCs w:val="28"/>
          <w:lang w:val="en-US"/>
        </w:rPr>
        <w:t xml:space="preserve"> Child Marriage Restrain Act 2017 and implement</w:t>
      </w:r>
      <w:r w:rsidR="00D3176A">
        <w:rPr>
          <w:rFonts w:cs="BundesSerif Office"/>
          <w:color w:val="000000"/>
          <w:sz w:val="28"/>
          <w:szCs w:val="28"/>
          <w:lang w:val="en-US"/>
        </w:rPr>
        <w:t>ing</w:t>
      </w:r>
      <w:r w:rsidRPr="0082191E">
        <w:rPr>
          <w:rFonts w:cs="BundesSerif Office"/>
          <w:color w:val="000000"/>
          <w:sz w:val="28"/>
          <w:szCs w:val="28"/>
          <w:lang w:val="en-US"/>
        </w:rPr>
        <w:t xml:space="preserve"> legislation that criminalizes all forms of gender based violence effectively.</w:t>
      </w:r>
    </w:p>
    <w:p w:rsidR="00FB2A06" w:rsidRPr="008278FE" w:rsidRDefault="00FB2A06" w:rsidP="008278FE">
      <w:pPr>
        <w:spacing w:after="380" w:line="360" w:lineRule="auto"/>
        <w:rPr>
          <w:sz w:val="28"/>
          <w:szCs w:val="28"/>
          <w:lang w:val="en-US"/>
        </w:rPr>
      </w:pPr>
      <w:r w:rsidRPr="008278FE">
        <w:rPr>
          <w:sz w:val="28"/>
          <w:szCs w:val="28"/>
          <w:lang w:val="en-US"/>
        </w:rPr>
        <w:t xml:space="preserve">We thank you, Mr. President. </w:t>
      </w:r>
    </w:p>
    <w:p w:rsidR="002138CF" w:rsidRPr="008278FE" w:rsidRDefault="002138CF" w:rsidP="002A7AD3">
      <w:pPr>
        <w:ind w:left="360"/>
        <w:rPr>
          <w:lang w:val="en-US"/>
        </w:rPr>
      </w:pPr>
    </w:p>
    <w:p w:rsidR="00FB2A06" w:rsidRDefault="00FB2A06">
      <w:pPr>
        <w:rPr>
          <w:lang w:val="en-US"/>
        </w:rPr>
      </w:pPr>
      <w:r>
        <w:rPr>
          <w:lang w:val="en-US"/>
        </w:rPr>
        <w:br w:type="page"/>
      </w:r>
    </w:p>
    <w:p w:rsidR="009761F4" w:rsidRPr="00A71C16" w:rsidRDefault="00A4270A" w:rsidP="00FB2A06">
      <w:pPr>
        <w:rPr>
          <w:color w:val="000000" w:themeColor="text1"/>
          <w:lang w:val="en-US"/>
        </w:rPr>
      </w:pPr>
      <w:r w:rsidRPr="00A71C16">
        <w:rPr>
          <w:color w:val="000000" w:themeColor="text1"/>
          <w:lang w:val="en-US"/>
        </w:rPr>
        <w:lastRenderedPageBreak/>
        <w:t xml:space="preserve">Questions submitted in advance: </w:t>
      </w:r>
    </w:p>
    <w:p w:rsidR="00A12F16" w:rsidRPr="00A12F16" w:rsidRDefault="007C3C45" w:rsidP="00A12F16">
      <w:pPr>
        <w:pStyle w:val="Listenabsatz"/>
        <w:numPr>
          <w:ilvl w:val="0"/>
          <w:numId w:val="2"/>
        </w:numPr>
        <w:rPr>
          <w:rFonts w:ascii="Calibri" w:hAnsi="Calibri"/>
          <w:color w:val="000000" w:themeColor="text1"/>
          <w:lang w:val="en-US"/>
        </w:rPr>
      </w:pPr>
      <w:r w:rsidRPr="00A12F16">
        <w:rPr>
          <w:rFonts w:cs="BundesSerif Office"/>
          <w:color w:val="000000"/>
          <w:lang w:val="en-US"/>
        </w:rPr>
        <w:t>What is the current status on the withdrawal of reservations against articles 2 and 16.1(c) of the CEDAW that Bangladesh agreed to?</w:t>
      </w:r>
    </w:p>
    <w:p w:rsidR="00A12F16" w:rsidRPr="00A12F16" w:rsidRDefault="00A12F16" w:rsidP="00A12F16">
      <w:pPr>
        <w:pStyle w:val="Listenabsatz"/>
        <w:numPr>
          <w:ilvl w:val="0"/>
          <w:numId w:val="2"/>
        </w:numPr>
        <w:rPr>
          <w:rFonts w:ascii="Calibri" w:hAnsi="Calibri"/>
          <w:color w:val="000000" w:themeColor="text1"/>
          <w:lang w:val="en-US"/>
        </w:rPr>
      </w:pPr>
      <w:r>
        <w:rPr>
          <w:rFonts w:cs="BundesSerif Office"/>
          <w:color w:val="000000"/>
          <w:lang w:val="en-US"/>
        </w:rPr>
        <w:t>T</w:t>
      </w:r>
      <w:r w:rsidR="007C3C45" w:rsidRPr="00A12F16">
        <w:rPr>
          <w:rFonts w:cs="BundesSerif Office"/>
          <w:color w:val="000000"/>
          <w:lang w:val="en-US"/>
        </w:rPr>
        <w:t>he use of Section 57 ICT Act puts Freedom of Expression at risk. However, these concerns are not taken into consideration in the current draft of the Digital Security Act. What does the Government of Bangladesh intend to do in order to guarantee Freedom of Expression in the new Digital Security Act?</w:t>
      </w:r>
    </w:p>
    <w:p w:rsidR="007C3C45" w:rsidRPr="00A12F16" w:rsidRDefault="007C3C45" w:rsidP="00A12F16">
      <w:pPr>
        <w:pStyle w:val="Listenabsatz"/>
        <w:numPr>
          <w:ilvl w:val="0"/>
          <w:numId w:val="2"/>
        </w:numPr>
        <w:rPr>
          <w:rFonts w:ascii="Calibri" w:hAnsi="Calibri"/>
          <w:color w:val="000000" w:themeColor="text1"/>
          <w:lang w:val="en-US"/>
        </w:rPr>
      </w:pPr>
      <w:r w:rsidRPr="00A12F16">
        <w:rPr>
          <w:rFonts w:cs="BundesSerif Office"/>
          <w:color w:val="000000"/>
          <w:lang w:val="en-US"/>
        </w:rPr>
        <w:t xml:space="preserve">What steps does the Government of Bangladesh undertake in order to fight impunity in the recorded cases of extrajudicial killings, enforced disappearances, and torture? </w:t>
      </w:r>
    </w:p>
    <w:p w:rsidR="007C3C45" w:rsidRPr="007C3C45" w:rsidRDefault="007C3C45" w:rsidP="007C3C45">
      <w:pPr>
        <w:widowControl w:val="0"/>
        <w:autoSpaceDE w:val="0"/>
        <w:autoSpaceDN w:val="0"/>
        <w:adjustRightInd w:val="0"/>
        <w:rPr>
          <w:rFonts w:cs="BundesSerif Office"/>
          <w:color w:val="000000"/>
          <w:lang w:val="en-US"/>
        </w:rPr>
      </w:pPr>
    </w:p>
    <w:p w:rsidR="007C3C45" w:rsidRPr="007C3C45" w:rsidRDefault="007C3C45" w:rsidP="007C3C45">
      <w:pPr>
        <w:widowControl w:val="0"/>
        <w:autoSpaceDE w:val="0"/>
        <w:autoSpaceDN w:val="0"/>
        <w:adjustRightInd w:val="0"/>
        <w:rPr>
          <w:rFonts w:cs="BundesSerif Office"/>
          <w:color w:val="000000"/>
          <w:lang w:val="en-US"/>
        </w:rPr>
      </w:pPr>
    </w:p>
    <w:p w:rsidR="007C3C45" w:rsidRPr="007C3C45" w:rsidRDefault="007C3C45" w:rsidP="007C3C45">
      <w:pPr>
        <w:widowControl w:val="0"/>
        <w:autoSpaceDE w:val="0"/>
        <w:autoSpaceDN w:val="0"/>
        <w:adjustRightInd w:val="0"/>
        <w:rPr>
          <w:rFonts w:ascii="Times New Roman" w:hAnsi="Times New Roman" w:cs="Times New Roman"/>
          <w:sz w:val="24"/>
          <w:lang w:val="en-US"/>
        </w:rPr>
      </w:pPr>
    </w:p>
    <w:p w:rsidR="006814AE" w:rsidRPr="006814AE" w:rsidRDefault="006814AE" w:rsidP="006814AE">
      <w:pPr>
        <w:rPr>
          <w:lang w:val="en-US"/>
        </w:rPr>
      </w:pPr>
    </w:p>
    <w:sectPr w:rsidR="006814AE" w:rsidRPr="006814A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FB" w:rsidRDefault="00365CFB" w:rsidP="006814AE">
      <w:pPr>
        <w:spacing w:after="0" w:line="240" w:lineRule="auto"/>
      </w:pPr>
      <w:r>
        <w:separator/>
      </w:r>
    </w:p>
  </w:endnote>
  <w:endnote w:type="continuationSeparator" w:id="0">
    <w:p w:rsidR="00365CFB" w:rsidRDefault="00365CFB" w:rsidP="0068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FB" w:rsidRDefault="00365CFB" w:rsidP="006814AE">
      <w:pPr>
        <w:spacing w:after="0" w:line="240" w:lineRule="auto"/>
      </w:pPr>
      <w:r>
        <w:separator/>
      </w:r>
    </w:p>
  </w:footnote>
  <w:footnote w:type="continuationSeparator" w:id="0">
    <w:p w:rsidR="00365CFB" w:rsidRDefault="00365CFB" w:rsidP="00681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8DE"/>
    <w:multiLevelType w:val="hybridMultilevel"/>
    <w:tmpl w:val="A2B8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CD2757"/>
    <w:multiLevelType w:val="hybridMultilevel"/>
    <w:tmpl w:val="B8C278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071206C"/>
    <w:multiLevelType w:val="hybridMultilevel"/>
    <w:tmpl w:val="28D4C2A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F9"/>
    <w:rsid w:val="00114FD7"/>
    <w:rsid w:val="002138CF"/>
    <w:rsid w:val="002A7AD3"/>
    <w:rsid w:val="002C0E43"/>
    <w:rsid w:val="002E0DB9"/>
    <w:rsid w:val="002F12F1"/>
    <w:rsid w:val="0032547F"/>
    <w:rsid w:val="00365CFB"/>
    <w:rsid w:val="003D02BD"/>
    <w:rsid w:val="004150FA"/>
    <w:rsid w:val="00423571"/>
    <w:rsid w:val="004359A7"/>
    <w:rsid w:val="00436415"/>
    <w:rsid w:val="00505BBC"/>
    <w:rsid w:val="00510398"/>
    <w:rsid w:val="005B2BC4"/>
    <w:rsid w:val="005D3405"/>
    <w:rsid w:val="006347ED"/>
    <w:rsid w:val="006814AE"/>
    <w:rsid w:val="006A07F9"/>
    <w:rsid w:val="006C55F0"/>
    <w:rsid w:val="006F0BE8"/>
    <w:rsid w:val="00742D69"/>
    <w:rsid w:val="007A33AE"/>
    <w:rsid w:val="007B44E9"/>
    <w:rsid w:val="007C3C45"/>
    <w:rsid w:val="0082191E"/>
    <w:rsid w:val="008278FE"/>
    <w:rsid w:val="00880849"/>
    <w:rsid w:val="008C384D"/>
    <w:rsid w:val="008E6974"/>
    <w:rsid w:val="00960B96"/>
    <w:rsid w:val="00970B61"/>
    <w:rsid w:val="009761F4"/>
    <w:rsid w:val="00983E46"/>
    <w:rsid w:val="00985B97"/>
    <w:rsid w:val="009A5FE1"/>
    <w:rsid w:val="009C3245"/>
    <w:rsid w:val="00A12F16"/>
    <w:rsid w:val="00A2508D"/>
    <w:rsid w:val="00A4270A"/>
    <w:rsid w:val="00A509E0"/>
    <w:rsid w:val="00A71C16"/>
    <w:rsid w:val="00A8329F"/>
    <w:rsid w:val="00BA4B75"/>
    <w:rsid w:val="00BE007A"/>
    <w:rsid w:val="00C10987"/>
    <w:rsid w:val="00D3176A"/>
    <w:rsid w:val="00D90C4A"/>
    <w:rsid w:val="00DB73C7"/>
    <w:rsid w:val="00EC7888"/>
    <w:rsid w:val="00F62F84"/>
    <w:rsid w:val="00FB2A06"/>
    <w:rsid w:val="00FE5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12F1"/>
    <w:pPr>
      <w:ind w:left="720"/>
      <w:contextualSpacing/>
    </w:pPr>
  </w:style>
  <w:style w:type="paragraph" w:styleId="Funotentext">
    <w:name w:val="footnote text"/>
    <w:basedOn w:val="Standard"/>
    <w:link w:val="FunotentextZchn"/>
    <w:uiPriority w:val="99"/>
    <w:semiHidden/>
    <w:unhideWhenUsed/>
    <w:rsid w:val="006814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14AE"/>
    <w:rPr>
      <w:sz w:val="20"/>
      <w:szCs w:val="20"/>
    </w:rPr>
  </w:style>
  <w:style w:type="character" w:styleId="Funotenzeichen">
    <w:name w:val="footnote reference"/>
    <w:basedOn w:val="Absatz-Standardschriftart"/>
    <w:uiPriority w:val="99"/>
    <w:semiHidden/>
    <w:unhideWhenUsed/>
    <w:rsid w:val="006814AE"/>
    <w:rPr>
      <w:vertAlign w:val="superscript"/>
    </w:rPr>
  </w:style>
  <w:style w:type="paragraph" w:styleId="StandardWeb">
    <w:name w:val="Normal (Web)"/>
    <w:basedOn w:val="Standard"/>
    <w:rsid w:val="006814AE"/>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6814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4AE"/>
    <w:rPr>
      <w:rFonts w:ascii="Tahoma" w:hAnsi="Tahoma" w:cs="Tahoma"/>
      <w:sz w:val="16"/>
      <w:szCs w:val="16"/>
    </w:rPr>
  </w:style>
  <w:style w:type="character" w:styleId="Kommentarzeichen">
    <w:name w:val="annotation reference"/>
    <w:basedOn w:val="Absatz-Standardschriftart"/>
    <w:uiPriority w:val="99"/>
    <w:semiHidden/>
    <w:unhideWhenUsed/>
    <w:rsid w:val="00A2508D"/>
    <w:rPr>
      <w:sz w:val="16"/>
      <w:szCs w:val="16"/>
    </w:rPr>
  </w:style>
  <w:style w:type="paragraph" w:styleId="Kommentartext">
    <w:name w:val="annotation text"/>
    <w:basedOn w:val="Standard"/>
    <w:link w:val="KommentartextZchn"/>
    <w:uiPriority w:val="99"/>
    <w:semiHidden/>
    <w:unhideWhenUsed/>
    <w:rsid w:val="00A250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508D"/>
    <w:rPr>
      <w:sz w:val="20"/>
      <w:szCs w:val="20"/>
    </w:rPr>
  </w:style>
  <w:style w:type="paragraph" w:styleId="Kommentarthema">
    <w:name w:val="annotation subject"/>
    <w:basedOn w:val="Kommentartext"/>
    <w:next w:val="Kommentartext"/>
    <w:link w:val="KommentarthemaZchn"/>
    <w:uiPriority w:val="99"/>
    <w:semiHidden/>
    <w:unhideWhenUsed/>
    <w:rsid w:val="00A2508D"/>
    <w:rPr>
      <w:b/>
      <w:bCs/>
    </w:rPr>
  </w:style>
  <w:style w:type="character" w:customStyle="1" w:styleId="KommentarthemaZchn">
    <w:name w:val="Kommentarthema Zchn"/>
    <w:basedOn w:val="KommentartextZchn"/>
    <w:link w:val="Kommentarthema"/>
    <w:uiPriority w:val="99"/>
    <w:semiHidden/>
    <w:rsid w:val="00A2508D"/>
    <w:rPr>
      <w:b/>
      <w:bCs/>
      <w:sz w:val="20"/>
      <w:szCs w:val="20"/>
    </w:rPr>
  </w:style>
  <w:style w:type="paragraph" w:customStyle="1" w:styleId="Default">
    <w:name w:val="Default"/>
    <w:rsid w:val="008278FE"/>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12F1"/>
    <w:pPr>
      <w:ind w:left="720"/>
      <w:contextualSpacing/>
    </w:pPr>
  </w:style>
  <w:style w:type="paragraph" w:styleId="Funotentext">
    <w:name w:val="footnote text"/>
    <w:basedOn w:val="Standard"/>
    <w:link w:val="FunotentextZchn"/>
    <w:uiPriority w:val="99"/>
    <w:semiHidden/>
    <w:unhideWhenUsed/>
    <w:rsid w:val="006814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14AE"/>
    <w:rPr>
      <w:sz w:val="20"/>
      <w:szCs w:val="20"/>
    </w:rPr>
  </w:style>
  <w:style w:type="character" w:styleId="Funotenzeichen">
    <w:name w:val="footnote reference"/>
    <w:basedOn w:val="Absatz-Standardschriftart"/>
    <w:uiPriority w:val="99"/>
    <w:semiHidden/>
    <w:unhideWhenUsed/>
    <w:rsid w:val="006814AE"/>
    <w:rPr>
      <w:vertAlign w:val="superscript"/>
    </w:rPr>
  </w:style>
  <w:style w:type="paragraph" w:styleId="StandardWeb">
    <w:name w:val="Normal (Web)"/>
    <w:basedOn w:val="Standard"/>
    <w:rsid w:val="006814AE"/>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6814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4AE"/>
    <w:rPr>
      <w:rFonts w:ascii="Tahoma" w:hAnsi="Tahoma" w:cs="Tahoma"/>
      <w:sz w:val="16"/>
      <w:szCs w:val="16"/>
    </w:rPr>
  </w:style>
  <w:style w:type="character" w:styleId="Kommentarzeichen">
    <w:name w:val="annotation reference"/>
    <w:basedOn w:val="Absatz-Standardschriftart"/>
    <w:uiPriority w:val="99"/>
    <w:semiHidden/>
    <w:unhideWhenUsed/>
    <w:rsid w:val="00A2508D"/>
    <w:rPr>
      <w:sz w:val="16"/>
      <w:szCs w:val="16"/>
    </w:rPr>
  </w:style>
  <w:style w:type="paragraph" w:styleId="Kommentartext">
    <w:name w:val="annotation text"/>
    <w:basedOn w:val="Standard"/>
    <w:link w:val="KommentartextZchn"/>
    <w:uiPriority w:val="99"/>
    <w:semiHidden/>
    <w:unhideWhenUsed/>
    <w:rsid w:val="00A250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508D"/>
    <w:rPr>
      <w:sz w:val="20"/>
      <w:szCs w:val="20"/>
    </w:rPr>
  </w:style>
  <w:style w:type="paragraph" w:styleId="Kommentarthema">
    <w:name w:val="annotation subject"/>
    <w:basedOn w:val="Kommentartext"/>
    <w:next w:val="Kommentartext"/>
    <w:link w:val="KommentarthemaZchn"/>
    <w:uiPriority w:val="99"/>
    <w:semiHidden/>
    <w:unhideWhenUsed/>
    <w:rsid w:val="00A2508D"/>
    <w:rPr>
      <w:b/>
      <w:bCs/>
    </w:rPr>
  </w:style>
  <w:style w:type="character" w:customStyle="1" w:styleId="KommentarthemaZchn">
    <w:name w:val="Kommentarthema Zchn"/>
    <w:basedOn w:val="KommentartextZchn"/>
    <w:link w:val="Kommentarthema"/>
    <w:uiPriority w:val="99"/>
    <w:semiHidden/>
    <w:rsid w:val="00A2508D"/>
    <w:rPr>
      <w:b/>
      <w:bCs/>
      <w:sz w:val="20"/>
      <w:szCs w:val="20"/>
    </w:rPr>
  </w:style>
  <w:style w:type="paragraph" w:customStyle="1" w:styleId="Default">
    <w:name w:val="Default"/>
    <w:rsid w:val="008278FE"/>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3659">
      <w:bodyDiv w:val="1"/>
      <w:marLeft w:val="0"/>
      <w:marRight w:val="0"/>
      <w:marTop w:val="0"/>
      <w:marBottom w:val="0"/>
      <w:divBdr>
        <w:top w:val="none" w:sz="0" w:space="0" w:color="auto"/>
        <w:left w:val="none" w:sz="0" w:space="0" w:color="auto"/>
        <w:bottom w:val="none" w:sz="0" w:space="0" w:color="auto"/>
        <w:right w:val="none" w:sz="0" w:space="0" w:color="auto"/>
      </w:divBdr>
    </w:div>
    <w:div w:id="14914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00A0F-FAF5-47E0-9CEF-E14552D84607}"/>
</file>

<file path=customXml/itemProps2.xml><?xml version="1.0" encoding="utf-8"?>
<ds:datastoreItem xmlns:ds="http://schemas.openxmlformats.org/officeDocument/2006/customXml" ds:itemID="{79AAB69B-746E-4366-ADC1-1C730F984D90}"/>
</file>

<file path=customXml/itemProps3.xml><?xml version="1.0" encoding="utf-8"?>
<ds:datastoreItem xmlns:ds="http://schemas.openxmlformats.org/officeDocument/2006/customXml" ds:itemID="{041009ED-BA77-41F9-8831-3945796F2DD4}"/>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 Annette (AA privat)</dc:creator>
  <cp:lastModifiedBy>Balali, Shayan (AA privat)</cp:lastModifiedBy>
  <cp:revision>2</cp:revision>
  <cp:lastPrinted>2018-05-11T16:10:00Z</cp:lastPrinted>
  <dcterms:created xsi:type="dcterms:W3CDTF">2018-05-11T16:12:00Z</dcterms:created>
  <dcterms:modified xsi:type="dcterms:W3CDTF">2018-05-11T16:12:00Z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