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D" w:rsidRDefault="009833BD" w:rsidP="009833BD">
      <w:pPr>
        <w:widowControl w:val="0"/>
        <w:spacing w:after="0" w:line="240" w:lineRule="auto"/>
      </w:pPr>
      <w:r>
        <w:rPr>
          <w:rFonts w:cs="Calibri"/>
          <w:noProof/>
          <w:color w:val="000000"/>
          <w:szCs w:val="20"/>
          <w:lang w:val="fr-FR" w:eastAsia="fr-FR"/>
        </w:rPr>
        <w:drawing>
          <wp:anchor distT="0" distB="0" distL="114300" distR="114300" simplePos="0" relativeHeight="251659264" behindDoc="0" locked="0" layoutInCell="1" allowOverlap="1">
            <wp:simplePos x="0" y="0"/>
            <wp:positionH relativeFrom="margin">
              <wp:posOffset>2820667</wp:posOffset>
            </wp:positionH>
            <wp:positionV relativeFrom="paragraph">
              <wp:posOffset>60322</wp:posOffset>
            </wp:positionV>
            <wp:extent cx="712473" cy="648337"/>
            <wp:effectExtent l="0" t="0" r="0" b="0"/>
            <wp:wrapSquare wrapText="bothSides"/>
            <wp:docPr id="2" name="Image 2"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3" cy="648337"/>
                    </a:xfrm>
                    <a:prstGeom prst="rect">
                      <a:avLst/>
                    </a:prstGeom>
                    <a:noFill/>
                    <a:ln>
                      <a:noFill/>
                      <a:prstDash/>
                    </a:ln>
                  </pic:spPr>
                </pic:pic>
              </a:graphicData>
            </a:graphic>
          </wp:anchor>
        </w:drawing>
      </w:r>
      <w:r>
        <w:rPr>
          <w:rFonts w:ascii="Arial" w:eastAsia="Calibri" w:hAnsi="Arial" w:cs="Arial"/>
          <w:b/>
          <w:color w:val="000000"/>
          <w:sz w:val="20"/>
          <w:szCs w:val="20"/>
        </w:rPr>
        <w:t>REPUBLIQUE DU SENEGAL</w:t>
      </w:r>
      <w:r>
        <w:rPr>
          <w:rFonts w:ascii="Arial" w:eastAsia="Calibri" w:hAnsi="Arial" w:cs="Arial"/>
          <w:b/>
          <w:color w:val="000000"/>
          <w:sz w:val="20"/>
          <w:szCs w:val="20"/>
        </w:rPr>
        <w:tab/>
        <w:t xml:space="preserve">           </w:t>
      </w:r>
      <w:r>
        <w:rPr>
          <w:rFonts w:ascii="Arial" w:eastAsia="Calibri" w:hAnsi="Arial" w:cs="Arial"/>
          <w:b/>
          <w:color w:val="000000"/>
          <w:sz w:val="24"/>
          <w:szCs w:val="24"/>
        </w:rPr>
        <w:t>Genève, le 07 mai 2018</w:t>
      </w:r>
    </w:p>
    <w:p w:rsidR="009833BD" w:rsidRDefault="009833BD" w:rsidP="009833BD">
      <w:pPr>
        <w:widowControl w:val="0"/>
        <w:spacing w:after="0" w:line="240" w:lineRule="auto"/>
      </w:pPr>
      <w:r>
        <w:rPr>
          <w:rFonts w:ascii="Arial" w:eastAsia="Calibri" w:hAnsi="Arial" w:cs="Arial"/>
          <w:color w:val="000000"/>
          <w:sz w:val="10"/>
          <w:szCs w:val="20"/>
        </w:rPr>
        <w:t xml:space="preserve">              UN PEUPLE - UN BUT - UNE FOI</w:t>
      </w:r>
    </w:p>
    <w:p w:rsidR="009833BD" w:rsidRDefault="009833BD" w:rsidP="009833BD">
      <w:pPr>
        <w:widowControl w:val="0"/>
        <w:spacing w:after="0" w:line="240" w:lineRule="auto"/>
      </w:pPr>
      <w:r>
        <w:rPr>
          <w:rFonts w:ascii="Calibri" w:eastAsia="Calibri" w:hAnsi="Calibri" w:cs="Calibri"/>
          <w:color w:val="000000"/>
          <w:sz w:val="12"/>
          <w:szCs w:val="20"/>
        </w:rPr>
        <w:t xml:space="preserve">              ------------------------------------</w:t>
      </w:r>
    </w:p>
    <w:p w:rsidR="009833BD" w:rsidRDefault="009833BD" w:rsidP="009833BD">
      <w:pPr>
        <w:widowControl w:val="0"/>
        <w:spacing w:after="0" w:line="240" w:lineRule="auto"/>
      </w:pPr>
      <w:r>
        <w:rPr>
          <w:rFonts w:ascii="Arial" w:eastAsia="Calibri" w:hAnsi="Arial" w:cs="Arial"/>
          <w:b/>
          <w:color w:val="000000"/>
          <w:sz w:val="16"/>
          <w:szCs w:val="20"/>
        </w:rPr>
        <w:t xml:space="preserve">     MISSION PERMANENTE AUPRES DE</w:t>
      </w:r>
    </w:p>
    <w:p w:rsidR="009833BD" w:rsidRDefault="009833BD" w:rsidP="009833BD">
      <w:pPr>
        <w:widowControl w:val="0"/>
        <w:spacing w:after="0" w:line="240" w:lineRule="auto"/>
      </w:pPr>
      <w:r>
        <w:rPr>
          <w:rFonts w:ascii="Arial" w:eastAsia="Calibri" w:hAnsi="Arial" w:cs="Arial"/>
          <w:b/>
          <w:color w:val="000000"/>
          <w:sz w:val="16"/>
          <w:szCs w:val="20"/>
        </w:rPr>
        <w:t>L’OFFICE DES NATIONS UNIES A GENEVE</w:t>
      </w:r>
      <w:r>
        <w:rPr>
          <w:rFonts w:ascii="Arial" w:eastAsia="Calibri" w:hAnsi="Arial" w:cs="Arial"/>
          <w:b/>
          <w:color w:val="000000"/>
          <w:sz w:val="16"/>
          <w:szCs w:val="20"/>
        </w:rPr>
        <w:tab/>
      </w:r>
      <w:r>
        <w:rPr>
          <w:rFonts w:ascii="Arial" w:eastAsia="Calibri" w:hAnsi="Arial" w:cs="Arial"/>
          <w:b/>
          <w:color w:val="000000"/>
          <w:sz w:val="16"/>
          <w:szCs w:val="20"/>
        </w:rPr>
        <w:tab/>
      </w:r>
      <w:r>
        <w:rPr>
          <w:rFonts w:ascii="Arial" w:eastAsia="Calibri" w:hAnsi="Arial" w:cs="Arial"/>
          <w:b/>
          <w:color w:val="000000"/>
          <w:sz w:val="24"/>
          <w:szCs w:val="24"/>
        </w:rPr>
        <w:tab/>
      </w:r>
      <w:r>
        <w:rPr>
          <w:rFonts w:ascii="Arial" w:eastAsia="Calibri" w:hAnsi="Arial" w:cs="Arial"/>
          <w:b/>
          <w:color w:val="000000"/>
          <w:sz w:val="16"/>
          <w:szCs w:val="20"/>
        </w:rPr>
        <w:tab/>
      </w:r>
    </w:p>
    <w:p w:rsidR="009833BD" w:rsidRDefault="009833BD" w:rsidP="009833BD">
      <w:pPr>
        <w:widowControl w:val="0"/>
        <w:spacing w:after="0" w:line="240" w:lineRule="auto"/>
      </w:pPr>
      <w:r>
        <w:rPr>
          <w:rFonts w:ascii="Arial" w:eastAsia="Calibri" w:hAnsi="Arial" w:cs="Arial"/>
          <w:b/>
          <w:color w:val="000000"/>
          <w:sz w:val="12"/>
          <w:szCs w:val="20"/>
        </w:rPr>
        <w:t xml:space="preserve">              --------------------------------</w:t>
      </w:r>
      <w:r>
        <w:rPr>
          <w:rFonts w:ascii="Arial" w:eastAsia="Calibri" w:hAnsi="Arial" w:cs="Arial"/>
          <w:b/>
          <w:color w:val="000000"/>
          <w:sz w:val="16"/>
          <w:szCs w:val="20"/>
        </w:rPr>
        <w:t xml:space="preserve"> </w:t>
      </w:r>
    </w:p>
    <w:p w:rsidR="009833BD" w:rsidRDefault="009833BD" w:rsidP="009833BD">
      <w:pPr>
        <w:spacing w:after="150"/>
        <w:rPr>
          <w:rFonts w:ascii="Georgia" w:eastAsia="Georgia" w:hAnsi="Georgia" w:cs="Georgia"/>
          <w:b/>
          <w:color w:val="333333"/>
          <w:sz w:val="20"/>
          <w:u w:val="single"/>
          <w:shd w:val="clear" w:color="auto" w:fill="FFFFFF"/>
        </w:rPr>
      </w:pPr>
      <w:r>
        <w:rPr>
          <w:rFonts w:ascii="Arial" w:eastAsia="Calibri" w:hAnsi="Arial" w:cs="Arial"/>
          <w:b/>
          <w:color w:val="000000"/>
          <w:sz w:val="16"/>
          <w:szCs w:val="20"/>
        </w:rPr>
        <w:t xml:space="preserve">  AMBASSADE DU SENEGAL EN SUISSE                                                              </w:t>
      </w:r>
      <w:r>
        <w:rPr>
          <w:rFonts w:ascii="Georgia" w:eastAsia="Georgia" w:hAnsi="Georgia" w:cs="Georgia"/>
          <w:b/>
          <w:color w:val="333333"/>
          <w:sz w:val="20"/>
          <w:u w:val="single"/>
          <w:shd w:val="clear" w:color="auto" w:fill="FFFFFF"/>
        </w:rPr>
        <w:t>Vérifier au prononcé</w:t>
      </w:r>
    </w:p>
    <w:p w:rsidR="009833BD" w:rsidRDefault="009833BD" w:rsidP="009833BD">
      <w:pPr>
        <w:widowControl w:val="0"/>
        <w:spacing w:after="0" w:line="240" w:lineRule="auto"/>
        <w:rPr>
          <w:rFonts w:ascii="Arial" w:hAnsi="Arial" w:cs="Arial"/>
          <w:b/>
          <w:color w:val="000000"/>
          <w:sz w:val="16"/>
          <w:szCs w:val="20"/>
        </w:rPr>
      </w:pPr>
    </w:p>
    <w:p w:rsidR="009833BD" w:rsidRDefault="009833BD" w:rsidP="009833BD">
      <w:pPr>
        <w:widowControl w:val="0"/>
        <w:spacing w:after="0" w:line="240" w:lineRule="auto"/>
        <w:rPr>
          <w:rFonts w:cs="Calibri"/>
          <w:color w:val="000000"/>
          <w:szCs w:val="20"/>
        </w:rPr>
      </w:pPr>
      <w:r>
        <w:rPr>
          <w:rFonts w:cs="Calibri"/>
          <w:color w:val="000000"/>
          <w:szCs w:val="20"/>
        </w:rPr>
        <w:t xml:space="preserve">                                                                                                                     </w:t>
      </w:r>
    </w:p>
    <w:p w:rsidR="009833BD" w:rsidRDefault="009833BD" w:rsidP="009833BD">
      <w:pPr>
        <w:spacing w:before="100" w:after="100"/>
        <w:jc w:val="center"/>
      </w:pPr>
      <w:r>
        <w:rPr>
          <w:rFonts w:ascii="Georgia" w:eastAsia="Times New Roman" w:hAnsi="Georgia" w:cs="Times New Roman"/>
          <w:color w:val="000000"/>
          <w:sz w:val="20"/>
          <w:szCs w:val="20"/>
        </w:rPr>
        <w:t>30</w:t>
      </w:r>
      <w:r>
        <w:rPr>
          <w:rFonts w:ascii="Georgia" w:eastAsia="Times New Roman" w:hAnsi="Georgia" w:cs="Times New Roman"/>
          <w:color w:val="000000"/>
          <w:sz w:val="20"/>
          <w:szCs w:val="20"/>
          <w:vertAlign w:val="superscript"/>
        </w:rPr>
        <w:t>e</w:t>
      </w:r>
      <w:r>
        <w:rPr>
          <w:rFonts w:ascii="Georgia" w:eastAsia="Times New Roman" w:hAnsi="Georgia" w:cs="Times New Roman"/>
          <w:color w:val="000000"/>
          <w:sz w:val="20"/>
          <w:szCs w:val="20"/>
        </w:rPr>
        <w:t xml:space="preserve"> session Examen Périodique Universel (EPU), du 07 au 14 mai 2018 </w:t>
      </w:r>
    </w:p>
    <w:p w:rsidR="009833BD" w:rsidRDefault="009833BD" w:rsidP="009833BD">
      <w:pPr>
        <w:spacing w:before="100" w:after="100"/>
        <w:jc w:val="center"/>
        <w:rPr>
          <w:rFonts w:ascii="Georgia" w:eastAsia="Times New Roman" w:hAnsi="Georgia" w:cs="Georgia"/>
          <w:b/>
          <w:bCs/>
          <w:sz w:val="20"/>
          <w:szCs w:val="20"/>
          <w:shd w:val="clear" w:color="auto" w:fill="FFFFFF"/>
        </w:rPr>
      </w:pPr>
      <w:r w:rsidRPr="00642251">
        <w:rPr>
          <w:rFonts w:ascii="Georgia" w:eastAsia="Times New Roman" w:hAnsi="Georgia" w:cs="Georgia"/>
          <w:b/>
          <w:bCs/>
          <w:sz w:val="20"/>
          <w:szCs w:val="20"/>
          <w:shd w:val="clear" w:color="auto" w:fill="FFFFFF"/>
        </w:rPr>
        <w:t>DECLARATION DU SENEGAL A L’EXAMEN PERIODIQUE UNIVERSEL DU BURKINA FASO</w:t>
      </w:r>
    </w:p>
    <w:p w:rsidR="009833BD" w:rsidRDefault="009833BD" w:rsidP="009833BD">
      <w:pPr>
        <w:spacing w:after="150"/>
        <w:rPr>
          <w:rFonts w:ascii="Georgia" w:eastAsia="Georgia" w:hAnsi="Georgia" w:cs="Georgia"/>
          <w:color w:val="333333"/>
          <w:sz w:val="24"/>
          <w:shd w:val="clear" w:color="auto" w:fill="FFFFFF"/>
        </w:rPr>
      </w:pPr>
      <w:r w:rsidRPr="004C626C">
        <w:rPr>
          <w:rFonts w:ascii="Georgia" w:eastAsia="Georgia" w:hAnsi="Georgia" w:cs="Georgia"/>
          <w:b/>
          <w:color w:val="333333"/>
          <w:sz w:val="24"/>
          <w:shd w:val="clear" w:color="auto" w:fill="FFFFFF"/>
        </w:rPr>
        <w:t>Monsieur le Président</w:t>
      </w:r>
      <w:r>
        <w:rPr>
          <w:rFonts w:ascii="Georgia" w:eastAsia="Georgia" w:hAnsi="Georgia" w:cs="Georgia"/>
          <w:color w:val="333333"/>
          <w:sz w:val="24"/>
          <w:shd w:val="clear" w:color="auto" w:fill="FFFFFF"/>
        </w:rPr>
        <w:t>,</w:t>
      </w:r>
    </w:p>
    <w:p w:rsidR="009833BD" w:rsidRPr="00642251" w:rsidRDefault="009833BD" w:rsidP="009833BD">
      <w:pPr>
        <w:spacing w:before="100" w:after="100"/>
        <w:jc w:val="center"/>
      </w:pPr>
    </w:p>
    <w:p w:rsidR="009833BD" w:rsidRDefault="009833BD" w:rsidP="009833BD">
      <w:pPr>
        <w:spacing w:after="150"/>
        <w:jc w:val="both"/>
      </w:pPr>
      <w:r>
        <w:rPr>
          <w:rFonts w:ascii="Georgia" w:eastAsia="Georgia" w:hAnsi="Georgia" w:cs="Georgia"/>
          <w:sz w:val="26"/>
          <w:szCs w:val="26"/>
          <w:shd w:val="clear" w:color="auto" w:fill="FFFFFF"/>
        </w:rPr>
        <w:t xml:space="preserve">      </w:t>
      </w:r>
      <w:r>
        <w:rPr>
          <w:rFonts w:ascii="Georgia" w:eastAsia="Georgia" w:hAnsi="Georgia" w:cs="Georgia"/>
          <w:sz w:val="26"/>
          <w:szCs w:val="26"/>
        </w:rPr>
        <w:t xml:space="preserve">Le Sénégal </w:t>
      </w:r>
      <w:r>
        <w:rPr>
          <w:rFonts w:ascii="Georgia" w:eastAsia="Georgia" w:hAnsi="Georgia" w:cs="Georgia"/>
          <w:sz w:val="26"/>
          <w:szCs w:val="26"/>
          <w:shd w:val="clear" w:color="auto" w:fill="FFFFFF"/>
        </w:rPr>
        <w:t>souhaite la chaleureuse bienvenue à la délégation Burkinabé pour la présentation exhaustive du rapport national au titre de cette 30</w:t>
      </w:r>
      <w:r>
        <w:rPr>
          <w:rFonts w:ascii="Georgia" w:eastAsia="Georgia" w:hAnsi="Georgia" w:cs="Georgia"/>
          <w:sz w:val="26"/>
          <w:szCs w:val="26"/>
          <w:shd w:val="clear" w:color="auto" w:fill="FFFFFF"/>
          <w:vertAlign w:val="superscript"/>
        </w:rPr>
        <w:t>eme</w:t>
      </w:r>
      <w:r>
        <w:rPr>
          <w:rFonts w:ascii="Georgia" w:eastAsia="Georgia" w:hAnsi="Georgia" w:cs="Georgia"/>
          <w:sz w:val="26"/>
          <w:szCs w:val="26"/>
          <w:shd w:val="clear" w:color="auto" w:fill="FFFFFF"/>
        </w:rPr>
        <w:t xml:space="preserve"> session de l’EPU et</w:t>
      </w:r>
      <w:r>
        <w:rPr>
          <w:rFonts w:ascii="Georgia" w:eastAsia="Georgia" w:hAnsi="Georgia" w:cs="Georgia"/>
          <w:sz w:val="26"/>
          <w:szCs w:val="26"/>
        </w:rPr>
        <w:t xml:space="preserve"> félicite le Gouvernement burkinabé pour ses efforts en matière de promotion des droits de l’homme depuis son passage au second cycle de l’EPU en 2013. </w:t>
      </w:r>
    </w:p>
    <w:p w:rsidR="009833BD" w:rsidRDefault="009833BD" w:rsidP="009833BD">
      <w:pPr>
        <w:jc w:val="both"/>
      </w:pPr>
      <w:r>
        <w:rPr>
          <w:rFonts w:ascii="Georgia" w:eastAsia="Georgia" w:hAnsi="Georgia" w:cs="Georgia"/>
          <w:sz w:val="26"/>
          <w:szCs w:val="26"/>
        </w:rPr>
        <w:t>Parmi les progrès réalisés par le Burkina Faso</w:t>
      </w:r>
      <w:bookmarkStart w:id="0" w:name="_GoBack"/>
      <w:bookmarkEnd w:id="0"/>
      <w:r>
        <w:rPr>
          <w:rFonts w:ascii="Georgia" w:eastAsia="Georgia" w:hAnsi="Georgia" w:cs="Georgia"/>
          <w:sz w:val="26"/>
          <w:szCs w:val="26"/>
        </w:rPr>
        <w:t xml:space="preserve">, le Sénégal voudrait </w:t>
      </w:r>
      <w:r>
        <w:rPr>
          <w:rFonts w:ascii="Georgia" w:eastAsia="Calibri" w:hAnsi="Georgia" w:cs="Arial"/>
          <w:sz w:val="26"/>
          <w:szCs w:val="26"/>
        </w:rPr>
        <w:t>saluer l’adoption, en 2016, de la loi portant création de la Commission nationale des droits humains ainsi que celle relative à l’Observatoire national de prévention de la torture.</w:t>
      </w:r>
    </w:p>
    <w:p w:rsidR="009833BD" w:rsidRDefault="009833BD" w:rsidP="009833BD">
      <w:pPr>
        <w:autoSpaceDE w:val="0"/>
        <w:spacing w:after="0" w:line="240" w:lineRule="auto"/>
        <w:jc w:val="both"/>
      </w:pPr>
      <w:r>
        <w:rPr>
          <w:rFonts w:ascii="Georgia" w:eastAsia="Georgia" w:hAnsi="Georgia" w:cs="Georgia"/>
          <w:sz w:val="26"/>
          <w:szCs w:val="26"/>
        </w:rPr>
        <w:t>A cela s’ajoute, l</w:t>
      </w:r>
      <w:r>
        <w:rPr>
          <w:rFonts w:ascii="Georgia" w:eastAsia="Times New Roman" w:hAnsi="Georgia" w:cs="Times New Roman"/>
          <w:color w:val="000000"/>
          <w:sz w:val="26"/>
          <w:szCs w:val="26"/>
          <w:lang w:eastAsia="fr-FR"/>
        </w:rPr>
        <w:t xml:space="preserve">’adoption de la loi portant la révision de la Constitution qui confie, désormais, la présidence du Conseil supérieur de la magistrature (CSM) au premier président de la cour de cassation en remplacement du Président du Faso. </w:t>
      </w:r>
    </w:p>
    <w:p w:rsidR="009833BD" w:rsidRDefault="009833BD" w:rsidP="009833BD">
      <w:pPr>
        <w:autoSpaceDE w:val="0"/>
        <w:spacing w:after="0" w:line="240" w:lineRule="auto"/>
        <w:jc w:val="both"/>
        <w:rPr>
          <w:rFonts w:ascii="Georgia" w:eastAsia="Times New Roman" w:hAnsi="Georgia"/>
          <w:color w:val="000000"/>
          <w:sz w:val="26"/>
          <w:szCs w:val="26"/>
          <w:lang w:eastAsia="fr-FR"/>
        </w:rPr>
      </w:pPr>
    </w:p>
    <w:p w:rsidR="009833BD" w:rsidRDefault="009833BD" w:rsidP="009833BD">
      <w:pPr>
        <w:widowControl w:val="0"/>
        <w:autoSpaceDE w:val="0"/>
        <w:spacing w:after="0"/>
        <w:jc w:val="both"/>
      </w:pPr>
      <w:r>
        <w:rPr>
          <w:rFonts w:ascii="Georgia" w:eastAsia="Calibri" w:hAnsi="Georgia" w:cs="Georgia"/>
          <w:sz w:val="26"/>
          <w:szCs w:val="26"/>
          <w:shd w:val="clear" w:color="auto" w:fill="FFFFFF"/>
        </w:rPr>
        <w:t>Ma délégation se réjouit de ces efforts de haute portée et voudrait formuler les recommandations, ci-après :</w:t>
      </w:r>
    </w:p>
    <w:p w:rsidR="009833BD" w:rsidRDefault="009833BD" w:rsidP="009833BD">
      <w:pPr>
        <w:widowControl w:val="0"/>
        <w:autoSpaceDE w:val="0"/>
        <w:spacing w:after="0"/>
        <w:jc w:val="both"/>
        <w:rPr>
          <w:rFonts w:ascii="Georgia" w:hAnsi="Georgia" w:cs="Georgia"/>
          <w:sz w:val="26"/>
          <w:szCs w:val="26"/>
        </w:rPr>
      </w:pPr>
    </w:p>
    <w:p w:rsidR="009833BD" w:rsidRDefault="009833BD" w:rsidP="009833BD">
      <w:pPr>
        <w:numPr>
          <w:ilvl w:val="0"/>
          <w:numId w:val="1"/>
        </w:numPr>
        <w:suppressAutoHyphens/>
        <w:autoSpaceDN w:val="0"/>
        <w:spacing w:after="0"/>
        <w:jc w:val="both"/>
        <w:textAlignment w:val="baseline"/>
      </w:pPr>
      <w:r>
        <w:rPr>
          <w:rFonts w:ascii="Georgia" w:eastAsia="Calibri" w:hAnsi="Georgia" w:cs="Arial"/>
          <w:sz w:val="26"/>
          <w:szCs w:val="26"/>
        </w:rPr>
        <w:t>Accélérer l’opérationnalisation de la Commission nationale des droits de l’Homme,</w:t>
      </w:r>
    </w:p>
    <w:p w:rsidR="009833BD" w:rsidRDefault="009833BD" w:rsidP="009833BD">
      <w:pPr>
        <w:numPr>
          <w:ilvl w:val="0"/>
          <w:numId w:val="1"/>
        </w:numPr>
        <w:suppressAutoHyphens/>
        <w:autoSpaceDN w:val="0"/>
        <w:spacing w:after="0"/>
        <w:jc w:val="both"/>
        <w:textAlignment w:val="baseline"/>
        <w:rPr>
          <w:rFonts w:ascii="Georgia" w:hAnsi="Georgia" w:cs="Arial"/>
          <w:sz w:val="26"/>
          <w:szCs w:val="26"/>
        </w:rPr>
      </w:pPr>
      <w:r>
        <w:rPr>
          <w:rFonts w:ascii="Georgia" w:eastAsia="Calibri" w:hAnsi="Georgia" w:cs="Arial"/>
          <w:sz w:val="26"/>
          <w:szCs w:val="26"/>
        </w:rPr>
        <w:t>Continuer à lutter contre la traite des enfants ;</w:t>
      </w:r>
    </w:p>
    <w:p w:rsidR="009833BD" w:rsidRDefault="009833BD" w:rsidP="009833BD">
      <w:pPr>
        <w:numPr>
          <w:ilvl w:val="0"/>
          <w:numId w:val="1"/>
        </w:numPr>
        <w:suppressAutoHyphens/>
        <w:autoSpaceDN w:val="0"/>
        <w:spacing w:after="0"/>
        <w:jc w:val="both"/>
        <w:textAlignment w:val="baseline"/>
      </w:pPr>
      <w:r>
        <w:rPr>
          <w:rFonts w:ascii="Georgia" w:eastAsia="Calibri" w:hAnsi="Georgia" w:cs="Arial"/>
          <w:sz w:val="26"/>
          <w:szCs w:val="26"/>
        </w:rPr>
        <w:t>Mettre en place des politiques publiques inclusives en matière d’accès a l’emploi en ciblant les femmes.</w:t>
      </w:r>
    </w:p>
    <w:p w:rsidR="009833BD" w:rsidRDefault="009833BD" w:rsidP="009833BD">
      <w:pPr>
        <w:spacing w:after="0"/>
        <w:ind w:left="720"/>
        <w:jc w:val="both"/>
        <w:rPr>
          <w:rFonts w:ascii="Georgia" w:eastAsia="Georgia" w:hAnsi="Georgia" w:cs="Georgia"/>
          <w:sz w:val="26"/>
          <w:szCs w:val="26"/>
        </w:rPr>
      </w:pPr>
    </w:p>
    <w:p w:rsidR="009833BD" w:rsidRDefault="009833BD" w:rsidP="009833BD">
      <w:pPr>
        <w:widowControl w:val="0"/>
        <w:autoSpaceDE w:val="0"/>
        <w:spacing w:after="0"/>
        <w:jc w:val="both"/>
        <w:rPr>
          <w:rFonts w:ascii="Georgia" w:hAnsi="Georgia" w:cs="Georgia"/>
          <w:sz w:val="26"/>
          <w:szCs w:val="26"/>
          <w:shd w:val="clear" w:color="auto" w:fill="FFFFFF"/>
        </w:rPr>
      </w:pPr>
      <w:r>
        <w:rPr>
          <w:rFonts w:ascii="Georgia" w:eastAsia="Calibri" w:hAnsi="Georgia" w:cs="Georgia"/>
          <w:sz w:val="26"/>
          <w:szCs w:val="26"/>
          <w:shd w:val="clear" w:color="auto" w:fill="FFFFFF"/>
        </w:rPr>
        <w:t>Pour conclure, le Sénégal souhaite plein succès au Burkinabé dans la mise en œuvre des recommandations acceptées et invite la Communauté internationale à lui apporter son précieux soutien.</w:t>
      </w:r>
    </w:p>
    <w:p w:rsidR="009833BD" w:rsidRDefault="009833BD" w:rsidP="009833BD">
      <w:pPr>
        <w:widowControl w:val="0"/>
        <w:autoSpaceDE w:val="0"/>
        <w:spacing w:after="0"/>
        <w:jc w:val="both"/>
        <w:rPr>
          <w:rFonts w:ascii="Georgia" w:hAnsi="Georgia" w:cs="Georgia"/>
          <w:sz w:val="26"/>
          <w:szCs w:val="26"/>
          <w:shd w:val="clear" w:color="auto" w:fill="FFFFFF"/>
        </w:rPr>
      </w:pPr>
    </w:p>
    <w:p w:rsidR="009833BD" w:rsidRDefault="009833BD" w:rsidP="009833BD">
      <w:pPr>
        <w:spacing w:after="0"/>
        <w:rPr>
          <w:rFonts w:ascii="Georgia" w:hAnsi="Georgia" w:cs="Georgia"/>
          <w:sz w:val="26"/>
          <w:szCs w:val="26"/>
          <w:shd w:val="clear" w:color="auto" w:fill="FFFFFF"/>
        </w:rPr>
      </w:pPr>
      <w:r>
        <w:rPr>
          <w:rFonts w:ascii="Georgia" w:eastAsia="Calibri" w:hAnsi="Georgia" w:cs="Georgia"/>
          <w:sz w:val="26"/>
          <w:szCs w:val="26"/>
          <w:shd w:val="clear" w:color="auto" w:fill="FFFFFF"/>
        </w:rPr>
        <w:t>Je vous remercie</w:t>
      </w:r>
      <w:r w:rsidRPr="0067516B">
        <w:rPr>
          <w:rFonts w:ascii="Georgia" w:eastAsia="Georgia" w:hAnsi="Georgia" w:cs="Georgia"/>
          <w:color w:val="000000"/>
          <w:sz w:val="26"/>
          <w:szCs w:val="26"/>
          <w:shd w:val="clear" w:color="auto" w:fill="FFFFFF"/>
        </w:rPr>
        <w:t xml:space="preserve"> </w:t>
      </w:r>
      <w:r w:rsidRPr="008B2DD6">
        <w:rPr>
          <w:rFonts w:ascii="Georgia" w:eastAsia="Georgia" w:hAnsi="Georgia" w:cs="Georgia"/>
          <w:color w:val="000000"/>
          <w:sz w:val="26"/>
          <w:szCs w:val="26"/>
          <w:shd w:val="clear" w:color="auto" w:fill="FFFFFF"/>
        </w:rPr>
        <w:t>de votre attention</w:t>
      </w:r>
      <w:r w:rsidR="006A4A92">
        <w:rPr>
          <w:rFonts w:ascii="Georgia" w:eastAsia="Georgia" w:hAnsi="Georgia" w:cs="Georgia"/>
          <w:color w:val="000000"/>
          <w:sz w:val="26"/>
          <w:szCs w:val="26"/>
          <w:shd w:val="clear" w:color="auto" w:fill="FFFFFF"/>
        </w:rPr>
        <w:t>.</w:t>
      </w:r>
    </w:p>
    <w:sectPr w:rsidR="009833BD" w:rsidSect="006F7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743"/>
    <w:multiLevelType w:val="multilevel"/>
    <w:tmpl w:val="EE5AB68E"/>
    <w:lvl w:ilvl="0">
      <w:numFmt w:val="bullet"/>
      <w:lvlText w:val="-"/>
      <w:lvlJc w:val="left"/>
      <w:pPr>
        <w:ind w:left="720" w:hanging="360"/>
      </w:pPr>
      <w:rPr>
        <w:rFonts w:ascii="Georgia" w:eastAsia="Calibri" w:hAnsi="Georg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3BD"/>
    <w:rsid w:val="000E7E28"/>
    <w:rsid w:val="00414316"/>
    <w:rsid w:val="006A4A92"/>
    <w:rsid w:val="006F789E"/>
    <w:rsid w:val="009833BD"/>
    <w:rsid w:val="009849FC"/>
    <w:rsid w:val="00A37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BD"/>
    <w:rPr>
      <w:rFonts w:eastAsiaTheme="minorEastAsia"/>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A8981-A77A-4161-A240-C81D63EC3C8D}"/>
</file>

<file path=customXml/itemProps2.xml><?xml version="1.0" encoding="utf-8"?>
<ds:datastoreItem xmlns:ds="http://schemas.openxmlformats.org/officeDocument/2006/customXml" ds:itemID="{2B95700F-71BA-4924-BDC5-E9875BBD5D5C}"/>
</file>

<file path=customXml/itemProps3.xml><?xml version="1.0" encoding="utf-8"?>
<ds:datastoreItem xmlns:ds="http://schemas.openxmlformats.org/officeDocument/2006/customXml" ds:itemID="{B947F42F-F585-49F0-B762-23F04F093AD6}"/>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Company>HP</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egov-c156</dc:creator>
  <cp:lastModifiedBy>egov-c156</cp:lastModifiedBy>
  <cp:revision>2</cp:revision>
  <dcterms:created xsi:type="dcterms:W3CDTF">2018-05-07T08:52:00Z</dcterms:created>
  <dcterms:modified xsi:type="dcterms:W3CDTF">2018-05-07T08:53:00Z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