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D842DF1" w:rsidR="00B972C3" w:rsidRPr="00C0528D" w:rsidRDefault="00472767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30</w:t>
      </w:r>
      <w:r w:rsidR="00B972C3" w:rsidRPr="00C0528D">
        <w:rPr>
          <w:b/>
          <w:szCs w:val="28"/>
          <w:vertAlign w:val="superscript"/>
          <w:lang w:val="en-GB"/>
        </w:rPr>
        <w:t>th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30E7A465" w14:textId="694D6E9E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C741CE">
        <w:rPr>
          <w:rFonts w:cs="Times New Roman"/>
          <w:b/>
        </w:rPr>
        <w:t>Cabo Verde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6CEE19F5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0C5C50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0C5C50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094139A2" w:rsidR="00646456" w:rsidRPr="00C0528D" w:rsidRDefault="00472767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08 May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107F49E2" w14:textId="77777777" w:rsidR="00C169A7" w:rsidRDefault="0075419D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Mr.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3F2A2855" w:rsidR="00153CFC" w:rsidRDefault="00153CFC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Azerbaijan welcomes the delegation of </w:t>
      </w:r>
      <w:r w:rsidR="00C741CE">
        <w:rPr>
          <w:rFonts w:cs="Times New Roman"/>
        </w:rPr>
        <w:t xml:space="preserve">Cabo Verde </w:t>
      </w:r>
      <w:r w:rsidR="00CC4F51">
        <w:rPr>
          <w:rFonts w:cs="Times New Roman"/>
        </w:rPr>
        <w:t xml:space="preserve">to </w:t>
      </w:r>
      <w:r w:rsidR="00262243">
        <w:rPr>
          <w:rFonts w:cs="Times New Roman"/>
        </w:rPr>
        <w:t xml:space="preserve">the </w:t>
      </w:r>
      <w:r w:rsidR="00CC4F51">
        <w:rPr>
          <w:rFonts w:cs="Times New Roman"/>
        </w:rPr>
        <w:t xml:space="preserve">third cycle of </w:t>
      </w:r>
      <w:r w:rsidR="00775919">
        <w:rPr>
          <w:rFonts w:cs="Times New Roman"/>
        </w:rPr>
        <w:t xml:space="preserve">the UPR </w:t>
      </w:r>
      <w:r>
        <w:rPr>
          <w:rFonts w:cs="Times New Roman"/>
        </w:rPr>
        <w:t xml:space="preserve">and </w:t>
      </w:r>
      <w:r w:rsidR="009F5351">
        <w:rPr>
          <w:rFonts w:cs="Times New Roman"/>
        </w:rPr>
        <w:t>thanks the delegation</w:t>
      </w:r>
      <w:r>
        <w:rPr>
          <w:rFonts w:cs="Times New Roman"/>
        </w:rPr>
        <w:t xml:space="preserve"> for</w:t>
      </w:r>
      <w:r w:rsidR="00CC4F51">
        <w:rPr>
          <w:rFonts w:cs="Times New Roman"/>
        </w:rPr>
        <w:t xml:space="preserve"> the national report and its</w:t>
      </w:r>
      <w:r w:rsidR="00775919">
        <w:rPr>
          <w:rFonts w:cs="Times New Roman"/>
        </w:rPr>
        <w:t xml:space="preserve"> </w:t>
      </w:r>
      <w:r w:rsidR="00472767">
        <w:rPr>
          <w:rFonts w:cs="Times New Roman"/>
        </w:rPr>
        <w:t>presentation today</w:t>
      </w:r>
      <w:r>
        <w:rPr>
          <w:rFonts w:cs="Times New Roman"/>
        </w:rPr>
        <w:t xml:space="preserve">.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3531CC93" w14:textId="2BE20CE7" w:rsidR="00C741CE" w:rsidRDefault="00C741CE" w:rsidP="00C741CE">
      <w:pPr>
        <w:jc w:val="both"/>
        <w:rPr>
          <w:rFonts w:cs="Times New Roman"/>
          <w:szCs w:val="28"/>
        </w:rPr>
      </w:pPr>
      <w:r>
        <w:rPr>
          <w:rFonts w:cs="Times New Roman"/>
        </w:rPr>
        <w:t xml:space="preserve">Azerbaijan appreciates the efforts undertaken </w:t>
      </w:r>
      <w:r>
        <w:rPr>
          <w:rFonts w:cs="Times New Roman"/>
          <w:szCs w:val="28"/>
        </w:rPr>
        <w:t>Cabo Verde</w:t>
      </w:r>
      <w:r w:rsidRPr="006705F4">
        <w:rPr>
          <w:rFonts w:cs="Times New Roman"/>
          <w:szCs w:val="28"/>
        </w:rPr>
        <w:t xml:space="preserve"> </w:t>
      </w:r>
      <w:r>
        <w:rPr>
          <w:rFonts w:cs="Times New Roman"/>
        </w:rPr>
        <w:t xml:space="preserve">to implement the recommendations received during the second cycle of the Universal Periodic Review. </w:t>
      </w:r>
      <w:r w:rsidRPr="003B4ED0">
        <w:rPr>
          <w:rFonts w:cs="Times New Roman"/>
          <w:szCs w:val="28"/>
        </w:rPr>
        <w:t xml:space="preserve"> </w:t>
      </w:r>
    </w:p>
    <w:p w14:paraId="5D3F4354" w14:textId="77777777" w:rsidR="00C741CE" w:rsidRDefault="00C741CE" w:rsidP="00C741CE">
      <w:pPr>
        <w:jc w:val="both"/>
        <w:rPr>
          <w:rFonts w:cs="Times New Roman"/>
          <w:szCs w:val="28"/>
        </w:rPr>
      </w:pPr>
    </w:p>
    <w:p w14:paraId="7E9A54B6" w14:textId="3C11AE53" w:rsidR="00A351E0" w:rsidRDefault="00C741CE" w:rsidP="00C741C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Azerbaijan positively notes legislative and institutional measures undertaken by the Government of </w:t>
      </w:r>
      <w:r w:rsidR="00832CF5">
        <w:rPr>
          <w:rFonts w:cs="Times New Roman"/>
          <w:szCs w:val="28"/>
        </w:rPr>
        <w:t>Cabo Verde</w:t>
      </w:r>
      <w:r>
        <w:rPr>
          <w:rFonts w:cs="Times New Roman"/>
          <w:szCs w:val="28"/>
        </w:rPr>
        <w:t xml:space="preserve"> to improve protection and promotion of human rights, including</w:t>
      </w:r>
      <w:r w:rsidR="00A351E0">
        <w:rPr>
          <w:rFonts w:cs="Times New Roman"/>
          <w:szCs w:val="28"/>
        </w:rPr>
        <w:t xml:space="preserve"> through implementation of the 2</w:t>
      </w:r>
      <w:r w:rsidR="00A351E0" w:rsidRPr="00A351E0">
        <w:rPr>
          <w:rFonts w:cs="Times New Roman"/>
          <w:szCs w:val="28"/>
          <w:vertAlign w:val="superscript"/>
        </w:rPr>
        <w:t>nd</w:t>
      </w:r>
      <w:r w:rsidR="00A351E0">
        <w:rPr>
          <w:rFonts w:cs="Times New Roman"/>
          <w:szCs w:val="28"/>
        </w:rPr>
        <w:t xml:space="preserve"> </w:t>
      </w:r>
      <w:r w:rsidR="00A351E0">
        <w:t>National Human Rights and Citizenship Plan adopted in 2017.</w:t>
      </w:r>
    </w:p>
    <w:p w14:paraId="76AA7965" w14:textId="77777777" w:rsidR="00A351E0" w:rsidRDefault="00A351E0" w:rsidP="00C741CE">
      <w:pPr>
        <w:jc w:val="both"/>
        <w:rPr>
          <w:rFonts w:cs="Times New Roman"/>
          <w:szCs w:val="28"/>
        </w:rPr>
      </w:pPr>
    </w:p>
    <w:p w14:paraId="3E8F78F6" w14:textId="56694E09" w:rsidR="00832CF5" w:rsidRDefault="00832CF5" w:rsidP="00C741CE">
      <w:pPr>
        <w:jc w:val="both"/>
      </w:pPr>
      <w:r>
        <w:rPr>
          <w:rFonts w:cs="Times New Roman"/>
          <w:szCs w:val="28"/>
        </w:rPr>
        <w:t>Azerbaijan commends Capo Verde for ratifying t</w:t>
      </w:r>
      <w:r>
        <w:t xml:space="preserve">he Optional Protocol to the International Covenant on Economic Social and Cultural Rights and the Optional Protocol to the Convention against Torture.  </w:t>
      </w:r>
    </w:p>
    <w:p w14:paraId="3654EFA8" w14:textId="77777777" w:rsidR="00A44F95" w:rsidRDefault="00A44F95" w:rsidP="00C741CE">
      <w:pPr>
        <w:jc w:val="both"/>
      </w:pPr>
    </w:p>
    <w:p w14:paraId="038C0163" w14:textId="4BE4A865" w:rsidR="00A44F95" w:rsidRDefault="00A44F95" w:rsidP="00A44F95">
      <w:r>
        <w:t>Azerbaijan</w:t>
      </w:r>
      <w:r w:rsidR="007E08D4">
        <w:t xml:space="preserve"> also takes positive note that, </w:t>
      </w:r>
      <w:bookmarkStart w:id="0" w:name="_GoBack"/>
      <w:bookmarkEnd w:id="0"/>
      <w:r>
        <w:t xml:space="preserve">Cabo Verde is committed to improving cooperation with United Nations human rights mechanisms and has issued a standing invitation to the Human Rights Council special procedures mandate holders. </w:t>
      </w:r>
    </w:p>
    <w:p w14:paraId="6EEA910C" w14:textId="77777777" w:rsidR="00A44F95" w:rsidRDefault="00A44F95" w:rsidP="00A44F95"/>
    <w:p w14:paraId="5153E3D0" w14:textId="371BADD9" w:rsidR="00A351E0" w:rsidRDefault="00A351E0" w:rsidP="00A351E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Having said that, Azerbaijan wishes to make following recommendations to </w:t>
      </w:r>
      <w:r w:rsidR="00A44F95">
        <w:rPr>
          <w:rFonts w:cs="Times New Roman"/>
          <w:szCs w:val="28"/>
        </w:rPr>
        <w:t>Cabo Verde</w:t>
      </w:r>
      <w:r>
        <w:rPr>
          <w:rFonts w:cs="Times New Roman"/>
          <w:szCs w:val="28"/>
        </w:rPr>
        <w:t>:</w:t>
      </w:r>
    </w:p>
    <w:p w14:paraId="2C78E67C" w14:textId="77777777" w:rsidR="00A44F95" w:rsidRDefault="00A44F95" w:rsidP="00A351E0">
      <w:pPr>
        <w:jc w:val="both"/>
        <w:rPr>
          <w:rFonts w:cs="Times New Roman"/>
          <w:szCs w:val="28"/>
        </w:rPr>
      </w:pPr>
    </w:p>
    <w:p w14:paraId="45BA606C" w14:textId="77777777" w:rsidR="00A44F95" w:rsidRPr="00A44F95" w:rsidRDefault="00A44F95" w:rsidP="00A44F95">
      <w:pPr>
        <w:pStyle w:val="ListParagraph"/>
        <w:numPr>
          <w:ilvl w:val="0"/>
          <w:numId w:val="10"/>
        </w:numPr>
        <w:jc w:val="both"/>
        <w:rPr>
          <w:rFonts w:cs="Times New Roman"/>
          <w:szCs w:val="28"/>
        </w:rPr>
      </w:pPr>
      <w:r w:rsidRPr="00A44F95">
        <w:rPr>
          <w:rFonts w:cs="Times New Roman"/>
          <w:szCs w:val="28"/>
        </w:rPr>
        <w:t>First, to make further efforts towards implementation of the National Human Rights and Citizenship plan;</w:t>
      </w:r>
    </w:p>
    <w:p w14:paraId="7130AE03" w14:textId="77777777" w:rsidR="00A44F95" w:rsidRDefault="00A351E0" w:rsidP="00C741CE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A44F95">
        <w:rPr>
          <w:rFonts w:cs="Times New Roman"/>
        </w:rPr>
        <w:t>Second, to include measures aimed at ensuring transparent, efficient and accountable delivery of public services into its national development strategy.</w:t>
      </w:r>
    </w:p>
    <w:p w14:paraId="66810D11" w14:textId="7390ABD6" w:rsidR="00C741CE" w:rsidRPr="00A44F95" w:rsidRDefault="00C741CE" w:rsidP="00A44F95">
      <w:pPr>
        <w:jc w:val="both"/>
        <w:rPr>
          <w:rFonts w:cs="Times New Roman"/>
        </w:rPr>
      </w:pPr>
      <w:r w:rsidRPr="00A44F95">
        <w:rPr>
          <w:rFonts w:cs="Times New Roman"/>
          <w:szCs w:val="28"/>
        </w:rPr>
        <w:lastRenderedPageBreak/>
        <w:t>In conclusion, we wish the delegation of Barbados a successful review.</w:t>
      </w:r>
    </w:p>
    <w:p w14:paraId="7BD3DFA2" w14:textId="77777777" w:rsidR="00C741CE" w:rsidRDefault="00C741CE" w:rsidP="00A902C6">
      <w:pPr>
        <w:jc w:val="both"/>
        <w:rPr>
          <w:rFonts w:cs="Times New Roman"/>
        </w:rPr>
      </w:pPr>
    </w:p>
    <w:p w14:paraId="1AB980CA" w14:textId="77777777" w:rsidR="00780936" w:rsidRDefault="00780936" w:rsidP="00472767">
      <w:pPr>
        <w:jc w:val="both"/>
        <w:rPr>
          <w:sz w:val="24"/>
          <w:szCs w:val="24"/>
        </w:rPr>
      </w:pPr>
    </w:p>
    <w:p w14:paraId="3FFE7CD1" w14:textId="7FC74A99" w:rsidR="00CC4F51" w:rsidRPr="008D66A9" w:rsidRDefault="00CC4F51" w:rsidP="00DC5CD3">
      <w:pPr>
        <w:jc w:val="both"/>
        <w:rPr>
          <w:rFonts w:cs="Times New Roman"/>
        </w:rPr>
      </w:pPr>
      <w:r>
        <w:rPr>
          <w:rFonts w:cs="Times New Roman"/>
        </w:rPr>
        <w:t xml:space="preserve">I thank you Mister </w:t>
      </w:r>
      <w:r w:rsidR="00DC5CD3">
        <w:rPr>
          <w:rFonts w:cs="Times New Roman"/>
        </w:rPr>
        <w:t>Chair</w:t>
      </w:r>
      <w:r>
        <w:rPr>
          <w:rFonts w:cs="Times New Roman"/>
        </w:rPr>
        <w:t>.</w:t>
      </w:r>
    </w:p>
    <w:sectPr w:rsidR="00CC4F51" w:rsidRPr="008D66A9" w:rsidSect="00A44F95">
      <w:type w:val="continuous"/>
      <w:pgSz w:w="11906" w:h="16838" w:code="9"/>
      <w:pgMar w:top="284" w:right="1133" w:bottom="851" w:left="993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F853F5" w:rsidRDefault="00F853F5">
      <w:r>
        <w:separator/>
      </w:r>
    </w:p>
  </w:endnote>
  <w:endnote w:type="continuationSeparator" w:id="0">
    <w:p w14:paraId="1B9E5568" w14:textId="77777777" w:rsidR="00F853F5" w:rsidRDefault="00F8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F853F5" w:rsidRDefault="00F853F5">
      <w:r>
        <w:separator/>
      </w:r>
    </w:p>
  </w:footnote>
  <w:footnote w:type="continuationSeparator" w:id="0">
    <w:p w14:paraId="1E38EE6C" w14:textId="77777777" w:rsidR="00F853F5" w:rsidRDefault="00F85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08D4">
      <w:rPr>
        <w:noProof/>
      </w:rPr>
      <w:t>2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09CD"/>
    <w:multiLevelType w:val="hybridMultilevel"/>
    <w:tmpl w:val="66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24C8"/>
    <w:multiLevelType w:val="hybridMultilevel"/>
    <w:tmpl w:val="805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325C4"/>
    <w:rsid w:val="00042397"/>
    <w:rsid w:val="00086A62"/>
    <w:rsid w:val="000A7E3B"/>
    <w:rsid w:val="000C5C50"/>
    <w:rsid w:val="00123310"/>
    <w:rsid w:val="00125E08"/>
    <w:rsid w:val="0015277F"/>
    <w:rsid w:val="00153CFC"/>
    <w:rsid w:val="00163F58"/>
    <w:rsid w:val="0017614A"/>
    <w:rsid w:val="001E30D1"/>
    <w:rsid w:val="00262243"/>
    <w:rsid w:val="002843D3"/>
    <w:rsid w:val="00293126"/>
    <w:rsid w:val="002972A2"/>
    <w:rsid w:val="002D1CDD"/>
    <w:rsid w:val="00353BB5"/>
    <w:rsid w:val="003B7562"/>
    <w:rsid w:val="003E2C04"/>
    <w:rsid w:val="0040205A"/>
    <w:rsid w:val="00472767"/>
    <w:rsid w:val="004902C7"/>
    <w:rsid w:val="004C1EE3"/>
    <w:rsid w:val="004D3031"/>
    <w:rsid w:val="00596287"/>
    <w:rsid w:val="005E4D49"/>
    <w:rsid w:val="00634F46"/>
    <w:rsid w:val="00646456"/>
    <w:rsid w:val="006674DD"/>
    <w:rsid w:val="006763F9"/>
    <w:rsid w:val="006A185C"/>
    <w:rsid w:val="006A23AE"/>
    <w:rsid w:val="006D3C72"/>
    <w:rsid w:val="00733D90"/>
    <w:rsid w:val="0075419D"/>
    <w:rsid w:val="007577AD"/>
    <w:rsid w:val="00775919"/>
    <w:rsid w:val="00780936"/>
    <w:rsid w:val="00780ED8"/>
    <w:rsid w:val="007A02C1"/>
    <w:rsid w:val="007A2B8C"/>
    <w:rsid w:val="007B2175"/>
    <w:rsid w:val="007D3E07"/>
    <w:rsid w:val="007E08D4"/>
    <w:rsid w:val="008127A8"/>
    <w:rsid w:val="00832CF5"/>
    <w:rsid w:val="00840510"/>
    <w:rsid w:val="00843265"/>
    <w:rsid w:val="0086701B"/>
    <w:rsid w:val="00880C37"/>
    <w:rsid w:val="008909E6"/>
    <w:rsid w:val="008A596F"/>
    <w:rsid w:val="008D66A9"/>
    <w:rsid w:val="008D6B7F"/>
    <w:rsid w:val="008E4680"/>
    <w:rsid w:val="00980478"/>
    <w:rsid w:val="009F5351"/>
    <w:rsid w:val="00A27886"/>
    <w:rsid w:val="00A351E0"/>
    <w:rsid w:val="00A44F95"/>
    <w:rsid w:val="00A902C6"/>
    <w:rsid w:val="00A91055"/>
    <w:rsid w:val="00A91C09"/>
    <w:rsid w:val="00AC5F83"/>
    <w:rsid w:val="00B04871"/>
    <w:rsid w:val="00B52CCC"/>
    <w:rsid w:val="00B84D68"/>
    <w:rsid w:val="00B85EC0"/>
    <w:rsid w:val="00B972C3"/>
    <w:rsid w:val="00BA520B"/>
    <w:rsid w:val="00BE78E8"/>
    <w:rsid w:val="00C169A7"/>
    <w:rsid w:val="00C26257"/>
    <w:rsid w:val="00C741CE"/>
    <w:rsid w:val="00CC4F51"/>
    <w:rsid w:val="00D029F9"/>
    <w:rsid w:val="00D50832"/>
    <w:rsid w:val="00D628FC"/>
    <w:rsid w:val="00D70D58"/>
    <w:rsid w:val="00DC5CD3"/>
    <w:rsid w:val="00DF1F15"/>
    <w:rsid w:val="00E74C92"/>
    <w:rsid w:val="00E97350"/>
    <w:rsid w:val="00E97CA4"/>
    <w:rsid w:val="00F820D0"/>
    <w:rsid w:val="00F853F5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DBB28-B78C-407A-9F06-837BBAC4DF10}"/>
</file>

<file path=customXml/itemProps2.xml><?xml version="1.0" encoding="utf-8"?>
<ds:datastoreItem xmlns:ds="http://schemas.openxmlformats.org/officeDocument/2006/customXml" ds:itemID="{9474986A-1E6E-4191-941A-02DAA9386696}"/>
</file>

<file path=customXml/itemProps3.xml><?xml version="1.0" encoding="utf-8"?>
<ds:datastoreItem xmlns:ds="http://schemas.openxmlformats.org/officeDocument/2006/customXml" ds:itemID="{DDE24227-124A-45FD-9F95-13037A645F96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1</TotalTime>
  <Pages>2</Pages>
  <Words>364</Words>
  <Characters>2076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2</cp:revision>
  <cp:lastPrinted>2018-05-07T13:59:00Z</cp:lastPrinted>
  <dcterms:created xsi:type="dcterms:W3CDTF">2018-05-08T13:46:00Z</dcterms:created>
  <dcterms:modified xsi:type="dcterms:W3CDTF">2018-05-08T13:46:00Z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