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  <w:r w:rsidRPr="00C93EA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B5AEA">
        <w:rPr>
          <w:rFonts w:ascii="Times New Roman" w:hAnsi="Times New Roman" w:cs="Times New Roman"/>
          <w:b/>
          <w:sz w:val="28"/>
          <w:szCs w:val="28"/>
          <w:lang w:val="en-GB"/>
        </w:rPr>
        <w:t>Bangladesh</w:t>
      </w:r>
    </w:p>
    <w:p w:rsidR="00C93EA7" w:rsidRPr="00C93EA7" w:rsidRDefault="002B5AE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14 </w:t>
      </w:r>
      <w:r w:rsid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896CAB" w:rsidRDefault="00896CAB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2B5AEA">
        <w:rPr>
          <w:rFonts w:ascii="Times New Roman" w:hAnsi="Times New Roman" w:cs="Times New Roman"/>
          <w:sz w:val="24"/>
          <w:szCs w:val="24"/>
          <w:lang w:val="en-GB"/>
        </w:rPr>
        <w:t xml:space="preserve">Bangladesh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291BBE" w:rsidRPr="008C1C93" w:rsidRDefault="00663C23" w:rsidP="00291BB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 w:rsidRPr="008C1C93">
        <w:rPr>
          <w:rFonts w:ascii="Times New Roman" w:hAnsi="Times New Roman" w:cs="Times New Roman"/>
          <w:sz w:val="24"/>
          <w:szCs w:val="24"/>
          <w:lang w:val="en-GB"/>
        </w:rPr>
        <w:t>note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B3664" w:rsidRPr="008C1C93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Government </w:t>
      </w:r>
      <w:r w:rsidR="00220D13" w:rsidRPr="008C1C93">
        <w:rPr>
          <w:rFonts w:ascii="Times New Roman" w:hAnsi="Times New Roman" w:cs="Times New Roman"/>
          <w:sz w:val="24"/>
          <w:szCs w:val="24"/>
          <w:lang w:val="en-GB"/>
        </w:rPr>
        <w:t>and encourages further efforts in fulfilling human rights obligations and commitments</w:t>
      </w:r>
      <w:r w:rsidR="006B3664" w:rsidRPr="008C1C9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C1C93" w:rsidRDefault="00663C23" w:rsidP="008C1C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8C1C93">
        <w:rPr>
          <w:rFonts w:ascii="Times New Roman" w:hAnsi="Times New Roman" w:cs="Times New Roman"/>
          <w:sz w:val="24"/>
          <w:szCs w:val="24"/>
          <w:lang w:val="en-GB"/>
        </w:rPr>
        <w:t xml:space="preserve"> would like </w:t>
      </w:r>
      <w:r w:rsidR="00EB27B8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8C1C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8C1C9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7843A0" w:rsidRPr="006F6DCC" w:rsidRDefault="000C5FD8" w:rsidP="006F6DCC">
      <w:pPr>
        <w:pStyle w:val="ListParagraph"/>
        <w:numPr>
          <w:ilvl w:val="0"/>
          <w:numId w:val="3"/>
        </w:numPr>
        <w:spacing w:before="24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bring legislation </w:t>
      </w:r>
      <w:r w:rsidRPr="006F6DCC">
        <w:rPr>
          <w:rFonts w:ascii="Times New Roman" w:hAnsi="Times New Roman" w:cs="Times New Roman"/>
          <w:sz w:val="24"/>
          <w:szCs w:val="24"/>
          <w:lang w:val="en-GB"/>
        </w:rPr>
        <w:t xml:space="preserve">into conformity with the obligations under the International Covenant on Civil and Political Rights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7843A0" w:rsidRPr="006F6DCC">
        <w:rPr>
          <w:rFonts w:ascii="Times New Roman" w:hAnsi="Times New Roman" w:cs="Times New Roman"/>
          <w:sz w:val="24"/>
          <w:szCs w:val="24"/>
          <w:lang w:val="en-GB"/>
        </w:rPr>
        <w:t>repeal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843A0" w:rsidRPr="006F6D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7BFB">
        <w:rPr>
          <w:rFonts w:ascii="Times New Roman" w:hAnsi="Times New Roman" w:cs="Times New Roman"/>
          <w:sz w:val="24"/>
          <w:szCs w:val="24"/>
          <w:lang w:val="en-GB"/>
        </w:rPr>
        <w:t xml:space="preserve">restrictive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provisions </w:t>
      </w:r>
      <w:r w:rsidR="00EB27B8">
        <w:rPr>
          <w:rFonts w:ascii="Times New Roman" w:hAnsi="Times New Roman" w:cs="Times New Roman"/>
          <w:sz w:val="24"/>
          <w:szCs w:val="24"/>
          <w:lang w:val="en-GB"/>
        </w:rPr>
        <w:t>that limit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rights of journalists, human rights defenders and civil society organizations </w:t>
      </w:r>
      <w:r w:rsidR="00AA261C">
        <w:rPr>
          <w:rFonts w:ascii="Times New Roman" w:hAnsi="Times New Roman" w:cs="Times New Roman"/>
          <w:sz w:val="24"/>
          <w:szCs w:val="24"/>
          <w:lang w:val="en-GB"/>
        </w:rPr>
        <w:t>to freedom of expression and free speech</w:t>
      </w:r>
      <w:r w:rsidR="006F6DCC" w:rsidRPr="006F6DC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6F6DCC" w:rsidRPr="006F6DCC" w:rsidRDefault="006F6DCC" w:rsidP="006F6DCC">
      <w:pPr>
        <w:pStyle w:val="ListParagraph"/>
        <w:numPr>
          <w:ilvl w:val="0"/>
          <w:numId w:val="3"/>
        </w:numPr>
        <w:spacing w:before="24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C">
        <w:rPr>
          <w:rFonts w:ascii="Times New Roman" w:hAnsi="Times New Roman" w:cs="Times New Roman"/>
          <w:sz w:val="24"/>
          <w:szCs w:val="24"/>
          <w:lang w:val="en-GB"/>
        </w:rPr>
        <w:t xml:space="preserve">to remove the reservations to articles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Pr="006F6DCC">
        <w:rPr>
          <w:rFonts w:ascii="Times New Roman" w:hAnsi="Times New Roman" w:cs="Times New Roman"/>
          <w:sz w:val="24"/>
          <w:szCs w:val="24"/>
          <w:lang w:val="en-GB"/>
        </w:rPr>
        <w:t>and 16</w:t>
      </w:r>
      <w:r>
        <w:rPr>
          <w:rFonts w:ascii="Times New Roman" w:hAnsi="Times New Roman" w:cs="Times New Roman"/>
          <w:sz w:val="24"/>
          <w:szCs w:val="24"/>
          <w:lang w:val="en-GB"/>
        </w:rPr>
        <w:t>.1(c)</w:t>
      </w:r>
      <w:r w:rsidRPr="006F6DCC">
        <w:rPr>
          <w:rFonts w:ascii="Times New Roman" w:hAnsi="Times New Roman" w:cs="Times New Roman"/>
          <w:sz w:val="24"/>
          <w:szCs w:val="24"/>
          <w:lang w:val="en-GB"/>
        </w:rPr>
        <w:t xml:space="preserve"> of the Convention on the Elimination of All Forms of Discrimination against Women;</w:t>
      </w:r>
    </w:p>
    <w:p w:rsidR="009368C6" w:rsidRPr="006F6DCC" w:rsidRDefault="009368C6" w:rsidP="006F6DCC">
      <w:pPr>
        <w:pStyle w:val="ListParagraph"/>
        <w:numPr>
          <w:ilvl w:val="0"/>
          <w:numId w:val="3"/>
        </w:numPr>
        <w:spacing w:before="24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C">
        <w:rPr>
          <w:rFonts w:ascii="Times New Roman" w:hAnsi="Times New Roman" w:cs="Times New Roman"/>
          <w:sz w:val="24"/>
          <w:szCs w:val="24"/>
          <w:lang w:val="en-GB"/>
        </w:rPr>
        <w:t>to respond positively to pending visit requests by</w:t>
      </w:r>
      <w:r w:rsidR="00896CAB" w:rsidRPr="006F6DCC">
        <w:rPr>
          <w:rFonts w:ascii="Times New Roman" w:hAnsi="Times New Roman" w:cs="Times New Roman"/>
          <w:sz w:val="24"/>
          <w:szCs w:val="24"/>
          <w:lang w:val="en-GB"/>
        </w:rPr>
        <w:t xml:space="preserve"> the special procedures mandate-</w:t>
      </w:r>
      <w:r w:rsidRPr="006F6DCC">
        <w:rPr>
          <w:rFonts w:ascii="Times New Roman" w:hAnsi="Times New Roman" w:cs="Times New Roman"/>
          <w:sz w:val="24"/>
          <w:szCs w:val="24"/>
          <w:lang w:val="en-GB"/>
        </w:rPr>
        <w:t>holders of the Human Rights Council and consider the extension of a standing invitation to all mandate</w:t>
      </w:r>
      <w:r w:rsidR="00896CAB" w:rsidRPr="006F6D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F6DCC">
        <w:rPr>
          <w:rFonts w:ascii="Times New Roman" w:hAnsi="Times New Roman" w:cs="Times New Roman"/>
          <w:sz w:val="24"/>
          <w:szCs w:val="24"/>
          <w:lang w:val="en-GB"/>
        </w:rPr>
        <w:t>holders</w:t>
      </w:r>
      <w:r w:rsidR="008C1C93" w:rsidRPr="006F6D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 w:rsidR="002B5AEA">
        <w:rPr>
          <w:rFonts w:ascii="Times New Roman" w:hAnsi="Times New Roman" w:cs="Times New Roman"/>
          <w:sz w:val="24"/>
          <w:szCs w:val="24"/>
          <w:lang w:val="en-GB"/>
        </w:rPr>
        <w:t>Bangladesh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success in the review.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5A" w:rsidRDefault="008B505A" w:rsidP="00220D13">
      <w:pPr>
        <w:spacing w:after="0" w:line="240" w:lineRule="auto"/>
      </w:pPr>
      <w:r>
        <w:separator/>
      </w:r>
    </w:p>
  </w:endnote>
  <w:endnote w:type="continuationSeparator" w:id="0">
    <w:p w:rsidR="008B505A" w:rsidRDefault="008B505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5A" w:rsidRDefault="008B505A" w:rsidP="00220D13">
      <w:pPr>
        <w:spacing w:after="0" w:line="240" w:lineRule="auto"/>
      </w:pPr>
      <w:r>
        <w:separator/>
      </w:r>
    </w:p>
  </w:footnote>
  <w:footnote w:type="continuationSeparator" w:id="0">
    <w:p w:rsidR="008B505A" w:rsidRDefault="008B505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5E0D"/>
    <w:multiLevelType w:val="hybridMultilevel"/>
    <w:tmpl w:val="CDFE38CE"/>
    <w:lvl w:ilvl="0" w:tplc="0426000F">
      <w:start w:val="1"/>
      <w:numFmt w:val="decimal"/>
      <w:lvlText w:val="%1."/>
      <w:lvlJc w:val="left"/>
      <w:pPr>
        <w:ind w:left="-360" w:hanging="360"/>
      </w:pPr>
    </w:lvl>
    <w:lvl w:ilvl="1" w:tplc="04260019" w:tentative="1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74C"/>
    <w:multiLevelType w:val="hybridMultilevel"/>
    <w:tmpl w:val="04F80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C3968"/>
    <w:rsid w:val="000C5FD8"/>
    <w:rsid w:val="000E79F0"/>
    <w:rsid w:val="00125824"/>
    <w:rsid w:val="001A12F9"/>
    <w:rsid w:val="00220D13"/>
    <w:rsid w:val="00291BBE"/>
    <w:rsid w:val="002B5AEA"/>
    <w:rsid w:val="00367BFB"/>
    <w:rsid w:val="00372F8A"/>
    <w:rsid w:val="003A1FD5"/>
    <w:rsid w:val="004D664E"/>
    <w:rsid w:val="005237AF"/>
    <w:rsid w:val="00546011"/>
    <w:rsid w:val="00572342"/>
    <w:rsid w:val="005A096C"/>
    <w:rsid w:val="00663C23"/>
    <w:rsid w:val="006B3664"/>
    <w:rsid w:val="006C03F9"/>
    <w:rsid w:val="006F6DCC"/>
    <w:rsid w:val="007843A0"/>
    <w:rsid w:val="007B5BBD"/>
    <w:rsid w:val="00830BD0"/>
    <w:rsid w:val="00896CAB"/>
    <w:rsid w:val="008B505A"/>
    <w:rsid w:val="008C1C93"/>
    <w:rsid w:val="009368C6"/>
    <w:rsid w:val="00A175A7"/>
    <w:rsid w:val="00A36F0C"/>
    <w:rsid w:val="00A52351"/>
    <w:rsid w:val="00AA261C"/>
    <w:rsid w:val="00BD7CC2"/>
    <w:rsid w:val="00C93EA7"/>
    <w:rsid w:val="00E74069"/>
    <w:rsid w:val="00EB27B8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037A-61EA-4D63-8F98-C32B0D2F5AEC}"/>
</file>

<file path=customXml/itemProps2.xml><?xml version="1.0" encoding="utf-8"?>
<ds:datastoreItem xmlns:ds="http://schemas.openxmlformats.org/officeDocument/2006/customXml" ds:itemID="{F18D81CF-7E47-4A60-B779-4E6BBB3E82B9}"/>
</file>

<file path=customXml/itemProps3.xml><?xml version="1.0" encoding="utf-8"?>
<ds:datastoreItem xmlns:ds="http://schemas.openxmlformats.org/officeDocument/2006/customXml" ds:itemID="{34CCF31E-5E6F-4A4C-B37F-5774D4D11119}"/>
</file>

<file path=customXml/itemProps4.xml><?xml version="1.0" encoding="utf-8"?>
<ds:datastoreItem xmlns:ds="http://schemas.openxmlformats.org/officeDocument/2006/customXml" ds:itemID="{BFAA718C-9AFA-496F-A371-1A0F47F54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4294964304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10</cp:revision>
  <dcterms:created xsi:type="dcterms:W3CDTF">2018-05-01T07:26:00Z</dcterms:created>
  <dcterms:modified xsi:type="dcterms:W3CDTF">2018-05-10T14:11:00Z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