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308" w:type="dxa"/>
        <w:tblLook w:val="01E0" w:firstRow="1" w:lastRow="1" w:firstColumn="1" w:lastColumn="1" w:noHBand="0" w:noVBand="0"/>
      </w:tblPr>
      <w:tblGrid>
        <w:gridCol w:w="4496"/>
        <w:gridCol w:w="1672"/>
        <w:gridCol w:w="4140"/>
      </w:tblGrid>
      <w:tr w:rsidR="00160680" w:rsidRPr="00CD4A60" w:rsidTr="008B6E5E">
        <w:trPr>
          <w:trHeight w:val="1887"/>
        </w:trPr>
        <w:tc>
          <w:tcPr>
            <w:tcW w:w="4496" w:type="dxa"/>
          </w:tcPr>
          <w:p w:rsidR="00160680" w:rsidRPr="00CD4A60" w:rsidRDefault="00160680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pacing w:val="-8"/>
                <w:rtl/>
              </w:rPr>
              <w:t xml:space="preserve">                        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</w:p>
          <w:p w:rsidR="00160680" w:rsidRPr="00CD4A60" w:rsidRDefault="008B6E5E" w:rsidP="0016068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="00160680"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160680">
            <w:pPr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72" w:type="dxa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F3C0D" wp14:editId="536FA2FA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160680" w:rsidRPr="00CD4A60" w:rsidRDefault="00160680" w:rsidP="00160680">
            <w:pPr>
              <w:spacing w:before="120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140" w:type="dxa"/>
          </w:tcPr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</w:t>
            </w:r>
            <w:smartTag w:uri="urn:schemas-microsoft-com:office:smarttags" w:element="City">
              <w:r w:rsidRPr="007E6D58">
                <w:rPr>
                  <w:rFonts w:ascii="Times New Roman" w:hAnsi="Times New Roman" w:cs="Times New Roman"/>
                  <w:b/>
                  <w:bCs/>
                  <w:color w:val="000000"/>
                  <w:spacing w:val="-8"/>
                </w:rPr>
                <w:t>Mission</w:t>
              </w:r>
            </w:smartTag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Pr="007E6D58">
                  <w:rPr>
                    <w:rFonts w:ascii="Times New Roman" w:hAnsi="Times New Roman" w:cs="Times New Roman"/>
                    <w:b/>
                    <w:bCs/>
                    <w:color w:val="000000"/>
                    <w:spacing w:val="-8"/>
                  </w:rPr>
                  <w:t>Egypt</w:t>
                </w:r>
              </w:smartTag>
            </w:smartTag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</w:p>
          <w:p w:rsidR="00160680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>Geneva</w:t>
                </w:r>
              </w:smartTag>
            </w:smartTag>
          </w:p>
          <w:p w:rsidR="00160680" w:rsidRPr="007E6D58" w:rsidRDefault="00160680" w:rsidP="00160680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350CB8" w:rsidRPr="008B6E5E" w:rsidRDefault="00350CB8" w:rsidP="008B6E5E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بيان وفد 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جمهورية مصر العربية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في جلسة الاستعراض الدوري الشامل </w:t>
      </w:r>
    </w:p>
    <w:p w:rsidR="00350CB8" w:rsidRPr="008B6E5E" w:rsidRDefault="00350CB8" w:rsidP="00B61058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لجمهورية </w:t>
      </w:r>
      <w:r w:rsidR="00B610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جيبوتي</w:t>
      </w:r>
    </w:p>
    <w:p w:rsidR="00350CB8" w:rsidRPr="008B6E5E" w:rsidRDefault="00B61058" w:rsidP="00B61058">
      <w:pPr>
        <w:bidi/>
        <w:spacing w:line="400" w:lineRule="exact"/>
        <w:jc w:val="center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الخميس 10</w:t>
      </w:r>
      <w:r w:rsidR="00CE7AE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مايو</w:t>
      </w:r>
      <w:r w:rsidR="00350CB8" w:rsidRPr="008B6E5E">
        <w:rPr>
          <w:rFonts w:ascii="Simplified Arabic" w:hAnsi="Simplified Arabic" w:cs="Simplified Arabic" w:hint="cs"/>
          <w:sz w:val="36"/>
          <w:szCs w:val="36"/>
          <w:rtl/>
          <w:lang w:bidi="ar-EG"/>
        </w:rPr>
        <w:t xml:space="preserve"> 2018 </w:t>
      </w:r>
    </w:p>
    <w:p w:rsidR="00350CB8" w:rsidRPr="008B6E5E" w:rsidRDefault="00350CB8" w:rsidP="0016068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***</w:t>
      </w:r>
    </w:p>
    <w:p w:rsidR="00350CB8" w:rsidRPr="008B6E5E" w:rsidRDefault="00350CB8" w:rsidP="008B6E5E">
      <w:pPr>
        <w:bidi/>
        <w:spacing w:line="640" w:lineRule="exact"/>
        <w:ind w:hanging="51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السيد </w:t>
      </w:r>
      <w:r w:rsidR="0049597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نائب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:rsidR="00B61058" w:rsidRDefault="00350CB8" w:rsidP="00495977">
      <w:pPr>
        <w:bidi/>
        <w:spacing w:line="64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  <w:t xml:space="preserve">يطيب لوفد مصر أن يرحب ترحيبًا حارًا بالوفد الرفيع المستوى لجمهورية </w:t>
      </w:r>
      <w:r w:rsidR="00B6105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جيبوتي</w:t>
      </w:r>
      <w:r w:rsidR="00CE7AE8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الشقيقة </w:t>
      </w:r>
      <w:r w:rsidR="0049597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برئاسة السيد وزير العدل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350CB8" w:rsidRPr="008B6E5E" w:rsidRDefault="00350CB8" w:rsidP="00B61058">
      <w:pPr>
        <w:bidi/>
        <w:spacing w:line="640" w:lineRule="exact"/>
        <w:ind w:left="-604" w:right="-360" w:firstLine="11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لقد اطلعنا على التقارير المقدمة 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إ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لى مجموعة العمل، </w:t>
      </w:r>
      <w:r w:rsidR="00CE7AE8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ونثمن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ما 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عسكته تلك التقارير من جهود حثيثة للنهوض بأوضاع حقوق الانسان على مختلف المستويات السي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سية والمدنية والاقتصادية والاجتماعية بما فى ذلك من خلال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تعزيز البنية التشريعية والمؤسسية والسياسات العامة ذات الصلة وتنظيم الأنشطة الرامية </w:t>
      </w:r>
      <w:r w:rsid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إ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لى التثقيف والتوعية بحقوق الانسان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كما نشيد بالجهود الخاصة بالنهوض بأوضاع المرأة والشباب</w:t>
      </w:r>
      <w:r w:rsidR="00160680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والأشخاص ذوى الإعاقة</w:t>
      </w:r>
      <w:r w:rsidR="00E4512D"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 w:rsidRPr="008B6E5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 </w:t>
      </w:r>
    </w:p>
    <w:p w:rsidR="00350CB8" w:rsidRPr="008B6E5E" w:rsidRDefault="00160680" w:rsidP="00B61058">
      <w:pPr>
        <w:bidi/>
        <w:spacing w:line="640" w:lineRule="exact"/>
        <w:ind w:left="-604" w:right="-360" w:firstLine="63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ونود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أن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تقدم 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بالتوصيتين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التالي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تين إ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لى جمهورية </w:t>
      </w:r>
      <w:r w:rsidR="00B610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جيبوتي</w:t>
      </w:r>
      <w:r w:rsidR="00350CB8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الشقيقة للنظر فيها في إطار مساعيها لتطوير أوضاع حقوق الإنسان فى البلاد:</w:t>
      </w:r>
    </w:p>
    <w:p w:rsidR="00350CB8" w:rsidRPr="008B6E5E" w:rsidRDefault="00CE7AE8" w:rsidP="008B6E5E">
      <w:pPr>
        <w:numPr>
          <w:ilvl w:val="0"/>
          <w:numId w:val="1"/>
        </w:numPr>
        <w:bidi/>
        <w:spacing w:line="640" w:lineRule="exact"/>
        <w:ind w:left="26"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مواصلة الجهود اللازمة </w:t>
      </w:r>
      <w:r w:rsidR="00E4512D"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لتعزيز</w:t>
      </w: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مشاركة المرأة فى عملية صنع القرار.</w:t>
      </w:r>
    </w:p>
    <w:p w:rsidR="00350CB8" w:rsidRPr="008B6E5E" w:rsidRDefault="00CE7AE8" w:rsidP="008B6E5E">
      <w:pPr>
        <w:numPr>
          <w:ilvl w:val="0"/>
          <w:numId w:val="1"/>
        </w:numPr>
        <w:bidi/>
        <w:spacing w:line="640" w:lineRule="exact"/>
        <w:ind w:left="26"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الجهود اللازمة لمكافحة ختان الاناث.</w:t>
      </w:r>
    </w:p>
    <w:p w:rsidR="00495977" w:rsidRDefault="00495977" w:rsidP="008B6E5E">
      <w:pPr>
        <w:bidi/>
        <w:spacing w:line="640" w:lineRule="exact"/>
        <w:ind w:right="-360" w:hanging="514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وختاماً نتوجه بأطيب التمنيات لوفد بوركينا فاسو بالتوفيق خلال الجلسة </w:t>
      </w:r>
    </w:p>
    <w:p w:rsidR="00350CB8" w:rsidRPr="008B6E5E" w:rsidRDefault="00350CB8" w:rsidP="00495977">
      <w:pPr>
        <w:bidi/>
        <w:spacing w:line="640" w:lineRule="exact"/>
        <w:ind w:right="-360" w:hanging="51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bookmarkStart w:id="0" w:name="_GoBack"/>
      <w:bookmarkEnd w:id="0"/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>شكرًا سيدي الرئيس.</w:t>
      </w:r>
    </w:p>
    <w:p w:rsidR="00294447" w:rsidRPr="008B6E5E" w:rsidRDefault="00350CB8" w:rsidP="008B6E5E">
      <w:pPr>
        <w:bidi/>
        <w:spacing w:line="640" w:lineRule="exact"/>
        <w:ind w:left="26" w:right="-360" w:hanging="514"/>
        <w:jc w:val="center"/>
        <w:rPr>
          <w:sz w:val="36"/>
          <w:szCs w:val="36"/>
          <w:lang w:val="en-US"/>
        </w:rPr>
      </w:pPr>
      <w:r w:rsidRPr="008B6E5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ـــــــــــــ</w:t>
      </w:r>
    </w:p>
    <w:sectPr w:rsidR="00294447" w:rsidRPr="008B6E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160680"/>
    <w:rsid w:val="00294447"/>
    <w:rsid w:val="00350CB8"/>
    <w:rsid w:val="00495977"/>
    <w:rsid w:val="008B6E5E"/>
    <w:rsid w:val="00B61058"/>
    <w:rsid w:val="00CE7AE8"/>
    <w:rsid w:val="00E4512D"/>
    <w:rsid w:val="00F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28AF-AD1C-4C4B-9885-C73DAAC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F057A-2882-4DA3-B643-A1A213411703}"/>
</file>

<file path=customXml/itemProps2.xml><?xml version="1.0" encoding="utf-8"?>
<ds:datastoreItem xmlns:ds="http://schemas.openxmlformats.org/officeDocument/2006/customXml" ds:itemID="{F955588D-1E25-494C-8EE6-3EF422A47089}"/>
</file>

<file path=customXml/itemProps3.xml><?xml version="1.0" encoding="utf-8"?>
<ds:datastoreItem xmlns:ds="http://schemas.openxmlformats.org/officeDocument/2006/customXml" ds:itemID="{4F388B9E-214A-43D1-B372-BE750D1B87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shahinda emadeldin</dc:creator>
  <cp:keywords/>
  <dc:description/>
  <cp:lastModifiedBy>shahinda emadeldin</cp:lastModifiedBy>
  <cp:revision>8</cp:revision>
  <dcterms:created xsi:type="dcterms:W3CDTF">2018-05-06T16:17:00Z</dcterms:created>
  <dcterms:modified xsi:type="dcterms:W3CDTF">2018-05-08T08:27:00Z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