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84A8" w14:textId="0A00B121" w:rsidR="007D3567" w:rsidRPr="00314D2E" w:rsidRDefault="007D3567" w:rsidP="007D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74AE5">
        <w:rPr>
          <w:rFonts w:ascii="Times New Roman" w:hAnsi="Times New Roman" w:cs="Times New Roman"/>
          <w:b/>
          <w:sz w:val="28"/>
          <w:szCs w:val="28"/>
        </w:rPr>
        <w:t>COLOMBIA</w:t>
      </w:r>
      <w:r w:rsidR="00174AE5"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AT THE 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06629A">
        <w:rPr>
          <w:rFonts w:ascii="Times New Roman" w:hAnsi="Times New Roman" w:cs="Times New Roman"/>
          <w:b/>
          <w:sz w:val="28"/>
          <w:szCs w:val="28"/>
        </w:rPr>
        <w:t>10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MAY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D45E524" w14:textId="77777777" w:rsidR="00F9540D" w:rsidRDefault="00F9540D"/>
    <w:p w14:paraId="31E37F28" w14:textId="77777777" w:rsidR="00E52755" w:rsidRDefault="00E52755"/>
    <w:p w14:paraId="7F91DEBE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0CDC0D0D" w14:textId="0C603549" w:rsidR="001D4623" w:rsidRDefault="001D4623" w:rsidP="001D46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D77D3" w14:textId="2F73A63C" w:rsidR="00156B7B" w:rsidRDefault="00024F40" w:rsidP="00A1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CB">
        <w:rPr>
          <w:rFonts w:ascii="Times New Roman" w:hAnsi="Times New Roman" w:cs="Times New Roman"/>
          <w:sz w:val="28"/>
          <w:szCs w:val="28"/>
        </w:rPr>
        <w:t xml:space="preserve">We commend the </w:t>
      </w:r>
      <w:r w:rsidR="00174AE5">
        <w:rPr>
          <w:rFonts w:ascii="Times New Roman" w:hAnsi="Times New Roman" w:cs="Times New Roman"/>
          <w:sz w:val="28"/>
          <w:szCs w:val="28"/>
        </w:rPr>
        <w:t>Colo</w:t>
      </w:r>
      <w:r w:rsidR="0006126F">
        <w:rPr>
          <w:rFonts w:ascii="Times New Roman" w:hAnsi="Times New Roman" w:cs="Times New Roman"/>
          <w:sz w:val="28"/>
          <w:szCs w:val="28"/>
        </w:rPr>
        <w:t>mbian</w:t>
      </w:r>
      <w:r w:rsidR="006339CB">
        <w:rPr>
          <w:rFonts w:ascii="Times New Roman" w:hAnsi="Times New Roman" w:cs="Times New Roman"/>
          <w:sz w:val="28"/>
          <w:szCs w:val="28"/>
        </w:rPr>
        <w:t xml:space="preserve"> government</w:t>
      </w:r>
      <w:r w:rsidR="00A70489">
        <w:rPr>
          <w:rFonts w:ascii="Times New Roman" w:hAnsi="Times New Roman" w:cs="Times New Roman"/>
          <w:sz w:val="28"/>
          <w:szCs w:val="28"/>
        </w:rPr>
        <w:t>’s</w:t>
      </w:r>
      <w:r w:rsidR="0006126F">
        <w:rPr>
          <w:rFonts w:ascii="Times New Roman" w:hAnsi="Times New Roman" w:cs="Times New Roman"/>
          <w:sz w:val="28"/>
          <w:szCs w:val="28"/>
        </w:rPr>
        <w:t xml:space="preserve"> commitment to</w:t>
      </w:r>
      <w:r w:rsidR="00A70489">
        <w:rPr>
          <w:rFonts w:ascii="Times New Roman" w:hAnsi="Times New Roman" w:cs="Times New Roman"/>
          <w:sz w:val="28"/>
          <w:szCs w:val="28"/>
        </w:rPr>
        <w:t>wards</w:t>
      </w:r>
      <w:r w:rsidR="0006126F">
        <w:rPr>
          <w:rFonts w:ascii="Times New Roman" w:hAnsi="Times New Roman" w:cs="Times New Roman"/>
          <w:sz w:val="28"/>
          <w:szCs w:val="28"/>
        </w:rPr>
        <w:t xml:space="preserve"> </w:t>
      </w:r>
      <w:r w:rsidR="00156B7B">
        <w:rPr>
          <w:rFonts w:ascii="Times New Roman" w:hAnsi="Times New Roman" w:cs="Times New Roman"/>
          <w:sz w:val="28"/>
          <w:szCs w:val="28"/>
        </w:rPr>
        <w:t xml:space="preserve">achieving </w:t>
      </w:r>
      <w:r w:rsidR="0006126F">
        <w:rPr>
          <w:rFonts w:ascii="Times New Roman" w:hAnsi="Times New Roman" w:cs="Times New Roman"/>
          <w:sz w:val="28"/>
          <w:szCs w:val="28"/>
        </w:rPr>
        <w:t xml:space="preserve">lasting peace through the signing and </w:t>
      </w:r>
      <w:r w:rsidR="0006126F" w:rsidRPr="0006126F">
        <w:rPr>
          <w:rFonts w:ascii="Times New Roman" w:hAnsi="Times New Roman" w:cs="Times New Roman"/>
          <w:sz w:val="28"/>
          <w:szCs w:val="28"/>
        </w:rPr>
        <w:t xml:space="preserve">progressive implementation of the </w:t>
      </w:r>
      <w:r w:rsidR="0006126F" w:rsidRPr="00FF1BBF">
        <w:rPr>
          <w:rFonts w:ascii="Times New Roman" w:hAnsi="Times New Roman" w:cs="Times New Roman"/>
          <w:i/>
          <w:sz w:val="28"/>
          <w:szCs w:val="28"/>
        </w:rPr>
        <w:t>Final Agreement for Ending the Conflict and Building a Stable and Lasting Peace</w:t>
      </w:r>
      <w:r w:rsidR="00061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489">
        <w:rPr>
          <w:rFonts w:ascii="Times New Roman" w:hAnsi="Times New Roman" w:cs="Times New Roman"/>
          <w:sz w:val="28"/>
          <w:szCs w:val="28"/>
        </w:rPr>
        <w:t xml:space="preserve"> </w:t>
      </w:r>
      <w:r w:rsidR="00F401C4">
        <w:rPr>
          <w:rFonts w:ascii="Times New Roman" w:hAnsi="Times New Roman" w:cs="Times New Roman"/>
          <w:sz w:val="28"/>
          <w:szCs w:val="28"/>
        </w:rPr>
        <w:t xml:space="preserve">We </w:t>
      </w:r>
      <w:r w:rsidR="00501874">
        <w:rPr>
          <w:rFonts w:ascii="Times New Roman" w:hAnsi="Times New Roman" w:cs="Times New Roman"/>
          <w:sz w:val="28"/>
          <w:szCs w:val="28"/>
        </w:rPr>
        <w:t>welcome</w:t>
      </w:r>
      <w:r w:rsidR="00BD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A70489">
        <w:rPr>
          <w:rFonts w:ascii="Times New Roman" w:hAnsi="Times New Roman" w:cs="Times New Roman"/>
          <w:sz w:val="28"/>
          <w:szCs w:val="28"/>
        </w:rPr>
        <w:t xml:space="preserve">efforts to reintegrate former FARC members into society and measures such as </w:t>
      </w:r>
      <w:r w:rsidR="00BD2ACC">
        <w:rPr>
          <w:rFonts w:ascii="Times New Roman" w:hAnsi="Times New Roman" w:cs="Times New Roman"/>
          <w:sz w:val="28"/>
          <w:szCs w:val="28"/>
        </w:rPr>
        <w:t>the</w:t>
      </w:r>
      <w:r w:rsidR="00DD7F66">
        <w:rPr>
          <w:rFonts w:ascii="Times New Roman" w:hAnsi="Times New Roman" w:cs="Times New Roman"/>
          <w:sz w:val="28"/>
          <w:szCs w:val="28"/>
        </w:rPr>
        <w:t xml:space="preserve"> </w:t>
      </w:r>
      <w:r w:rsidR="00156B7B" w:rsidRPr="00156B7B">
        <w:rPr>
          <w:rFonts w:ascii="Times New Roman" w:hAnsi="Times New Roman" w:cs="Times New Roman"/>
          <w:sz w:val="28"/>
          <w:szCs w:val="28"/>
        </w:rPr>
        <w:t>establishment of the Comprehensive System of Truth, Justice, Reparations and Non-Repetition</w:t>
      </w:r>
      <w:r w:rsidR="00CF19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8488DB" w14:textId="77777777" w:rsidR="00156B7B" w:rsidRDefault="00156B7B" w:rsidP="00A17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92D22" w14:textId="7E7A2DF0" w:rsidR="00A70489" w:rsidRDefault="00A70489" w:rsidP="00A1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also commend the Colombian government’s achievements in reducing poverty through comprehensive policies such as the United Act and the More Families in Action programme. </w:t>
      </w:r>
    </w:p>
    <w:p w14:paraId="3EB4BFFD" w14:textId="28D1D2D1" w:rsidR="00A70489" w:rsidRDefault="00A70489" w:rsidP="00A17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F9B927" w14:textId="5C52D81B" w:rsidR="00A70489" w:rsidRDefault="00A70489" w:rsidP="00A1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recommend that </w:t>
      </w:r>
      <w:r w:rsidR="00841E42">
        <w:rPr>
          <w:rFonts w:ascii="Times New Roman" w:hAnsi="Times New Roman" w:cs="Times New Roman"/>
          <w:sz w:val="28"/>
          <w:szCs w:val="28"/>
        </w:rPr>
        <w:t>the government continues to invest in, and expand the coverage,</w:t>
      </w:r>
      <w:r w:rsidR="00324EC4">
        <w:rPr>
          <w:rFonts w:ascii="Times New Roman" w:hAnsi="Times New Roman" w:cs="Times New Roman"/>
          <w:sz w:val="28"/>
          <w:szCs w:val="28"/>
        </w:rPr>
        <w:t xml:space="preserve"> of such</w:t>
      </w:r>
      <w:r w:rsidR="00841E42">
        <w:rPr>
          <w:rFonts w:ascii="Times New Roman" w:hAnsi="Times New Roman" w:cs="Times New Roman"/>
          <w:sz w:val="28"/>
          <w:szCs w:val="28"/>
        </w:rPr>
        <w:t xml:space="preserve"> poverty reduction programmes to cover the most vulnerable groups, including older persons.</w:t>
      </w:r>
    </w:p>
    <w:p w14:paraId="5C653C5A" w14:textId="77777777" w:rsidR="00A70489" w:rsidRDefault="00A70489" w:rsidP="00A17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73EC8F" w14:textId="71395F71" w:rsidR="00841E42" w:rsidRDefault="00841E42" w:rsidP="00A1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Women have played critical roles in Colombian society, including in the peace process.  We acknowledge </w:t>
      </w:r>
      <w:r w:rsidR="00573E22">
        <w:rPr>
          <w:rFonts w:ascii="Times New Roman" w:hAnsi="Times New Roman" w:cs="Times New Roman"/>
          <w:sz w:val="28"/>
          <w:szCs w:val="28"/>
        </w:rPr>
        <w:t>Colombia’s</w:t>
      </w:r>
      <w:r>
        <w:rPr>
          <w:rFonts w:ascii="Times New Roman" w:hAnsi="Times New Roman" w:cs="Times New Roman"/>
          <w:sz w:val="28"/>
          <w:szCs w:val="28"/>
        </w:rPr>
        <w:t xml:space="preserve"> progress in </w:t>
      </w:r>
      <w:r w:rsidR="00573E22">
        <w:rPr>
          <w:rFonts w:ascii="Times New Roman" w:hAnsi="Times New Roman" w:cs="Times New Roman"/>
          <w:sz w:val="28"/>
          <w:szCs w:val="28"/>
        </w:rPr>
        <w:t xml:space="preserve">promoting and safeguarding </w:t>
      </w:r>
      <w:r>
        <w:rPr>
          <w:rFonts w:ascii="Times New Roman" w:hAnsi="Times New Roman" w:cs="Times New Roman"/>
          <w:sz w:val="28"/>
          <w:szCs w:val="28"/>
        </w:rPr>
        <w:t>women’s</w:t>
      </w:r>
      <w:r w:rsidR="00573E22">
        <w:rPr>
          <w:rFonts w:ascii="Times New Roman" w:hAnsi="Times New Roman" w:cs="Times New Roman"/>
          <w:sz w:val="28"/>
          <w:szCs w:val="28"/>
        </w:rPr>
        <w:t xml:space="preserve"> rights through policies such as the </w:t>
      </w:r>
      <w:r w:rsidR="00573E22" w:rsidRPr="001D4623">
        <w:rPr>
          <w:rFonts w:ascii="Times New Roman" w:hAnsi="Times New Roman" w:cs="Times New Roman"/>
          <w:sz w:val="28"/>
          <w:szCs w:val="28"/>
        </w:rPr>
        <w:t>National Public Policy on Gender Equity for Women</w:t>
      </w:r>
      <w:r w:rsidR="00324EC4">
        <w:rPr>
          <w:rFonts w:ascii="Times New Roman" w:hAnsi="Times New Roman" w:cs="Times New Roman"/>
          <w:sz w:val="28"/>
          <w:szCs w:val="28"/>
        </w:rPr>
        <w:t>,</w:t>
      </w:r>
      <w:r w:rsidR="00573E22" w:rsidRPr="001D4623">
        <w:rPr>
          <w:rFonts w:ascii="Times New Roman" w:hAnsi="Times New Roman" w:cs="Times New Roman"/>
          <w:sz w:val="28"/>
          <w:szCs w:val="28"/>
        </w:rPr>
        <w:t xml:space="preserve"> and the Comprehensive Plan to Guarantee Women a Life Free from Violence</w:t>
      </w:r>
      <w:r w:rsidR="00573E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1470B82" w14:textId="77777777" w:rsidR="00841E42" w:rsidRDefault="00841E42" w:rsidP="00A174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FF05C" w14:textId="16E6643F" w:rsidR="00573E22" w:rsidRDefault="00573E22" w:rsidP="00A1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recommend that the government </w:t>
      </w:r>
      <w:r w:rsidR="00324EC4">
        <w:rPr>
          <w:rFonts w:ascii="Times New Roman" w:hAnsi="Times New Roman" w:cs="Times New Roman"/>
          <w:sz w:val="28"/>
          <w:szCs w:val="28"/>
        </w:rPr>
        <w:t xml:space="preserve">further </w:t>
      </w:r>
      <w:r>
        <w:rPr>
          <w:rFonts w:ascii="Times New Roman" w:hAnsi="Times New Roman" w:cs="Times New Roman"/>
          <w:sz w:val="28"/>
          <w:szCs w:val="28"/>
        </w:rPr>
        <w:t xml:space="preserve">strengthen </w:t>
      </w:r>
      <w:r w:rsidR="00324EC4">
        <w:rPr>
          <w:rFonts w:ascii="Times New Roman" w:hAnsi="Times New Roman" w:cs="Times New Roman"/>
          <w:sz w:val="28"/>
          <w:szCs w:val="28"/>
        </w:rPr>
        <w:t>its</w:t>
      </w:r>
      <w:r w:rsidR="00324EC4" w:rsidRPr="00573E22">
        <w:rPr>
          <w:rFonts w:ascii="Times New Roman" w:hAnsi="Times New Roman" w:cs="Times New Roman"/>
          <w:sz w:val="28"/>
          <w:szCs w:val="28"/>
        </w:rPr>
        <w:t xml:space="preserve"> </w:t>
      </w:r>
      <w:r w:rsidRPr="00573E22">
        <w:rPr>
          <w:rFonts w:ascii="Times New Roman" w:hAnsi="Times New Roman" w:cs="Times New Roman"/>
          <w:sz w:val="28"/>
          <w:szCs w:val="28"/>
        </w:rPr>
        <w:t xml:space="preserve">legal framework </w:t>
      </w:r>
      <w:r>
        <w:rPr>
          <w:rFonts w:ascii="Times New Roman" w:hAnsi="Times New Roman" w:cs="Times New Roman"/>
          <w:sz w:val="28"/>
          <w:szCs w:val="28"/>
        </w:rPr>
        <w:t>to protect women’s rights, in particular to combat</w:t>
      </w:r>
      <w:r w:rsidRPr="00573E22">
        <w:t xml:space="preserve"> </w:t>
      </w:r>
      <w:r w:rsidRPr="00573E22">
        <w:rPr>
          <w:rFonts w:ascii="Times New Roman" w:hAnsi="Times New Roman" w:cs="Times New Roman"/>
          <w:sz w:val="28"/>
          <w:szCs w:val="28"/>
        </w:rPr>
        <w:t>sexual violence and domestic violence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37AB9" w14:textId="77777777" w:rsidR="00174AE5" w:rsidRDefault="00174AE5" w:rsidP="00324E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37B9D" w14:textId="1FA08879" w:rsidR="00377F40" w:rsidRDefault="00E17928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Colombia </w:t>
      </w:r>
      <w:r w:rsidR="00704D8B">
        <w:rPr>
          <w:rFonts w:ascii="Times New Roman" w:hAnsi="Times New Roman" w:cs="Times New Roman"/>
          <w:sz w:val="28"/>
          <w:szCs w:val="28"/>
        </w:rPr>
        <w:t>has been</w:t>
      </w:r>
      <w:r>
        <w:rPr>
          <w:rFonts w:ascii="Times New Roman" w:hAnsi="Times New Roman" w:cs="Times New Roman"/>
          <w:sz w:val="28"/>
          <w:szCs w:val="28"/>
        </w:rPr>
        <w:t xml:space="preserve"> active in the promotion and protection of human rights internationally. </w:t>
      </w:r>
      <w:r w:rsidR="00CC1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hope that Colombia will act sensitively in this regard, taking into account specific national </w:t>
      </w:r>
      <w:r w:rsidR="00FF1BBF">
        <w:rPr>
          <w:rFonts w:ascii="Times New Roman" w:hAnsi="Times New Roman" w:cs="Times New Roman"/>
          <w:sz w:val="28"/>
          <w:szCs w:val="28"/>
        </w:rPr>
        <w:t>peculiarities</w:t>
      </w:r>
      <w:r>
        <w:rPr>
          <w:rFonts w:ascii="Times New Roman" w:hAnsi="Times New Roman" w:cs="Times New Roman"/>
          <w:sz w:val="28"/>
          <w:szCs w:val="28"/>
        </w:rPr>
        <w:t xml:space="preserve"> of its partners. </w:t>
      </w:r>
    </w:p>
    <w:p w14:paraId="4A3071A2" w14:textId="77777777" w:rsidR="00377F40" w:rsidRDefault="00377F40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E7C174" w14:textId="23553C8E" w:rsidR="00501874" w:rsidRDefault="00377F40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D223D">
        <w:rPr>
          <w:rFonts w:ascii="Times New Roman" w:hAnsi="Times New Roman" w:cs="Times New Roman"/>
          <w:sz w:val="28"/>
          <w:szCs w:val="28"/>
        </w:rPr>
        <w:t>e</w:t>
      </w:r>
      <w:r w:rsidR="00501874">
        <w:rPr>
          <w:rFonts w:ascii="Times New Roman" w:hAnsi="Times New Roman" w:cs="Times New Roman"/>
          <w:sz w:val="28"/>
          <w:szCs w:val="28"/>
        </w:rPr>
        <w:t xml:space="preserve"> </w:t>
      </w:r>
      <w:r w:rsidR="00BD223D">
        <w:rPr>
          <w:rFonts w:ascii="Times New Roman" w:hAnsi="Times New Roman" w:cs="Times New Roman"/>
          <w:sz w:val="28"/>
          <w:szCs w:val="28"/>
        </w:rPr>
        <w:t xml:space="preserve">wish </w:t>
      </w:r>
      <w:r w:rsidR="00174AE5">
        <w:rPr>
          <w:rFonts w:ascii="Times New Roman" w:hAnsi="Times New Roman" w:cs="Times New Roman"/>
          <w:sz w:val="28"/>
          <w:szCs w:val="28"/>
        </w:rPr>
        <w:t>Colo</w:t>
      </w:r>
      <w:r>
        <w:rPr>
          <w:rFonts w:ascii="Times New Roman" w:hAnsi="Times New Roman" w:cs="Times New Roman"/>
          <w:sz w:val="28"/>
          <w:szCs w:val="28"/>
        </w:rPr>
        <w:t xml:space="preserve">mbia </w:t>
      </w:r>
      <w:r w:rsidR="00BD223D">
        <w:rPr>
          <w:rFonts w:ascii="Times New Roman" w:hAnsi="Times New Roman" w:cs="Times New Roman"/>
          <w:sz w:val="28"/>
          <w:szCs w:val="28"/>
        </w:rPr>
        <w:t>every</w:t>
      </w:r>
      <w:r w:rsidR="00501874">
        <w:rPr>
          <w:rFonts w:ascii="Times New Roman" w:hAnsi="Times New Roman" w:cs="Times New Roman"/>
          <w:sz w:val="28"/>
          <w:szCs w:val="28"/>
        </w:rPr>
        <w:t xml:space="preserve"> success in</w:t>
      </w:r>
      <w:r w:rsidR="00BD223D">
        <w:rPr>
          <w:rFonts w:ascii="Times New Roman" w:hAnsi="Times New Roman" w:cs="Times New Roman"/>
          <w:sz w:val="28"/>
          <w:szCs w:val="28"/>
        </w:rPr>
        <w:t xml:space="preserve"> attaining </w:t>
      </w:r>
      <w:r>
        <w:rPr>
          <w:rFonts w:ascii="Times New Roman" w:hAnsi="Times New Roman" w:cs="Times New Roman"/>
          <w:sz w:val="28"/>
          <w:szCs w:val="28"/>
        </w:rPr>
        <w:t>lasting peace</w:t>
      </w:r>
      <w:r w:rsidR="00704D8B">
        <w:rPr>
          <w:rFonts w:ascii="Times New Roman" w:hAnsi="Times New Roman" w:cs="Times New Roman"/>
          <w:sz w:val="28"/>
          <w:szCs w:val="28"/>
        </w:rPr>
        <w:t xml:space="preserve"> and prosperity for</w:t>
      </w:r>
      <w:r w:rsidR="00E17928">
        <w:rPr>
          <w:rFonts w:ascii="Times New Roman" w:hAnsi="Times New Roman" w:cs="Times New Roman"/>
          <w:sz w:val="28"/>
          <w:szCs w:val="28"/>
        </w:rPr>
        <w:t xml:space="preserve"> its people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67CFA9" w14:textId="77777777" w:rsidR="00C7647E" w:rsidRDefault="00C7647E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62EC" w14:textId="77777777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0630E030" w14:textId="04280293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264303" w14:textId="208BFBDC" w:rsidR="00E52755" w:rsidRDefault="00AF55CA" w:rsidP="00D0531E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  <w:r w:rsidR="00F401C4">
        <w:rPr>
          <w:rFonts w:ascii="Times New Roman" w:hAnsi="Times New Roman" w:cs="Times New Roman"/>
          <w:sz w:val="28"/>
          <w:szCs w:val="28"/>
        </w:rPr>
        <w:tab/>
      </w:r>
    </w:p>
    <w:sectPr w:rsidR="00E5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7"/>
    <w:rsid w:val="00024F40"/>
    <w:rsid w:val="0006126F"/>
    <w:rsid w:val="00063F6B"/>
    <w:rsid w:val="0006629A"/>
    <w:rsid w:val="0006699E"/>
    <w:rsid w:val="0007633A"/>
    <w:rsid w:val="000E0D5B"/>
    <w:rsid w:val="00127919"/>
    <w:rsid w:val="00153441"/>
    <w:rsid w:val="00156B7B"/>
    <w:rsid w:val="00174AE5"/>
    <w:rsid w:val="001967CA"/>
    <w:rsid w:val="001D4623"/>
    <w:rsid w:val="001F2824"/>
    <w:rsid w:val="001F54D8"/>
    <w:rsid w:val="00224B38"/>
    <w:rsid w:val="002273C7"/>
    <w:rsid w:val="003144B1"/>
    <w:rsid w:val="00324EC4"/>
    <w:rsid w:val="00377F40"/>
    <w:rsid w:val="003839E9"/>
    <w:rsid w:val="004B02A0"/>
    <w:rsid w:val="004C1EC0"/>
    <w:rsid w:val="004C537B"/>
    <w:rsid w:val="004F10E9"/>
    <w:rsid w:val="004F322F"/>
    <w:rsid w:val="00501874"/>
    <w:rsid w:val="00522D9F"/>
    <w:rsid w:val="00573E22"/>
    <w:rsid w:val="006339CB"/>
    <w:rsid w:val="006C20CE"/>
    <w:rsid w:val="00704D8B"/>
    <w:rsid w:val="00721E07"/>
    <w:rsid w:val="007C4350"/>
    <w:rsid w:val="007C6749"/>
    <w:rsid w:val="007D3567"/>
    <w:rsid w:val="00841E42"/>
    <w:rsid w:val="00862279"/>
    <w:rsid w:val="008C6993"/>
    <w:rsid w:val="009642FD"/>
    <w:rsid w:val="009C4CEF"/>
    <w:rsid w:val="009C6C22"/>
    <w:rsid w:val="00A00F5A"/>
    <w:rsid w:val="00A1743F"/>
    <w:rsid w:val="00A2241C"/>
    <w:rsid w:val="00A32D2E"/>
    <w:rsid w:val="00A70489"/>
    <w:rsid w:val="00AF55CA"/>
    <w:rsid w:val="00B0200D"/>
    <w:rsid w:val="00B65C0C"/>
    <w:rsid w:val="00BD152A"/>
    <w:rsid w:val="00BD223D"/>
    <w:rsid w:val="00BD2ACC"/>
    <w:rsid w:val="00BF6CD3"/>
    <w:rsid w:val="00C308F5"/>
    <w:rsid w:val="00C7647E"/>
    <w:rsid w:val="00C910EE"/>
    <w:rsid w:val="00C95E16"/>
    <w:rsid w:val="00CC16E4"/>
    <w:rsid w:val="00CC311C"/>
    <w:rsid w:val="00CF19BE"/>
    <w:rsid w:val="00D03249"/>
    <w:rsid w:val="00D0531E"/>
    <w:rsid w:val="00D468EF"/>
    <w:rsid w:val="00D80843"/>
    <w:rsid w:val="00D83237"/>
    <w:rsid w:val="00D970FB"/>
    <w:rsid w:val="00DD7F66"/>
    <w:rsid w:val="00DE43C7"/>
    <w:rsid w:val="00E17928"/>
    <w:rsid w:val="00E44A86"/>
    <w:rsid w:val="00E47890"/>
    <w:rsid w:val="00E52755"/>
    <w:rsid w:val="00E64FB8"/>
    <w:rsid w:val="00ED1668"/>
    <w:rsid w:val="00EE0627"/>
    <w:rsid w:val="00EE6CA2"/>
    <w:rsid w:val="00F0016F"/>
    <w:rsid w:val="00F1658B"/>
    <w:rsid w:val="00F401C4"/>
    <w:rsid w:val="00F9540D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7BD2"/>
  <w15:chartTrackingRefBased/>
  <w15:docId w15:val="{4DE806E9-74B7-4FD1-8CA7-CED03FC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DC595-4904-4868-8A56-261763156431}"/>
</file>

<file path=customXml/itemProps2.xml><?xml version="1.0" encoding="utf-8"?>
<ds:datastoreItem xmlns:ds="http://schemas.openxmlformats.org/officeDocument/2006/customXml" ds:itemID="{33CC8D67-F31A-4C33-B672-F9084BE02EAD}"/>
</file>

<file path=customXml/itemProps3.xml><?xml version="1.0" encoding="utf-8"?>
<ds:datastoreItem xmlns:ds="http://schemas.openxmlformats.org/officeDocument/2006/customXml" ds:itemID="{68399184-3452-44D6-98B9-8506CDA1461D}"/>
</file>

<file path=customXml/itemProps4.xml><?xml version="1.0" encoding="utf-8"?>
<ds:datastoreItem xmlns:ds="http://schemas.openxmlformats.org/officeDocument/2006/customXml" ds:itemID="{FCB1DAA1-4CB1-43B9-823C-B7FD5682B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2</cp:revision>
  <dcterms:created xsi:type="dcterms:W3CDTF">2018-05-09T22:04:00Z</dcterms:created>
  <dcterms:modified xsi:type="dcterms:W3CDTF">2018-05-09T22:04:00Z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