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88C" w:rsidRPr="0046188C" w:rsidRDefault="0046188C" w:rsidP="0046188C">
      <w:pPr>
        <w:shd w:val="clear" w:color="auto" w:fill="FFFFFF"/>
        <w:spacing w:after="0" w:line="240" w:lineRule="auto"/>
        <w:jc w:val="center"/>
        <w:rPr>
          <w:rFonts w:ascii="Cambria" w:eastAsia="Times New Roman" w:hAnsi="Cambria" w:cs="Times New Roman"/>
          <w:b/>
          <w:color w:val="000000"/>
          <w:sz w:val="24"/>
          <w:szCs w:val="24"/>
        </w:rPr>
      </w:pPr>
      <w:r w:rsidRPr="0046188C">
        <w:rPr>
          <w:rFonts w:ascii="Cambria" w:eastAsia="Times New Roman" w:hAnsi="Cambria" w:cs="Times New Roman"/>
          <w:b/>
          <w:color w:val="000000"/>
          <w:sz w:val="24"/>
          <w:szCs w:val="24"/>
        </w:rPr>
        <w:t>Statement of Bangladesh</w:t>
      </w:r>
    </w:p>
    <w:p w:rsidR="0046188C" w:rsidRPr="0046188C" w:rsidRDefault="0046188C" w:rsidP="0046188C">
      <w:pPr>
        <w:shd w:val="clear" w:color="auto" w:fill="FFFFFF"/>
        <w:spacing w:after="0" w:line="240" w:lineRule="auto"/>
        <w:jc w:val="center"/>
        <w:rPr>
          <w:rFonts w:ascii="Cambria" w:eastAsia="Times New Roman" w:hAnsi="Cambria" w:cs="Times New Roman"/>
          <w:b/>
          <w:color w:val="000000"/>
          <w:sz w:val="24"/>
          <w:szCs w:val="24"/>
        </w:rPr>
      </w:pPr>
      <w:r w:rsidRPr="0046188C">
        <w:rPr>
          <w:rFonts w:ascii="Cambria" w:eastAsia="Times New Roman" w:hAnsi="Cambria" w:cs="Times New Roman"/>
          <w:b/>
          <w:color w:val="000000"/>
          <w:sz w:val="24"/>
          <w:szCs w:val="24"/>
        </w:rPr>
        <w:t>3</w:t>
      </w:r>
      <w:r w:rsidRPr="0046188C">
        <w:rPr>
          <w:rFonts w:ascii="Cambria" w:eastAsia="Times New Roman" w:hAnsi="Cambria" w:cs="Times New Roman"/>
          <w:b/>
          <w:color w:val="000000"/>
          <w:sz w:val="24"/>
          <w:szCs w:val="24"/>
          <w:vertAlign w:val="superscript"/>
        </w:rPr>
        <w:t>rd</w:t>
      </w:r>
      <w:r w:rsidRPr="0046188C">
        <w:rPr>
          <w:rFonts w:ascii="Cambria" w:eastAsia="Times New Roman" w:hAnsi="Cambria" w:cs="Times New Roman"/>
          <w:b/>
          <w:color w:val="000000"/>
          <w:sz w:val="24"/>
          <w:szCs w:val="24"/>
        </w:rPr>
        <w:t xml:space="preserve"> Cycle UPR of the UAE</w:t>
      </w:r>
    </w:p>
    <w:p w:rsidR="0046188C" w:rsidRPr="0046188C" w:rsidRDefault="0046188C" w:rsidP="0046188C">
      <w:pPr>
        <w:shd w:val="clear" w:color="auto" w:fill="FFFFFF"/>
        <w:spacing w:after="0" w:line="240" w:lineRule="auto"/>
        <w:jc w:val="center"/>
        <w:rPr>
          <w:rFonts w:ascii="Cambria" w:eastAsia="Times New Roman" w:hAnsi="Cambria" w:cs="Times New Roman"/>
          <w:b/>
          <w:color w:val="000000"/>
          <w:sz w:val="24"/>
          <w:szCs w:val="24"/>
        </w:rPr>
      </w:pPr>
      <w:r w:rsidRPr="0046188C">
        <w:rPr>
          <w:rFonts w:ascii="Cambria" w:eastAsia="Times New Roman" w:hAnsi="Cambria" w:cs="Times New Roman"/>
          <w:b/>
          <w:color w:val="000000"/>
          <w:sz w:val="24"/>
          <w:szCs w:val="24"/>
        </w:rPr>
        <w:t>22 January 2018</w:t>
      </w:r>
    </w:p>
    <w:p w:rsidR="0046188C" w:rsidRDefault="0046188C" w:rsidP="0046188C">
      <w:pPr>
        <w:shd w:val="clear" w:color="auto" w:fill="FFFFFF"/>
        <w:spacing w:after="0" w:line="240" w:lineRule="auto"/>
        <w:jc w:val="both"/>
        <w:rPr>
          <w:rFonts w:ascii="Cambria" w:eastAsia="Times New Roman" w:hAnsi="Cambria" w:cs="Times New Roman"/>
          <w:color w:val="000000"/>
          <w:sz w:val="24"/>
          <w:szCs w:val="24"/>
        </w:rPr>
      </w:pPr>
    </w:p>
    <w:p w:rsidR="0073725D" w:rsidRPr="0073725D" w:rsidRDefault="0073725D" w:rsidP="0046188C">
      <w:pPr>
        <w:shd w:val="clear" w:color="auto" w:fill="FFFFFF"/>
        <w:spacing w:after="0" w:line="240" w:lineRule="auto"/>
        <w:jc w:val="both"/>
        <w:rPr>
          <w:rFonts w:ascii="Comic Sans MS" w:eastAsia="Times New Roman" w:hAnsi="Comic Sans MS" w:cs="Times New Roman"/>
          <w:color w:val="000000"/>
          <w:sz w:val="24"/>
          <w:szCs w:val="24"/>
        </w:rPr>
      </w:pPr>
      <w:r w:rsidRPr="0073725D">
        <w:rPr>
          <w:rFonts w:ascii="Cambria" w:eastAsia="Times New Roman" w:hAnsi="Cambria" w:cs="Times New Roman"/>
          <w:color w:val="000000"/>
          <w:sz w:val="24"/>
          <w:szCs w:val="24"/>
        </w:rPr>
        <w:t>Thank you Mr. President.</w:t>
      </w:r>
    </w:p>
    <w:p w:rsidR="0073725D" w:rsidRPr="0073725D" w:rsidRDefault="0073725D" w:rsidP="0046188C">
      <w:pPr>
        <w:shd w:val="clear" w:color="auto" w:fill="FFFFFF"/>
        <w:spacing w:after="0" w:line="240" w:lineRule="auto"/>
        <w:jc w:val="both"/>
        <w:rPr>
          <w:rFonts w:ascii="Comic Sans MS" w:eastAsia="Times New Roman" w:hAnsi="Comic Sans MS" w:cs="Times New Roman"/>
          <w:color w:val="000000"/>
          <w:sz w:val="24"/>
          <w:szCs w:val="24"/>
        </w:rPr>
      </w:pPr>
      <w:r w:rsidRPr="0073725D">
        <w:rPr>
          <w:rFonts w:ascii="Cambria" w:eastAsia="Times New Roman" w:hAnsi="Cambria" w:cs="Times New Roman"/>
          <w:color w:val="000000"/>
          <w:sz w:val="24"/>
          <w:szCs w:val="24"/>
        </w:rPr>
        <w:t> </w:t>
      </w:r>
    </w:p>
    <w:p w:rsidR="0073725D" w:rsidRPr="0073725D" w:rsidRDefault="0073725D" w:rsidP="0046188C">
      <w:pPr>
        <w:shd w:val="clear" w:color="auto" w:fill="FFFFFF"/>
        <w:spacing w:after="0" w:line="240" w:lineRule="auto"/>
        <w:jc w:val="both"/>
        <w:rPr>
          <w:rFonts w:ascii="Comic Sans MS" w:eastAsia="Times New Roman" w:hAnsi="Comic Sans MS" w:cs="Times New Roman"/>
          <w:color w:val="000000"/>
          <w:sz w:val="24"/>
          <w:szCs w:val="24"/>
        </w:rPr>
      </w:pPr>
      <w:r w:rsidRPr="0073725D">
        <w:rPr>
          <w:rFonts w:ascii="Cambria" w:eastAsia="Times New Roman" w:hAnsi="Cambria" w:cs="Times New Roman"/>
          <w:color w:val="000000"/>
          <w:sz w:val="24"/>
          <w:szCs w:val="24"/>
        </w:rPr>
        <w:t>Bangladesh congratulates the UAE on presentation of her national report.</w:t>
      </w:r>
    </w:p>
    <w:p w:rsidR="0073725D" w:rsidRPr="0073725D" w:rsidRDefault="0073725D" w:rsidP="0046188C">
      <w:pPr>
        <w:shd w:val="clear" w:color="auto" w:fill="FFFFFF"/>
        <w:spacing w:after="0" w:line="240" w:lineRule="auto"/>
        <w:jc w:val="both"/>
        <w:rPr>
          <w:rFonts w:ascii="Comic Sans MS" w:eastAsia="Times New Roman" w:hAnsi="Comic Sans MS" w:cs="Times New Roman"/>
          <w:color w:val="000000"/>
          <w:sz w:val="24"/>
          <w:szCs w:val="24"/>
        </w:rPr>
      </w:pPr>
      <w:r w:rsidRPr="0073725D">
        <w:rPr>
          <w:rFonts w:ascii="Cambria" w:eastAsia="Times New Roman" w:hAnsi="Cambria" w:cs="Times New Roman"/>
          <w:color w:val="000000"/>
          <w:sz w:val="24"/>
          <w:szCs w:val="24"/>
        </w:rPr>
        <w:t> </w:t>
      </w:r>
    </w:p>
    <w:p w:rsidR="0073725D" w:rsidRDefault="0073725D" w:rsidP="0046188C">
      <w:pPr>
        <w:shd w:val="clear" w:color="auto" w:fill="FFFFFF"/>
        <w:spacing w:after="0" w:line="240" w:lineRule="auto"/>
        <w:jc w:val="both"/>
        <w:rPr>
          <w:rFonts w:ascii="Cambria" w:eastAsia="Times New Roman" w:hAnsi="Cambria" w:cs="Times New Roman"/>
          <w:color w:val="000000"/>
          <w:sz w:val="24"/>
          <w:szCs w:val="24"/>
        </w:rPr>
      </w:pPr>
      <w:r w:rsidRPr="0073725D">
        <w:rPr>
          <w:rFonts w:ascii="Cambria" w:eastAsia="Times New Roman" w:hAnsi="Cambria" w:cs="Times New Roman"/>
          <w:color w:val="000000"/>
          <w:sz w:val="24"/>
          <w:szCs w:val="24"/>
        </w:rPr>
        <w:t xml:space="preserve">Bangladesh appreciates various policies, strategic plans, measures and support </w:t>
      </w:r>
      <w:proofErr w:type="spellStart"/>
      <w:r w:rsidRPr="0073725D">
        <w:rPr>
          <w:rFonts w:ascii="Cambria" w:eastAsia="Times New Roman" w:hAnsi="Cambria" w:cs="Times New Roman"/>
          <w:color w:val="000000"/>
          <w:sz w:val="24"/>
          <w:szCs w:val="24"/>
        </w:rPr>
        <w:t>programmes</w:t>
      </w:r>
      <w:proofErr w:type="spellEnd"/>
      <w:r w:rsidRPr="0073725D">
        <w:rPr>
          <w:rFonts w:ascii="Cambria" w:eastAsia="Times New Roman" w:hAnsi="Cambria" w:cs="Times New Roman"/>
          <w:color w:val="000000"/>
          <w:sz w:val="24"/>
          <w:szCs w:val="24"/>
        </w:rPr>
        <w:t xml:space="preserve"> of the UAE to combat human trafficking.</w:t>
      </w:r>
      <w:r>
        <w:rPr>
          <w:rFonts w:ascii="Cambria" w:eastAsia="Times New Roman" w:hAnsi="Cambria" w:cs="Times New Roman"/>
          <w:color w:val="000000"/>
          <w:sz w:val="24"/>
          <w:szCs w:val="24"/>
        </w:rPr>
        <w:t xml:space="preserve"> T</w:t>
      </w:r>
      <w:r w:rsidRPr="0073725D">
        <w:rPr>
          <w:rFonts w:ascii="Cambria" w:eastAsia="Times New Roman" w:hAnsi="Cambria" w:cs="Times New Roman"/>
          <w:color w:val="000000"/>
          <w:sz w:val="24"/>
          <w:szCs w:val="24"/>
        </w:rPr>
        <w:t xml:space="preserve">he National Tolerance </w:t>
      </w:r>
      <w:proofErr w:type="spellStart"/>
      <w:r w:rsidRPr="0073725D">
        <w:rPr>
          <w:rFonts w:ascii="Cambria" w:eastAsia="Times New Roman" w:hAnsi="Cambria" w:cs="Times New Roman"/>
          <w:color w:val="000000"/>
          <w:sz w:val="24"/>
          <w:szCs w:val="24"/>
        </w:rPr>
        <w:t>Programme</w:t>
      </w:r>
      <w:proofErr w:type="spellEnd"/>
      <w:r w:rsidRPr="0073725D">
        <w:rPr>
          <w:rFonts w:ascii="Cambria" w:eastAsia="Times New Roman" w:hAnsi="Cambria" w:cs="Times New Roman"/>
          <w:color w:val="000000"/>
          <w:sz w:val="24"/>
          <w:szCs w:val="24"/>
        </w:rPr>
        <w:t xml:space="preserve"> to promote the v</w:t>
      </w:r>
      <w:r>
        <w:rPr>
          <w:rFonts w:ascii="Cambria" w:eastAsia="Times New Roman" w:hAnsi="Cambria" w:cs="Times New Roman"/>
          <w:color w:val="000000"/>
          <w:sz w:val="24"/>
          <w:szCs w:val="24"/>
        </w:rPr>
        <w:t xml:space="preserve">alues of multiculturalism and </w:t>
      </w:r>
      <w:r w:rsidRPr="0073725D">
        <w:rPr>
          <w:rFonts w:ascii="Cambria" w:eastAsia="Times New Roman" w:hAnsi="Cambria" w:cs="Times New Roman"/>
          <w:color w:val="000000"/>
          <w:sz w:val="24"/>
          <w:szCs w:val="24"/>
        </w:rPr>
        <w:t>culture of co-existence are also laudable.</w:t>
      </w:r>
      <w:r>
        <w:rPr>
          <w:rFonts w:ascii="Cambria" w:eastAsia="Times New Roman" w:hAnsi="Cambria" w:cs="Times New Roman"/>
          <w:color w:val="000000"/>
          <w:sz w:val="24"/>
          <w:szCs w:val="24"/>
        </w:rPr>
        <w:t xml:space="preserve"> </w:t>
      </w:r>
      <w:r w:rsidRPr="0073725D">
        <w:rPr>
          <w:rFonts w:ascii="Cambria" w:eastAsia="Times New Roman" w:hAnsi="Cambria" w:cs="Times New Roman"/>
          <w:color w:val="000000"/>
          <w:sz w:val="24"/>
          <w:szCs w:val="24"/>
        </w:rPr>
        <w:t xml:space="preserve">Bangladesh recognizes the UAE's cooperation with the UN </w:t>
      </w:r>
      <w:r>
        <w:rPr>
          <w:rFonts w:ascii="Cambria" w:eastAsia="Times New Roman" w:hAnsi="Cambria" w:cs="Times New Roman"/>
          <w:color w:val="000000"/>
          <w:sz w:val="24"/>
          <w:szCs w:val="24"/>
        </w:rPr>
        <w:t xml:space="preserve">human rights </w:t>
      </w:r>
      <w:r w:rsidRPr="0073725D">
        <w:rPr>
          <w:rFonts w:ascii="Cambria" w:eastAsia="Times New Roman" w:hAnsi="Cambria" w:cs="Times New Roman"/>
          <w:color w:val="000000"/>
          <w:sz w:val="24"/>
          <w:szCs w:val="24"/>
        </w:rPr>
        <w:t>mechanism</w:t>
      </w:r>
      <w:r>
        <w:rPr>
          <w:rFonts w:ascii="Cambria" w:eastAsia="Times New Roman" w:hAnsi="Cambria" w:cs="Times New Roman"/>
          <w:color w:val="000000"/>
          <w:sz w:val="24"/>
          <w:szCs w:val="24"/>
        </w:rPr>
        <w:t>s</w:t>
      </w:r>
      <w:r w:rsidRPr="0073725D">
        <w:rPr>
          <w:rFonts w:ascii="Cambria" w:eastAsia="Times New Roman" w:hAnsi="Cambria" w:cs="Times New Roman"/>
          <w:color w:val="000000"/>
          <w:sz w:val="24"/>
          <w:szCs w:val="24"/>
        </w:rPr>
        <w:t xml:space="preserve"> including through submission of reports and participating in the review of</w:t>
      </w:r>
      <w:r w:rsidRPr="0073725D">
        <w:rPr>
          <w:rFonts w:ascii="Comic Sans MS" w:eastAsia="Times New Roman" w:hAnsi="Comic Sans MS" w:cs="Times New Roman"/>
          <w:color w:val="000000"/>
          <w:sz w:val="24"/>
          <w:szCs w:val="24"/>
        </w:rPr>
        <w:t> </w:t>
      </w:r>
      <w:r w:rsidRPr="0073725D">
        <w:rPr>
          <w:rFonts w:ascii="Cambria" w:eastAsia="Times New Roman" w:hAnsi="Cambria" w:cs="Times New Roman"/>
          <w:color w:val="000000"/>
          <w:sz w:val="24"/>
          <w:szCs w:val="24"/>
        </w:rPr>
        <w:t>the CRC, CEDAW, CRPD and CERD.</w:t>
      </w:r>
      <w:r>
        <w:rPr>
          <w:rFonts w:ascii="Cambria" w:eastAsia="Times New Roman" w:hAnsi="Cambria" w:cs="Times New Roman"/>
          <w:color w:val="000000"/>
          <w:sz w:val="24"/>
          <w:szCs w:val="24"/>
        </w:rPr>
        <w:t xml:space="preserve"> </w:t>
      </w:r>
    </w:p>
    <w:p w:rsidR="0073725D" w:rsidRDefault="0073725D" w:rsidP="0046188C">
      <w:pPr>
        <w:shd w:val="clear" w:color="auto" w:fill="FFFFFF"/>
        <w:spacing w:after="0" w:line="240" w:lineRule="auto"/>
        <w:jc w:val="both"/>
        <w:rPr>
          <w:rFonts w:ascii="Cambria" w:eastAsia="Times New Roman" w:hAnsi="Cambria" w:cs="Times New Roman"/>
          <w:color w:val="000000"/>
          <w:sz w:val="24"/>
          <w:szCs w:val="24"/>
        </w:rPr>
      </w:pPr>
    </w:p>
    <w:p w:rsidR="0073725D" w:rsidRPr="0073725D" w:rsidRDefault="0073725D" w:rsidP="0046188C">
      <w:pPr>
        <w:shd w:val="clear" w:color="auto" w:fill="FFFFFF"/>
        <w:spacing w:after="0" w:line="240" w:lineRule="auto"/>
        <w:jc w:val="both"/>
        <w:rPr>
          <w:rFonts w:ascii="Comic Sans MS" w:eastAsia="Times New Roman" w:hAnsi="Comic Sans MS" w:cs="Times New Roman"/>
          <w:color w:val="000000"/>
          <w:sz w:val="24"/>
          <w:szCs w:val="24"/>
        </w:rPr>
      </w:pPr>
      <w:r w:rsidRPr="0073725D">
        <w:rPr>
          <w:rFonts w:ascii="Cambria" w:eastAsia="Times New Roman" w:hAnsi="Cambria" w:cs="Times New Roman"/>
          <w:color w:val="000000"/>
          <w:sz w:val="24"/>
          <w:szCs w:val="24"/>
        </w:rPr>
        <w:t>Bangladesh appreciates the launching of the UAE's Foreign Aid Strategy 2017-21, and congratulates the UAE for being ranked first globally in</w:t>
      </w:r>
      <w:r>
        <w:rPr>
          <w:rFonts w:ascii="Cambria" w:eastAsia="Times New Roman" w:hAnsi="Cambria" w:cs="Times New Roman"/>
          <w:color w:val="000000"/>
          <w:sz w:val="24"/>
          <w:szCs w:val="24"/>
        </w:rPr>
        <w:t xml:space="preserve"> </w:t>
      </w:r>
      <w:r w:rsidRPr="0073725D">
        <w:rPr>
          <w:rFonts w:ascii="Cambria" w:eastAsia="Times New Roman" w:hAnsi="Cambria" w:cs="Times New Roman"/>
          <w:color w:val="000000"/>
          <w:sz w:val="24"/>
          <w:szCs w:val="24"/>
        </w:rPr>
        <w:t xml:space="preserve">2016 </w:t>
      </w:r>
      <w:r w:rsidR="0046188C">
        <w:rPr>
          <w:rFonts w:ascii="Cambria" w:eastAsia="Times New Roman" w:hAnsi="Cambria" w:cs="Times New Roman"/>
          <w:color w:val="000000"/>
          <w:sz w:val="24"/>
          <w:szCs w:val="24"/>
        </w:rPr>
        <w:t>(</w:t>
      </w:r>
      <w:r w:rsidRPr="0073725D">
        <w:rPr>
          <w:rFonts w:ascii="Cambria" w:eastAsia="Times New Roman" w:hAnsi="Cambria" w:cs="Times New Roman"/>
          <w:color w:val="000000"/>
          <w:sz w:val="24"/>
          <w:szCs w:val="24"/>
        </w:rPr>
        <w:t>by the Development Assistance Committee of the OECD</w:t>
      </w:r>
      <w:r w:rsidR="0046188C">
        <w:rPr>
          <w:rFonts w:ascii="Cambria" w:eastAsia="Times New Roman" w:hAnsi="Cambria" w:cs="Times New Roman"/>
          <w:color w:val="000000"/>
          <w:sz w:val="24"/>
          <w:szCs w:val="24"/>
        </w:rPr>
        <w:t>)</w:t>
      </w:r>
      <w:r>
        <w:rPr>
          <w:rFonts w:ascii="Cambria" w:eastAsia="Times New Roman" w:hAnsi="Cambria" w:cs="Times New Roman"/>
          <w:color w:val="000000"/>
          <w:sz w:val="24"/>
          <w:szCs w:val="24"/>
        </w:rPr>
        <w:t>,</w:t>
      </w:r>
      <w:r w:rsidRPr="0073725D">
        <w:rPr>
          <w:rFonts w:ascii="Cambria" w:eastAsia="Times New Roman" w:hAnsi="Cambria" w:cs="Times New Roman"/>
          <w:color w:val="000000"/>
          <w:sz w:val="24"/>
          <w:szCs w:val="24"/>
        </w:rPr>
        <w:t> in terms of its provision of</w:t>
      </w:r>
      <w:r>
        <w:rPr>
          <w:rFonts w:ascii="Cambria" w:eastAsia="Times New Roman" w:hAnsi="Cambria" w:cs="Times New Roman"/>
          <w:color w:val="000000"/>
          <w:sz w:val="24"/>
          <w:szCs w:val="24"/>
        </w:rPr>
        <w:t xml:space="preserve"> ODA</w:t>
      </w:r>
      <w:r w:rsidRPr="0073725D">
        <w:rPr>
          <w:rFonts w:ascii="Cambria" w:eastAsia="Times New Roman" w:hAnsi="Cambria" w:cs="Times New Roman"/>
          <w:color w:val="000000"/>
          <w:sz w:val="24"/>
          <w:szCs w:val="24"/>
        </w:rPr>
        <w:t>.</w:t>
      </w:r>
    </w:p>
    <w:p w:rsidR="0073725D" w:rsidRPr="0073725D" w:rsidRDefault="0073725D" w:rsidP="0046188C">
      <w:pPr>
        <w:shd w:val="clear" w:color="auto" w:fill="FFFFFF"/>
        <w:spacing w:after="0" w:line="240" w:lineRule="auto"/>
        <w:jc w:val="both"/>
        <w:rPr>
          <w:rFonts w:ascii="Comic Sans MS" w:eastAsia="Times New Roman" w:hAnsi="Comic Sans MS" w:cs="Times New Roman"/>
          <w:color w:val="000000"/>
          <w:sz w:val="24"/>
          <w:szCs w:val="24"/>
        </w:rPr>
      </w:pPr>
    </w:p>
    <w:p w:rsidR="0073725D" w:rsidRPr="0073725D" w:rsidRDefault="0073725D" w:rsidP="0046188C">
      <w:pPr>
        <w:shd w:val="clear" w:color="auto" w:fill="FFFFFF"/>
        <w:spacing w:after="0" w:line="240" w:lineRule="auto"/>
        <w:jc w:val="both"/>
        <w:rPr>
          <w:rFonts w:ascii="Comic Sans MS" w:eastAsia="Times New Roman" w:hAnsi="Comic Sans MS" w:cs="Times New Roman"/>
          <w:color w:val="000000"/>
          <w:sz w:val="24"/>
          <w:szCs w:val="24"/>
        </w:rPr>
      </w:pPr>
      <w:r w:rsidRPr="0073725D">
        <w:rPr>
          <w:rFonts w:ascii="Cambria" w:eastAsia="Times New Roman" w:hAnsi="Cambria" w:cs="Times New Roman"/>
          <w:color w:val="000000"/>
          <w:sz w:val="24"/>
          <w:szCs w:val="24"/>
        </w:rPr>
        <w:t>Mr. President,</w:t>
      </w:r>
    </w:p>
    <w:p w:rsidR="0073725D" w:rsidRPr="0073725D" w:rsidRDefault="0073725D" w:rsidP="0046188C">
      <w:pPr>
        <w:shd w:val="clear" w:color="auto" w:fill="FFFFFF"/>
        <w:spacing w:after="0" w:line="240" w:lineRule="auto"/>
        <w:jc w:val="both"/>
        <w:rPr>
          <w:rFonts w:ascii="Comic Sans MS" w:eastAsia="Times New Roman" w:hAnsi="Comic Sans MS" w:cs="Times New Roman"/>
          <w:color w:val="000000"/>
          <w:sz w:val="24"/>
          <w:szCs w:val="24"/>
        </w:rPr>
      </w:pPr>
    </w:p>
    <w:p w:rsidR="0073725D" w:rsidRPr="0073725D" w:rsidRDefault="0073725D" w:rsidP="0046188C">
      <w:pPr>
        <w:shd w:val="clear" w:color="auto" w:fill="FFFFFF"/>
        <w:spacing w:after="0" w:line="240" w:lineRule="auto"/>
        <w:jc w:val="both"/>
        <w:rPr>
          <w:rFonts w:ascii="Comic Sans MS" w:eastAsia="Times New Roman" w:hAnsi="Comic Sans MS" w:cs="Times New Roman"/>
          <w:color w:val="000000"/>
          <w:sz w:val="24"/>
          <w:szCs w:val="24"/>
        </w:rPr>
      </w:pPr>
      <w:r w:rsidRPr="0073725D">
        <w:rPr>
          <w:rFonts w:ascii="Cambria" w:eastAsia="Times New Roman" w:hAnsi="Cambria" w:cs="Times New Roman"/>
          <w:color w:val="000000"/>
          <w:sz w:val="24"/>
          <w:szCs w:val="24"/>
        </w:rPr>
        <w:t>Bangladesh notes, with appreciation,</w:t>
      </w:r>
      <w:r>
        <w:rPr>
          <w:rFonts w:ascii="Cambria" w:eastAsia="Times New Roman" w:hAnsi="Cambria" w:cs="Times New Roman"/>
          <w:color w:val="000000"/>
          <w:sz w:val="24"/>
          <w:szCs w:val="24"/>
        </w:rPr>
        <w:t xml:space="preserve"> </w:t>
      </w:r>
      <w:r w:rsidR="0046188C">
        <w:rPr>
          <w:rFonts w:ascii="Cambria" w:eastAsia="Times New Roman" w:hAnsi="Cambria" w:cs="Times New Roman"/>
          <w:color w:val="000000"/>
          <w:sz w:val="24"/>
          <w:szCs w:val="24"/>
        </w:rPr>
        <w:t xml:space="preserve">efforts of </w:t>
      </w:r>
      <w:r w:rsidRPr="0073725D">
        <w:rPr>
          <w:rFonts w:ascii="Cambria" w:eastAsia="Times New Roman" w:hAnsi="Cambria" w:cs="Times New Roman"/>
          <w:color w:val="000000"/>
          <w:sz w:val="24"/>
          <w:szCs w:val="24"/>
        </w:rPr>
        <w:t xml:space="preserve">the UAE to enhance the protection of  expatriate workers including through promotion of standard employment contract, promoting wage and safe working conditions etc. In this regard, Bangladesh recommends the UAE to ratify the Convention of </w:t>
      </w:r>
      <w:r w:rsidR="0046188C">
        <w:rPr>
          <w:rFonts w:ascii="Cambria" w:eastAsia="Times New Roman" w:hAnsi="Cambria" w:cs="Times New Roman"/>
          <w:color w:val="000000"/>
          <w:sz w:val="24"/>
          <w:szCs w:val="24"/>
        </w:rPr>
        <w:t>P</w:t>
      </w:r>
      <w:r w:rsidRPr="0073725D">
        <w:rPr>
          <w:rFonts w:ascii="Cambria" w:eastAsia="Times New Roman" w:hAnsi="Cambria" w:cs="Times New Roman"/>
          <w:color w:val="000000"/>
          <w:sz w:val="24"/>
          <w:szCs w:val="24"/>
        </w:rPr>
        <w:t>rotection of Migrant Workers and their Family members.</w:t>
      </w:r>
    </w:p>
    <w:p w:rsidR="0073725D" w:rsidRPr="0073725D" w:rsidRDefault="0073725D" w:rsidP="0046188C">
      <w:pPr>
        <w:shd w:val="clear" w:color="auto" w:fill="FFFFFF"/>
        <w:spacing w:after="0" w:line="240" w:lineRule="auto"/>
        <w:jc w:val="both"/>
        <w:rPr>
          <w:rFonts w:ascii="Comic Sans MS" w:eastAsia="Times New Roman" w:hAnsi="Comic Sans MS" w:cs="Times New Roman"/>
          <w:color w:val="000000"/>
          <w:sz w:val="24"/>
          <w:szCs w:val="24"/>
        </w:rPr>
      </w:pPr>
    </w:p>
    <w:p w:rsidR="0073725D" w:rsidRPr="0073725D" w:rsidRDefault="0073725D" w:rsidP="0046188C">
      <w:pPr>
        <w:shd w:val="clear" w:color="auto" w:fill="FFFFFF"/>
        <w:spacing w:after="0" w:line="240" w:lineRule="auto"/>
        <w:jc w:val="both"/>
        <w:rPr>
          <w:rFonts w:ascii="Comic Sans MS" w:eastAsia="Times New Roman" w:hAnsi="Comic Sans MS" w:cs="Times New Roman"/>
          <w:color w:val="000000"/>
          <w:sz w:val="24"/>
          <w:szCs w:val="24"/>
        </w:rPr>
      </w:pPr>
      <w:r w:rsidRPr="0073725D">
        <w:rPr>
          <w:rFonts w:ascii="Cambria" w:eastAsia="Times New Roman" w:hAnsi="Cambria" w:cs="Times New Roman"/>
          <w:color w:val="000000"/>
          <w:sz w:val="24"/>
          <w:szCs w:val="24"/>
        </w:rPr>
        <w:t>We wish the UAE a succe</w:t>
      </w:r>
      <w:r>
        <w:rPr>
          <w:rFonts w:ascii="Cambria" w:eastAsia="Times New Roman" w:hAnsi="Cambria" w:cs="Times New Roman"/>
          <w:color w:val="000000"/>
          <w:sz w:val="24"/>
          <w:szCs w:val="24"/>
        </w:rPr>
        <w:t>s</w:t>
      </w:r>
      <w:r w:rsidRPr="0073725D">
        <w:rPr>
          <w:rFonts w:ascii="Cambria" w:eastAsia="Times New Roman" w:hAnsi="Cambria" w:cs="Times New Roman"/>
          <w:color w:val="000000"/>
          <w:sz w:val="24"/>
          <w:szCs w:val="24"/>
        </w:rPr>
        <w:t>sful UPR.</w:t>
      </w:r>
    </w:p>
    <w:p w:rsidR="0073725D" w:rsidRPr="0073725D" w:rsidRDefault="0073725D" w:rsidP="0046188C">
      <w:pPr>
        <w:shd w:val="clear" w:color="auto" w:fill="FFFFFF"/>
        <w:spacing w:after="0" w:line="240" w:lineRule="auto"/>
        <w:jc w:val="both"/>
        <w:rPr>
          <w:rFonts w:ascii="Comic Sans MS" w:eastAsia="Times New Roman" w:hAnsi="Comic Sans MS" w:cs="Times New Roman"/>
          <w:color w:val="000000"/>
          <w:sz w:val="24"/>
          <w:szCs w:val="24"/>
        </w:rPr>
      </w:pPr>
    </w:p>
    <w:p w:rsidR="0073725D" w:rsidRDefault="0073725D" w:rsidP="0046188C">
      <w:pPr>
        <w:shd w:val="clear" w:color="auto" w:fill="FFFFFF"/>
        <w:spacing w:after="0" w:line="240" w:lineRule="auto"/>
        <w:jc w:val="both"/>
        <w:rPr>
          <w:rFonts w:ascii="Cambria" w:eastAsia="Times New Roman" w:hAnsi="Cambria" w:cs="Times New Roman"/>
          <w:color w:val="000000"/>
          <w:sz w:val="24"/>
          <w:szCs w:val="24"/>
        </w:rPr>
      </w:pPr>
      <w:r w:rsidRPr="0073725D">
        <w:rPr>
          <w:rFonts w:ascii="Cambria" w:eastAsia="Times New Roman" w:hAnsi="Cambria" w:cs="Times New Roman"/>
          <w:color w:val="000000"/>
          <w:sz w:val="24"/>
          <w:szCs w:val="24"/>
        </w:rPr>
        <w:t>I thank you.</w:t>
      </w:r>
    </w:p>
    <w:p w:rsidR="0046188C" w:rsidRPr="0073725D" w:rsidRDefault="0046188C" w:rsidP="0046188C">
      <w:pPr>
        <w:shd w:val="clear" w:color="auto" w:fill="FFFFFF"/>
        <w:spacing w:after="0" w:line="240" w:lineRule="auto"/>
        <w:jc w:val="both"/>
        <w:rPr>
          <w:rFonts w:ascii="Comic Sans MS" w:eastAsia="Times New Roman" w:hAnsi="Comic Sans MS" w:cs="Times New Roman"/>
          <w:color w:val="000000"/>
          <w:sz w:val="24"/>
          <w:szCs w:val="24"/>
        </w:rPr>
      </w:pPr>
    </w:p>
    <w:p w:rsidR="0073725D" w:rsidRDefault="0073725D" w:rsidP="0046188C">
      <w:pPr>
        <w:shd w:val="clear" w:color="auto" w:fill="FFFFFF"/>
        <w:spacing w:after="0" w:line="240" w:lineRule="auto"/>
        <w:jc w:val="both"/>
        <w:rPr>
          <w:rFonts w:ascii="Comic Sans MS" w:eastAsia="Times New Roman" w:hAnsi="Comic Sans MS" w:cs="Times New Roman"/>
          <w:color w:val="000000"/>
          <w:sz w:val="24"/>
          <w:szCs w:val="24"/>
        </w:rPr>
      </w:pPr>
      <w:r w:rsidRPr="0073725D">
        <w:rPr>
          <w:rFonts w:ascii="Cambria" w:eastAsia="Times New Roman" w:hAnsi="Cambria" w:cs="Times New Roman"/>
          <w:color w:val="000000"/>
          <w:sz w:val="24"/>
          <w:szCs w:val="24"/>
        </w:rPr>
        <w:t> </w:t>
      </w:r>
      <w:r w:rsidRPr="0073725D">
        <w:rPr>
          <w:rFonts w:ascii="Comic Sans MS" w:eastAsia="Times New Roman" w:hAnsi="Comic Sans MS" w:cs="Times New Roman"/>
          <w:color w:val="000000"/>
          <w:sz w:val="24"/>
          <w:szCs w:val="24"/>
        </w:rPr>
        <w:t> </w:t>
      </w:r>
    </w:p>
    <w:p w:rsidR="00363E64" w:rsidRDefault="00740896">
      <w:bookmarkStart w:id="0" w:name="_GoBack"/>
      <w:bookmarkEnd w:id="0"/>
    </w:p>
    <w:sectPr w:rsidR="00363E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25D"/>
    <w:rsid w:val="0046188C"/>
    <w:rsid w:val="0073725D"/>
    <w:rsid w:val="00740896"/>
    <w:rsid w:val="00974658"/>
    <w:rsid w:val="00E14AB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41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64196B-F641-498E-9C66-25CCE5D8A54B}"/>
</file>

<file path=customXml/itemProps2.xml><?xml version="1.0" encoding="utf-8"?>
<ds:datastoreItem xmlns:ds="http://schemas.openxmlformats.org/officeDocument/2006/customXml" ds:itemID="{02944558-5860-466F-A762-B440B4D5F2DB}"/>
</file>

<file path=customXml/itemProps3.xml><?xml version="1.0" encoding="utf-8"?>
<ds:datastoreItem xmlns:ds="http://schemas.openxmlformats.org/officeDocument/2006/customXml" ds:itemID="{CA3254CF-DC95-4EE4-A873-542A77349E08}"/>
</file>

<file path=docProps/app.xml><?xml version="1.0" encoding="utf-8"?>
<Properties xmlns="http://schemas.openxmlformats.org/officeDocument/2006/extended-properties" xmlns:vt="http://schemas.openxmlformats.org/officeDocument/2006/docPropsVTypes">
  <Template>Normal</Template>
  <TotalTime>18</TotalTime>
  <Pages>1</Pages>
  <Words>187</Words>
  <Characters>1071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 Mehbub Anwar</dc:creator>
  <cp:lastModifiedBy>ONU</cp:lastModifiedBy>
  <cp:revision>2</cp:revision>
  <dcterms:created xsi:type="dcterms:W3CDTF">2018-01-20T08:41:00Z</dcterms:created>
  <dcterms:modified xsi:type="dcterms:W3CDTF">2018-02-08T15:48:00Z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