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D" w:rsidRDefault="000E12BD" w:rsidP="000E1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Check against delivery</w:t>
      </w:r>
    </w:p>
    <w:p w:rsidR="000E12BD" w:rsidRPr="000E12BD" w:rsidRDefault="000E12BD" w:rsidP="000E1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рассмотрения национального доклада </w:t>
      </w:r>
      <w:r w:rsidR="009C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Объединённых </w:t>
      </w:r>
      <w:r w:rsidR="00D86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C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рабских </w:t>
      </w:r>
      <w:r w:rsidR="00D86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9C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миратов 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 Рабочей группы Совета ООН по правам человека</w:t>
      </w:r>
      <w:r w:rsidR="009C0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 w:rsidR="00D14990" w:rsidRPr="000E12BD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(Женева, </w:t>
      </w:r>
      <w:r w:rsidR="00111AFE"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января 2018 г.)</w:t>
      </w:r>
    </w:p>
    <w:p w:rsidR="00D14990" w:rsidRDefault="00D14990" w:rsidP="00C408CF">
      <w:pPr>
        <w:pStyle w:val="a4"/>
        <w:shd w:val="clear" w:color="auto" w:fill="auto"/>
        <w:spacing w:after="0" w:line="336" w:lineRule="auto"/>
        <w:ind w:right="20" w:firstLine="720"/>
        <w:jc w:val="both"/>
      </w:pPr>
    </w:p>
    <w:p w:rsidR="00D14990" w:rsidRDefault="00D14990" w:rsidP="00D861D0">
      <w:pPr>
        <w:spacing w:after="0" w:line="360" w:lineRule="auto"/>
        <w:ind w:right="23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Господин Председатель,</w:t>
      </w:r>
    </w:p>
    <w:p w:rsidR="00111AFE" w:rsidRDefault="00D14990" w:rsidP="00D861D0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 w:rsidRPr="00E63753">
        <w:t xml:space="preserve">Благодарим делегацию </w:t>
      </w:r>
      <w:r w:rsidR="00D861D0">
        <w:t>Объединенных Арабских Эмиратов</w:t>
      </w:r>
      <w:r w:rsidRPr="00E63753">
        <w:t xml:space="preserve"> за подготовленный доклад.</w:t>
      </w:r>
    </w:p>
    <w:p w:rsidR="00D861D0" w:rsidRDefault="00D861D0" w:rsidP="00D861D0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>Отмечаем прогресс</w:t>
      </w:r>
      <w:r w:rsidRPr="00D861D0">
        <w:t xml:space="preserve"> </w:t>
      </w:r>
      <w:r w:rsidRPr="000171F8">
        <w:t xml:space="preserve">в </w:t>
      </w:r>
      <w:r>
        <w:t xml:space="preserve">области </w:t>
      </w:r>
      <w:r w:rsidRPr="000171F8">
        <w:t>обеспечени</w:t>
      </w:r>
      <w:r>
        <w:t>я прав человека в стране с момента прохождения ОАЭ второго цикла УПО.</w:t>
      </w:r>
    </w:p>
    <w:p w:rsidR="00D861D0" w:rsidRDefault="00D861D0" w:rsidP="00D861D0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>Положительно оцениваем действия правительства страны по</w:t>
      </w:r>
      <w:r>
        <w:t xml:space="preserve"> </w:t>
      </w:r>
      <w:r>
        <w:t xml:space="preserve">созданию и </w:t>
      </w:r>
      <w:r>
        <w:t>дальнейш</w:t>
      </w:r>
      <w:r>
        <w:t>ему</w:t>
      </w:r>
      <w:r>
        <w:t xml:space="preserve"> укреплени</w:t>
      </w:r>
      <w:r>
        <w:t>ю национальных</w:t>
      </w:r>
      <w:r>
        <w:t xml:space="preserve"> правозащитных институтов и механизмов</w:t>
      </w:r>
      <w:r>
        <w:t xml:space="preserve">. Отмечаем учреждение </w:t>
      </w:r>
      <w:r>
        <w:t>Комиссии по правам человека при Федеральном национальном совете</w:t>
      </w:r>
      <w:r>
        <w:t>, Совета по вопросам гендерного равенства и ряда организационных подразделений и комитетов в Министерстве внутренних дел, курирующих вопросы, связанные с правами человека.</w:t>
      </w:r>
    </w:p>
    <w:p w:rsidR="00D861D0" w:rsidRDefault="00D861D0" w:rsidP="00D861D0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 xml:space="preserve">Приветствуем принятие в 2016 г. Национальной программы по поощрению терпимости в целях пропаганды уважения культурного многообразия, пресечения дискриминации, ненависти и экстремизма в обществе. Для повышения эффективности осуществления </w:t>
      </w:r>
      <w:r>
        <w:t xml:space="preserve">данной Программы </w:t>
      </w:r>
      <w:r>
        <w:t>рекомендуем создать соответствующий контрольный механизм.</w:t>
      </w:r>
    </w:p>
    <w:p w:rsidR="00D861D0" w:rsidRDefault="00D861D0" w:rsidP="00D861D0">
      <w:pPr>
        <w:pStyle w:val="a4"/>
        <w:shd w:val="clear" w:color="auto" w:fill="auto"/>
        <w:tabs>
          <w:tab w:val="left" w:pos="8610"/>
        </w:tabs>
        <w:spacing w:after="0" w:line="360" w:lineRule="auto"/>
        <w:ind w:right="23" w:firstLine="720"/>
        <w:jc w:val="both"/>
      </w:pPr>
      <w:r>
        <w:t>Положительной оценки заслуживают усилия правительства по сокращению гендерного разрыва и обеспечению равенства мужчин и женщин в государственном и частном секторах, особенно на руководящих должностях. Рекомендуем уделять особое внимание поощрению участия женщин в общественной жизни при осуществлении национальной программы «Видение 2021».</w:t>
      </w:r>
    </w:p>
    <w:p w:rsidR="00800735" w:rsidRPr="00800735" w:rsidRDefault="00111AFE" w:rsidP="00111AFE">
      <w:pPr>
        <w:pStyle w:val="a4"/>
        <w:shd w:val="clear" w:color="auto" w:fill="auto"/>
        <w:tabs>
          <w:tab w:val="left" w:pos="8610"/>
        </w:tabs>
        <w:spacing w:after="0" w:line="312" w:lineRule="auto"/>
        <w:ind w:right="23" w:firstLine="720"/>
        <w:jc w:val="both"/>
      </w:pPr>
      <w:r>
        <w:t xml:space="preserve">Благодарю </w:t>
      </w:r>
      <w:r w:rsidR="000E12BD">
        <w:t>за внимание</w:t>
      </w:r>
      <w:r>
        <w:t>.</w:t>
      </w:r>
    </w:p>
    <w:sectPr w:rsidR="00800735" w:rsidRPr="008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5"/>
    <w:rsid w:val="000A7FFA"/>
    <w:rsid w:val="000E12BD"/>
    <w:rsid w:val="00111AFE"/>
    <w:rsid w:val="002D6767"/>
    <w:rsid w:val="00800735"/>
    <w:rsid w:val="009C0395"/>
    <w:rsid w:val="00BC74B3"/>
    <w:rsid w:val="00C408CF"/>
    <w:rsid w:val="00D14990"/>
    <w:rsid w:val="00D861D0"/>
    <w:rsid w:val="00E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759B4-2BE4-4896-B806-7A895D14F315}"/>
</file>

<file path=customXml/itemProps2.xml><?xml version="1.0" encoding="utf-8"?>
<ds:datastoreItem xmlns:ds="http://schemas.openxmlformats.org/officeDocument/2006/customXml" ds:itemID="{384D5D6E-06B2-4ADF-955A-AA3C89D78F54}"/>
</file>

<file path=customXml/itemProps3.xml><?xml version="1.0" encoding="utf-8"?>
<ds:datastoreItem xmlns:ds="http://schemas.openxmlformats.org/officeDocument/2006/customXml" ds:itemID="{4BD0E1DE-FE0B-4E28-9E1C-2AF3FDACE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1367</Characters>
  <Application>Microsoft Office Word</Application>
  <DocSecurity>0</DocSecurity>
  <Lines>35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Дмитирй Воробьев</cp:lastModifiedBy>
  <cp:revision>3</cp:revision>
  <dcterms:created xsi:type="dcterms:W3CDTF">2018-01-19T11:24:00Z</dcterms:created>
  <dcterms:modified xsi:type="dcterms:W3CDTF">2018-01-19T11:59:00Z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