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 xml:space="preserve">Tercer Ciclo del </w:t>
      </w:r>
      <w:r w:rsidR="00C81B2F" w:rsidRPr="004D478D">
        <w:rPr>
          <w:rFonts w:ascii="Arial" w:hAnsi="Arial" w:cs="Arial"/>
          <w:b/>
          <w:sz w:val="32"/>
          <w:szCs w:val="32"/>
        </w:rPr>
        <w:t xml:space="preserve">Examen Periódico Universal </w:t>
      </w:r>
    </w:p>
    <w:p w:rsidR="00FF6314" w:rsidRPr="004D478D" w:rsidRDefault="00FF6314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29º Sesión del Grupo de Trabajo</w:t>
      </w:r>
    </w:p>
    <w:p w:rsidR="00374BF7" w:rsidRDefault="00374BF7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Bahamas</w:t>
      </w:r>
    </w:p>
    <w:p w:rsidR="007B07EA" w:rsidRPr="004D478D" w:rsidRDefault="00FF6314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1</w:t>
      </w:r>
      <w:r w:rsidR="00F96276">
        <w:rPr>
          <w:rFonts w:ascii="Arial" w:hAnsi="Arial" w:cs="Arial"/>
          <w:b/>
          <w:sz w:val="32"/>
          <w:szCs w:val="32"/>
        </w:rPr>
        <w:t>7</w:t>
      </w:r>
      <w:bookmarkStart w:id="0" w:name="_GoBack"/>
      <w:bookmarkEnd w:id="0"/>
      <w:r w:rsidRPr="004D478D">
        <w:rPr>
          <w:rFonts w:ascii="Arial" w:hAnsi="Arial" w:cs="Arial"/>
          <w:b/>
          <w:sz w:val="32"/>
          <w:szCs w:val="32"/>
        </w:rPr>
        <w:t xml:space="preserve"> 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de </w:t>
      </w:r>
      <w:r w:rsidRPr="004D478D">
        <w:rPr>
          <w:rFonts w:ascii="Arial" w:hAnsi="Arial" w:cs="Arial"/>
          <w:b/>
          <w:sz w:val="32"/>
          <w:szCs w:val="32"/>
        </w:rPr>
        <w:t>en</w:t>
      </w:r>
      <w:r w:rsidR="0014751E" w:rsidRPr="004D478D">
        <w:rPr>
          <w:rFonts w:ascii="Arial" w:hAnsi="Arial" w:cs="Arial"/>
          <w:b/>
          <w:sz w:val="32"/>
          <w:szCs w:val="32"/>
        </w:rPr>
        <w:t>e</w:t>
      </w:r>
      <w:r w:rsidRPr="004D478D">
        <w:rPr>
          <w:rFonts w:ascii="Arial" w:hAnsi="Arial" w:cs="Arial"/>
          <w:b/>
          <w:sz w:val="32"/>
          <w:szCs w:val="32"/>
        </w:rPr>
        <w:t>ro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 </w:t>
      </w:r>
      <w:r w:rsidRPr="004D478D">
        <w:rPr>
          <w:rFonts w:ascii="Arial" w:hAnsi="Arial" w:cs="Arial"/>
          <w:b/>
          <w:sz w:val="32"/>
          <w:szCs w:val="32"/>
        </w:rPr>
        <w:t>de 2018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4A30F0" w:rsidRPr="004D478D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de</w:t>
      </w:r>
      <w:r w:rsidR="0014751E" w:rsidRPr="004D478D">
        <w:rPr>
          <w:rFonts w:ascii="Arial" w:hAnsi="Arial" w:cs="Arial"/>
          <w:sz w:val="32"/>
          <w:szCs w:val="32"/>
        </w:rPr>
        <w:t xml:space="preserve"> </w:t>
      </w:r>
      <w:r w:rsidR="00374BF7">
        <w:rPr>
          <w:rFonts w:ascii="Arial" w:hAnsi="Arial" w:cs="Arial"/>
          <w:sz w:val="32"/>
          <w:szCs w:val="32"/>
        </w:rPr>
        <w:t xml:space="preserve">Bahamas </w:t>
      </w:r>
      <w:r w:rsidR="008B58DE" w:rsidRPr="004D478D">
        <w:rPr>
          <w:rFonts w:ascii="Arial" w:hAnsi="Arial" w:cs="Arial"/>
          <w:sz w:val="32"/>
          <w:szCs w:val="32"/>
        </w:rPr>
        <w:t>y reconoce</w:t>
      </w:r>
      <w:r w:rsidR="003502BB" w:rsidRPr="004D478D">
        <w:rPr>
          <w:rFonts w:ascii="Arial" w:hAnsi="Arial" w:cs="Arial"/>
          <w:sz w:val="32"/>
          <w:szCs w:val="32"/>
        </w:rPr>
        <w:t xml:space="preserve"> los </w:t>
      </w:r>
      <w:r w:rsidR="0094109E">
        <w:rPr>
          <w:rFonts w:ascii="Arial" w:hAnsi="Arial" w:cs="Arial"/>
          <w:sz w:val="32"/>
          <w:szCs w:val="32"/>
        </w:rPr>
        <w:t xml:space="preserve">avances </w:t>
      </w:r>
      <w:r w:rsidR="00BC35CE" w:rsidRPr="004D478D">
        <w:rPr>
          <w:rFonts w:ascii="Arial" w:hAnsi="Arial" w:cs="Arial"/>
          <w:sz w:val="32"/>
          <w:szCs w:val="32"/>
        </w:rPr>
        <w:t>en la situación de los derechos humanos, entre los que</w:t>
      </w:r>
      <w:r w:rsidR="003502BB" w:rsidRPr="004D478D">
        <w:rPr>
          <w:rFonts w:ascii="Arial" w:hAnsi="Arial" w:cs="Arial"/>
          <w:sz w:val="32"/>
          <w:szCs w:val="32"/>
        </w:rPr>
        <w:t xml:space="preserve"> mi delegación desea destacar</w:t>
      </w:r>
      <w:r w:rsidR="00B148CB" w:rsidRPr="004D478D">
        <w:rPr>
          <w:rFonts w:ascii="Arial" w:hAnsi="Arial" w:cs="Arial"/>
          <w:sz w:val="32"/>
          <w:szCs w:val="32"/>
        </w:rPr>
        <w:t xml:space="preserve"> l</w:t>
      </w:r>
      <w:r w:rsidR="00FB1A0F">
        <w:rPr>
          <w:rFonts w:ascii="Arial" w:hAnsi="Arial" w:cs="Arial"/>
          <w:sz w:val="32"/>
          <w:szCs w:val="32"/>
        </w:rPr>
        <w:t>as</w:t>
      </w:r>
      <w:r w:rsidR="008168E4">
        <w:rPr>
          <w:rFonts w:ascii="Arial" w:hAnsi="Arial" w:cs="Arial"/>
          <w:sz w:val="32"/>
          <w:szCs w:val="32"/>
        </w:rPr>
        <w:t xml:space="preserve"> </w:t>
      </w:r>
      <w:r w:rsidR="00FB1A0F">
        <w:rPr>
          <w:rFonts w:ascii="Arial" w:hAnsi="Arial" w:cs="Arial"/>
          <w:sz w:val="32"/>
          <w:szCs w:val="32"/>
        </w:rPr>
        <w:t>instituciones y los programas educativos</w:t>
      </w:r>
      <w:r w:rsidR="00E01AE0" w:rsidRPr="004D478D">
        <w:rPr>
          <w:rFonts w:ascii="Arial" w:hAnsi="Arial" w:cs="Arial"/>
          <w:sz w:val="32"/>
          <w:szCs w:val="32"/>
        </w:rPr>
        <w:t>.</w:t>
      </w:r>
      <w:r w:rsidR="00FB1A0F">
        <w:rPr>
          <w:rFonts w:ascii="Arial" w:hAnsi="Arial" w:cs="Arial"/>
          <w:sz w:val="32"/>
          <w:szCs w:val="32"/>
        </w:rPr>
        <w:t xml:space="preserve"> Asimismo, valoramos el esfuerzo realizado para lograr cambios constitucionales a través del referéndum en el año 2016.</w:t>
      </w:r>
      <w:r w:rsidR="00857F64" w:rsidRPr="004D478D">
        <w:rPr>
          <w:rFonts w:ascii="Arial" w:hAnsi="Arial" w:cs="Arial"/>
          <w:sz w:val="32"/>
          <w:szCs w:val="32"/>
        </w:rPr>
        <w:t xml:space="preserve"> </w:t>
      </w:r>
      <w:r w:rsidR="00BC35CE" w:rsidRPr="004D478D">
        <w:rPr>
          <w:rFonts w:ascii="Arial" w:hAnsi="Arial" w:cs="Arial"/>
          <w:sz w:val="32"/>
          <w:szCs w:val="32"/>
        </w:rPr>
        <w:t xml:space="preserve"> </w:t>
      </w:r>
      <w:r w:rsidR="00E01AE0" w:rsidRPr="004D478D">
        <w:rPr>
          <w:rFonts w:ascii="Arial" w:hAnsi="Arial" w:cs="Arial"/>
          <w:sz w:val="32"/>
          <w:szCs w:val="32"/>
        </w:rPr>
        <w:t xml:space="preserve"> 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recomienda a</w:t>
      </w:r>
      <w:r w:rsidR="00374BF7">
        <w:rPr>
          <w:rFonts w:ascii="Arial" w:hAnsi="Arial" w:cs="Arial"/>
          <w:sz w:val="32"/>
          <w:szCs w:val="32"/>
        </w:rPr>
        <w:t xml:space="preserve"> Bahamas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B148CB" w:rsidRPr="004D478D" w:rsidRDefault="003B3DA3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Con</w:t>
      </w:r>
      <w:r w:rsidR="00FB1A0F">
        <w:rPr>
          <w:rFonts w:ascii="Arial" w:hAnsi="Arial" w:cs="Arial"/>
          <w:sz w:val="32"/>
          <w:szCs w:val="32"/>
        </w:rPr>
        <w:t>s</w:t>
      </w:r>
      <w:r w:rsidR="00410408" w:rsidRPr="004D478D">
        <w:rPr>
          <w:rFonts w:ascii="Arial" w:hAnsi="Arial" w:cs="Arial"/>
          <w:sz w:val="32"/>
          <w:szCs w:val="32"/>
        </w:rPr>
        <w:t>i</w:t>
      </w:r>
      <w:r w:rsidR="00FB1A0F">
        <w:rPr>
          <w:rFonts w:ascii="Arial" w:hAnsi="Arial" w:cs="Arial"/>
          <w:sz w:val="32"/>
          <w:szCs w:val="32"/>
        </w:rPr>
        <w:t>der</w:t>
      </w:r>
      <w:r w:rsidR="00410408" w:rsidRPr="004D478D">
        <w:rPr>
          <w:rFonts w:ascii="Arial" w:hAnsi="Arial" w:cs="Arial"/>
          <w:sz w:val="32"/>
          <w:szCs w:val="32"/>
        </w:rPr>
        <w:t>ar</w:t>
      </w:r>
      <w:r w:rsidR="00FB1A0F">
        <w:rPr>
          <w:rFonts w:ascii="Arial" w:hAnsi="Arial" w:cs="Arial"/>
          <w:sz w:val="32"/>
          <w:szCs w:val="32"/>
        </w:rPr>
        <w:t xml:space="preserve"> la adhesión a la Convención sobre el Estatuto de los Apátridas y a la Convención para reducir los casos de </w:t>
      </w:r>
      <w:proofErr w:type="spellStart"/>
      <w:r w:rsidR="00FB1A0F">
        <w:rPr>
          <w:rFonts w:ascii="Arial" w:hAnsi="Arial" w:cs="Arial"/>
          <w:sz w:val="32"/>
          <w:szCs w:val="32"/>
        </w:rPr>
        <w:t>Apatridia</w:t>
      </w:r>
      <w:proofErr w:type="spellEnd"/>
      <w:r w:rsidR="00410408" w:rsidRPr="004D478D">
        <w:rPr>
          <w:rFonts w:ascii="Arial" w:hAnsi="Arial" w:cs="Arial"/>
          <w:sz w:val="32"/>
          <w:szCs w:val="32"/>
        </w:rPr>
        <w:t>.</w:t>
      </w:r>
    </w:p>
    <w:p w:rsidR="004A30F0" w:rsidRPr="004D478D" w:rsidRDefault="004A30F0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Fortalecer</w:t>
      </w:r>
      <w:r w:rsidR="003547E5">
        <w:rPr>
          <w:rFonts w:ascii="Arial" w:hAnsi="Arial" w:cs="Arial"/>
          <w:sz w:val="32"/>
          <w:szCs w:val="32"/>
        </w:rPr>
        <w:t xml:space="preserve"> los servicios de salud</w:t>
      </w:r>
      <w:r w:rsidR="00FB1A0F">
        <w:rPr>
          <w:rFonts w:ascii="Arial" w:hAnsi="Arial" w:cs="Arial"/>
          <w:sz w:val="32"/>
          <w:szCs w:val="32"/>
        </w:rPr>
        <w:t xml:space="preserve"> materna</w:t>
      </w:r>
      <w:r w:rsidR="00E01AE0" w:rsidRPr="004D478D">
        <w:rPr>
          <w:rFonts w:ascii="Arial" w:hAnsi="Arial" w:cs="Arial"/>
          <w:sz w:val="32"/>
          <w:szCs w:val="32"/>
        </w:rPr>
        <w:t>.</w:t>
      </w:r>
    </w:p>
    <w:p w:rsidR="00E01AE0" w:rsidRPr="004D478D" w:rsidRDefault="00E01AE0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Con</w:t>
      </w:r>
      <w:r w:rsidR="009F22C4" w:rsidRPr="004D478D">
        <w:rPr>
          <w:rFonts w:ascii="Arial" w:hAnsi="Arial" w:cs="Arial"/>
          <w:sz w:val="32"/>
          <w:szCs w:val="32"/>
        </w:rPr>
        <w:t>s</w:t>
      </w:r>
      <w:r w:rsidR="00FB1A0F">
        <w:rPr>
          <w:rFonts w:ascii="Arial" w:hAnsi="Arial" w:cs="Arial"/>
          <w:sz w:val="32"/>
          <w:szCs w:val="32"/>
        </w:rPr>
        <w:t>iderar la armonización entra la edad mínima para abandonar la escuela y la edad mínima para trabajar</w:t>
      </w:r>
      <w:r w:rsidR="00410408" w:rsidRPr="004D478D">
        <w:rPr>
          <w:rFonts w:ascii="Arial" w:hAnsi="Arial" w:cs="Arial"/>
          <w:sz w:val="32"/>
          <w:szCs w:val="32"/>
        </w:rPr>
        <w:t>.</w:t>
      </w:r>
    </w:p>
    <w:p w:rsidR="004A30F0" w:rsidRPr="004D478D" w:rsidRDefault="004A30F0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El Perú expresa a </w:t>
      </w:r>
      <w:r w:rsidR="00374BF7">
        <w:rPr>
          <w:rFonts w:ascii="Arial" w:hAnsi="Arial" w:cs="Arial"/>
          <w:sz w:val="32"/>
          <w:szCs w:val="32"/>
        </w:rPr>
        <w:t xml:space="preserve">Bahamas </w:t>
      </w:r>
      <w:r w:rsidRPr="004D478D">
        <w:rPr>
          <w:rFonts w:ascii="Arial" w:hAnsi="Arial" w:cs="Arial"/>
          <w:sz w:val="32"/>
          <w:szCs w:val="32"/>
        </w:rPr>
        <w:t xml:space="preserve">su deseo que este nuevo ciclo del EPU contribuya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7B32A3" w:rsidP="00780D8E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p w:rsid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90FC3"/>
    <w:rsid w:val="000B069E"/>
    <w:rsid w:val="000E759E"/>
    <w:rsid w:val="000F1F07"/>
    <w:rsid w:val="00143627"/>
    <w:rsid w:val="0014751E"/>
    <w:rsid w:val="001D6705"/>
    <w:rsid w:val="00251448"/>
    <w:rsid w:val="003502BB"/>
    <w:rsid w:val="003547E5"/>
    <w:rsid w:val="003704A2"/>
    <w:rsid w:val="00374BF7"/>
    <w:rsid w:val="003934F5"/>
    <w:rsid w:val="003B3DA3"/>
    <w:rsid w:val="003E1084"/>
    <w:rsid w:val="00410408"/>
    <w:rsid w:val="004745C7"/>
    <w:rsid w:val="004A30F0"/>
    <w:rsid w:val="004D478D"/>
    <w:rsid w:val="004E29B9"/>
    <w:rsid w:val="004F57CB"/>
    <w:rsid w:val="00503FC0"/>
    <w:rsid w:val="005224D1"/>
    <w:rsid w:val="0055151E"/>
    <w:rsid w:val="005A07A2"/>
    <w:rsid w:val="00690735"/>
    <w:rsid w:val="00717E00"/>
    <w:rsid w:val="00722F22"/>
    <w:rsid w:val="00780D8E"/>
    <w:rsid w:val="007B07EA"/>
    <w:rsid w:val="007B0FCA"/>
    <w:rsid w:val="007B32A3"/>
    <w:rsid w:val="008168E4"/>
    <w:rsid w:val="008274ED"/>
    <w:rsid w:val="00857F64"/>
    <w:rsid w:val="008B58DE"/>
    <w:rsid w:val="009111D0"/>
    <w:rsid w:val="0094109E"/>
    <w:rsid w:val="00944BE4"/>
    <w:rsid w:val="0094723D"/>
    <w:rsid w:val="009F22C4"/>
    <w:rsid w:val="00A036CA"/>
    <w:rsid w:val="00A33039"/>
    <w:rsid w:val="00A34BEC"/>
    <w:rsid w:val="00A642F5"/>
    <w:rsid w:val="00A80EC2"/>
    <w:rsid w:val="00B148CB"/>
    <w:rsid w:val="00B15A02"/>
    <w:rsid w:val="00B16AE3"/>
    <w:rsid w:val="00B73A1E"/>
    <w:rsid w:val="00BC1034"/>
    <w:rsid w:val="00BC35CE"/>
    <w:rsid w:val="00C32BCE"/>
    <w:rsid w:val="00C4100C"/>
    <w:rsid w:val="00C46918"/>
    <w:rsid w:val="00C61A25"/>
    <w:rsid w:val="00C81B2F"/>
    <w:rsid w:val="00D23C87"/>
    <w:rsid w:val="00D40DFB"/>
    <w:rsid w:val="00D8192B"/>
    <w:rsid w:val="00E01AE0"/>
    <w:rsid w:val="00E12884"/>
    <w:rsid w:val="00E12CCD"/>
    <w:rsid w:val="00E20C36"/>
    <w:rsid w:val="00E5324C"/>
    <w:rsid w:val="00E77E2C"/>
    <w:rsid w:val="00F16A46"/>
    <w:rsid w:val="00F44964"/>
    <w:rsid w:val="00F473F3"/>
    <w:rsid w:val="00F96276"/>
    <w:rsid w:val="00FB1A0F"/>
    <w:rsid w:val="00FC0D5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5290F-A4D6-41DE-98F2-AA0C99CB9844}"/>
</file>

<file path=customXml/itemProps2.xml><?xml version="1.0" encoding="utf-8"?>
<ds:datastoreItem xmlns:ds="http://schemas.openxmlformats.org/officeDocument/2006/customXml" ds:itemID="{EEDBB5A0-C564-4E18-A76D-1139B3DA43F4}"/>
</file>

<file path=customXml/itemProps3.xml><?xml version="1.0" encoding="utf-8"?>
<ds:datastoreItem xmlns:ds="http://schemas.openxmlformats.org/officeDocument/2006/customXml" ds:itemID="{5F67912F-6128-451D-A144-D48C93BCF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3</cp:revision>
  <cp:lastPrinted>2018-01-12T15:55:00Z</cp:lastPrinted>
  <dcterms:created xsi:type="dcterms:W3CDTF">2018-01-21T11:05:00Z</dcterms:created>
  <dcterms:modified xsi:type="dcterms:W3CDTF">2018-01-21T11:07:00Z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