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88" w:rsidRDefault="004A6588" w:rsidP="004A6588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  <w:r>
        <w:rPr>
          <w:rFonts w:ascii="Book Antiqua" w:hAnsi="Book Antiqua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2578100</wp:posOffset>
            </wp:positionH>
            <wp:positionV relativeFrom="margin">
              <wp:posOffset>-664845</wp:posOffset>
            </wp:positionV>
            <wp:extent cx="882650" cy="869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2" r="1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88" w:rsidRDefault="004A6588" w:rsidP="004A6588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</w:p>
    <w:p w:rsidR="004A6588" w:rsidRDefault="004A6588" w:rsidP="004A6588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</w:p>
    <w:p w:rsidR="004A6588" w:rsidRPr="00A82D0C" w:rsidRDefault="004A6588" w:rsidP="004A6588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>Permanent Mission of the I. R. of Afghanistan to UNOG</w:t>
      </w:r>
    </w:p>
    <w:p w:rsidR="004A6588" w:rsidRDefault="004A6588" w:rsidP="004A6588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</w:p>
    <w:p w:rsidR="004A6588" w:rsidRPr="00A82D0C" w:rsidRDefault="004A6588" w:rsidP="004A6588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en-US"/>
        </w:rPr>
        <w:t>29</w:t>
      </w:r>
      <w:r w:rsidRPr="00A82D0C">
        <w:rPr>
          <w:rFonts w:cs="Times New Roman"/>
          <w:b/>
          <w:bCs/>
          <w:color w:val="000000"/>
          <w:vertAlign w:val="superscript"/>
          <w:lang w:val="en-US"/>
        </w:rPr>
        <w:t>th</w:t>
      </w:r>
      <w:r>
        <w:rPr>
          <w:rFonts w:cs="Times New Roman"/>
          <w:b/>
          <w:bCs/>
          <w:color w:val="000000"/>
          <w:lang w:val="en-US"/>
        </w:rPr>
        <w:t xml:space="preserve"> Session of the UPR working group</w:t>
      </w:r>
    </w:p>
    <w:p w:rsidR="004A6588" w:rsidRDefault="004A6588" w:rsidP="004A6588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en-US"/>
        </w:rPr>
      </w:pPr>
    </w:p>
    <w:p w:rsidR="004A6588" w:rsidRDefault="004A6588" w:rsidP="004A6588">
      <w:pPr>
        <w:pStyle w:val="Standard"/>
        <w:spacing w:line="276" w:lineRule="auto"/>
        <w:jc w:val="center"/>
        <w:rPr>
          <w:rFonts w:ascii="Book Antiqua" w:hAnsi="Book Antiqua"/>
          <w:color w:val="000000"/>
        </w:rPr>
      </w:pPr>
      <w:r>
        <w:rPr>
          <w:rFonts w:cs="Times New Roman"/>
          <w:b/>
          <w:bCs/>
          <w:color w:val="000000"/>
          <w:lang w:val="en-US"/>
        </w:rPr>
        <w:t>Review of Burundi</w:t>
      </w:r>
    </w:p>
    <w:p w:rsidR="004A6588" w:rsidRDefault="004A6588" w:rsidP="004A6588">
      <w:pPr>
        <w:pStyle w:val="Standard"/>
        <w:spacing w:line="276" w:lineRule="auto"/>
        <w:jc w:val="both"/>
        <w:rPr>
          <w:rFonts w:ascii="Book Antiqua" w:hAnsi="Book Antiqua"/>
          <w:color w:val="000000"/>
        </w:rPr>
      </w:pPr>
    </w:p>
    <w:p w:rsidR="004A6588" w:rsidRDefault="004A6588" w:rsidP="004A6588">
      <w:pPr>
        <w:pStyle w:val="Standard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18 January 2018</w:t>
      </w:r>
    </w:p>
    <w:p w:rsidR="004A6588" w:rsidRDefault="004A6588" w:rsidP="004A6588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A6588" w:rsidRPr="00483FA3" w:rsidRDefault="004A6588" w:rsidP="004A6588">
      <w:pPr>
        <w:pStyle w:val="Standard"/>
        <w:spacing w:line="276" w:lineRule="auto"/>
        <w:rPr>
          <w:rFonts w:cs="Times New Roman"/>
          <w:color w:val="000000"/>
        </w:rPr>
      </w:pPr>
      <w:r w:rsidRPr="00483FA3">
        <w:rPr>
          <w:rFonts w:cs="Times New Roman"/>
          <w:color w:val="000000"/>
        </w:rPr>
        <w:t>Mr. President,</w:t>
      </w:r>
    </w:p>
    <w:p w:rsidR="004A6588" w:rsidRDefault="004A6588" w:rsidP="004A6588">
      <w:pPr>
        <w:pStyle w:val="Standard"/>
        <w:spacing w:line="276" w:lineRule="auto"/>
        <w:rPr>
          <w:rFonts w:cs="Times New Roman"/>
          <w:color w:val="000000"/>
        </w:rPr>
      </w:pPr>
    </w:p>
    <w:p w:rsidR="004A6588" w:rsidRPr="004B5271" w:rsidRDefault="004A6588" w:rsidP="004A6588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4B5271">
        <w:rPr>
          <w:rFonts w:cs="Times New Roman"/>
          <w:color w:val="000000"/>
        </w:rPr>
        <w:t>Afghanistan would like to extend a warm welcome to</w:t>
      </w:r>
      <w:r>
        <w:rPr>
          <w:rFonts w:cs="Times New Roman"/>
          <w:color w:val="000000"/>
        </w:rPr>
        <w:t xml:space="preserve"> the</w:t>
      </w:r>
      <w:r w:rsidRPr="004B5271">
        <w:rPr>
          <w:rFonts w:cs="Times New Roman"/>
          <w:color w:val="000000"/>
        </w:rPr>
        <w:t xml:space="preserve"> distinguished delegation of </w:t>
      </w:r>
      <w:r>
        <w:rPr>
          <w:rFonts w:cs="Times New Roman"/>
          <w:color w:val="000000"/>
        </w:rPr>
        <w:t>Burundi</w:t>
      </w:r>
      <w:r w:rsidRPr="004B527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to the</w:t>
      </w:r>
      <w:r w:rsidRPr="004B5271">
        <w:rPr>
          <w:rFonts w:cs="Times New Roman"/>
          <w:color w:val="000000"/>
        </w:rPr>
        <w:t xml:space="preserve"> 2</w:t>
      </w:r>
      <w:r>
        <w:rPr>
          <w:rFonts w:cs="Times New Roman"/>
          <w:color w:val="000000"/>
        </w:rPr>
        <w:t>9</w:t>
      </w:r>
      <w:r w:rsidRPr="004B5271">
        <w:rPr>
          <w:rFonts w:cs="Times New Roman"/>
          <w:color w:val="000000"/>
          <w:vertAlign w:val="superscript"/>
        </w:rPr>
        <w:t>th</w:t>
      </w:r>
      <w:r w:rsidRPr="004B5271">
        <w:rPr>
          <w:rFonts w:cs="Times New Roman"/>
          <w:color w:val="000000"/>
        </w:rPr>
        <w:t xml:space="preserve"> session of the UPR working group and congratulates</w:t>
      </w:r>
      <w:r>
        <w:rPr>
          <w:rFonts w:cs="Times New Roman"/>
          <w:color w:val="000000"/>
        </w:rPr>
        <w:t xml:space="preserve"> for the </w:t>
      </w:r>
      <w:r w:rsidRPr="004B5271">
        <w:rPr>
          <w:rFonts w:cs="Times New Roman"/>
          <w:color w:val="000000"/>
        </w:rPr>
        <w:t xml:space="preserve">comprehensive and well-elaborated </w:t>
      </w:r>
      <w:r>
        <w:rPr>
          <w:rFonts w:cs="Times New Roman"/>
          <w:color w:val="000000"/>
        </w:rPr>
        <w:t xml:space="preserve">presentation of the </w:t>
      </w:r>
      <w:r w:rsidRPr="004B5271">
        <w:rPr>
          <w:rFonts w:cs="Times New Roman"/>
          <w:color w:val="000000"/>
        </w:rPr>
        <w:t xml:space="preserve">national report. </w:t>
      </w:r>
    </w:p>
    <w:p w:rsidR="004A6588" w:rsidRPr="00377138" w:rsidRDefault="004A6588" w:rsidP="004A6588">
      <w:pPr>
        <w:pStyle w:val="Standard"/>
        <w:spacing w:line="276" w:lineRule="auto"/>
        <w:rPr>
          <w:rFonts w:cs="Times New Roman"/>
          <w:color w:val="000000"/>
        </w:rPr>
      </w:pPr>
    </w:p>
    <w:p w:rsidR="004A6588" w:rsidRDefault="004A6588" w:rsidP="004A6588">
      <w:pPr>
        <w:pStyle w:val="Standard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Mr. President, </w:t>
      </w:r>
    </w:p>
    <w:p w:rsidR="004A6588" w:rsidRDefault="004A6588" w:rsidP="004A6588">
      <w:pPr>
        <w:pStyle w:val="Standard"/>
        <w:spacing w:line="276" w:lineRule="auto"/>
        <w:rPr>
          <w:rFonts w:cs="Times New Roman"/>
          <w:color w:val="000000"/>
        </w:rPr>
      </w:pPr>
    </w:p>
    <w:p w:rsidR="004A6588" w:rsidRDefault="004A6588" w:rsidP="004A65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Burundi</w:t>
      </w:r>
      <w:r>
        <w:rPr>
          <w:rFonts w:cs="Times New Roman"/>
        </w:rPr>
        <w:t xml:space="preserve"> has successfully established gender units within the government </w:t>
      </w:r>
      <w:r>
        <w:rPr>
          <w:rFonts w:cs="Times New Roman"/>
        </w:rPr>
        <w:t>institutions,</w:t>
      </w:r>
      <w:r>
        <w:rPr>
          <w:rFonts w:cs="Times New Roman"/>
        </w:rPr>
        <w:t xml:space="preserve"> which have a </w:t>
      </w:r>
      <w:r>
        <w:rPr>
          <w:rFonts w:cs="Times New Roman"/>
        </w:rPr>
        <w:t>positive impact</w:t>
      </w:r>
      <w:r>
        <w:rPr>
          <w:rFonts w:cs="Times New Roman"/>
        </w:rPr>
        <w:t xml:space="preserve"> on the protection and promotion of women’s rights and gender mainstreaming in the policy and implementation. Therefore, my Government commends the </w:t>
      </w:r>
      <w:r w:rsidRPr="00C92795">
        <w:rPr>
          <w:rFonts w:cs="Times New Roman"/>
        </w:rPr>
        <w:t>establishment of gender units in the various ministries</w:t>
      </w:r>
      <w:r>
        <w:rPr>
          <w:rFonts w:cs="Times New Roman"/>
        </w:rPr>
        <w:t xml:space="preserve"> of the Government of Burundi aiming to </w:t>
      </w:r>
      <w:r>
        <w:rPr>
          <w:rFonts w:cs="Times New Roman"/>
        </w:rPr>
        <w:t>improve women’s</w:t>
      </w:r>
      <w:r>
        <w:rPr>
          <w:rFonts w:cs="Times New Roman"/>
        </w:rPr>
        <w:t xml:space="preserve"> rights. The implementation of the Act on the punishment of gender-based violence </w:t>
      </w:r>
      <w:r>
        <w:rPr>
          <w:rFonts w:cs="Times New Roman"/>
        </w:rPr>
        <w:t>and the</w:t>
      </w:r>
      <w:r>
        <w:rPr>
          <w:rFonts w:cs="Times New Roman"/>
        </w:rPr>
        <w:t xml:space="preserve"> establishment of the </w:t>
      </w:r>
      <w:r w:rsidRPr="00C92795">
        <w:rPr>
          <w:rFonts w:cs="Times New Roman"/>
        </w:rPr>
        <w:t>special court chambers for juveniles and gender-based violence</w:t>
      </w:r>
      <w:r>
        <w:rPr>
          <w:rFonts w:cs="Times New Roman"/>
        </w:rPr>
        <w:t xml:space="preserve"> by Burundi are noteworthy.   </w:t>
      </w:r>
    </w:p>
    <w:p w:rsidR="004A6588" w:rsidRDefault="004A6588" w:rsidP="004A6588">
      <w:pPr>
        <w:pStyle w:val="Standard"/>
        <w:spacing w:line="276" w:lineRule="auto"/>
        <w:rPr>
          <w:rFonts w:cs="Times New Roman"/>
        </w:rPr>
      </w:pPr>
    </w:p>
    <w:p w:rsidR="004A6588" w:rsidRDefault="004A6588" w:rsidP="004A6588">
      <w:pPr>
        <w:pStyle w:val="Standard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Afghanistan wishes to propose the following recommendations to the distinguished delegation of Burundi:</w:t>
      </w:r>
    </w:p>
    <w:p w:rsidR="004A6588" w:rsidRPr="00950F3B" w:rsidRDefault="004A6588" w:rsidP="004A6588">
      <w:pPr>
        <w:pStyle w:val="Standard"/>
        <w:spacing w:line="276" w:lineRule="auto"/>
        <w:rPr>
          <w:rFonts w:cs="Times New Roman"/>
          <w:color w:val="000000"/>
          <w:sz w:val="16"/>
          <w:szCs w:val="16"/>
        </w:rPr>
      </w:pPr>
    </w:p>
    <w:p w:rsidR="004A6588" w:rsidRDefault="004A6588" w:rsidP="004A65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take all necessary steps ensuring the independence of the National Human Rights </w:t>
      </w:r>
      <w:r>
        <w:rPr>
          <w:rFonts w:cs="Times New Roman"/>
          <w:color w:val="000000"/>
        </w:rPr>
        <w:t>Commission of</w:t>
      </w:r>
      <w:r>
        <w:rPr>
          <w:rFonts w:cs="Times New Roman"/>
          <w:color w:val="000000"/>
        </w:rPr>
        <w:t xml:space="preserve"> Burundi.    </w:t>
      </w:r>
    </w:p>
    <w:p w:rsidR="004A6588" w:rsidRDefault="004A6588" w:rsidP="004A65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ensure full cooperation with all internationally recognized human rights bodies and mechanisms.  </w:t>
      </w:r>
    </w:p>
    <w:p w:rsidR="004A6588" w:rsidRDefault="004A6588" w:rsidP="004A6588">
      <w:pPr>
        <w:pStyle w:val="Standard"/>
        <w:spacing w:line="276" w:lineRule="auto"/>
        <w:rPr>
          <w:rFonts w:cs="Times New Roman"/>
          <w:color w:val="000000"/>
        </w:rPr>
      </w:pPr>
    </w:p>
    <w:p w:rsidR="004A6588" w:rsidRPr="004B5271" w:rsidRDefault="004A6588" w:rsidP="004A6588">
      <w:pPr>
        <w:pStyle w:val="Standard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Afghanistan wishes the distinguished delegation of Burundi a successful review.     </w:t>
      </w:r>
      <w:r w:rsidRPr="004B5271">
        <w:rPr>
          <w:rFonts w:cs="Times New Roman"/>
          <w:color w:val="000000"/>
        </w:rPr>
        <w:t xml:space="preserve"> </w:t>
      </w:r>
    </w:p>
    <w:p w:rsidR="004A6588" w:rsidRDefault="004A6588" w:rsidP="004A6588">
      <w:pPr>
        <w:jc w:val="both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val="en-GB" w:eastAsia="zh-CN" w:bidi="hi-IN"/>
        </w:rPr>
      </w:pPr>
    </w:p>
    <w:p w:rsidR="004A6588" w:rsidRPr="00DF0044" w:rsidRDefault="004A6588" w:rsidP="004A6588">
      <w:pPr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T</w:t>
      </w:r>
      <w:r w:rsidRPr="00DF004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hank you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 xml:space="preserve"> - </w:t>
      </w:r>
      <w:r w:rsidRPr="00DF004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Mr. President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GB" w:eastAsia="zh-CN" w:bidi="hi-IN"/>
        </w:rPr>
        <w:t>.</w:t>
      </w:r>
    </w:p>
    <w:p w:rsidR="00841A8E" w:rsidRDefault="00841A8E">
      <w:bookmarkStart w:id="0" w:name="_GoBack"/>
      <w:bookmarkEnd w:id="0"/>
    </w:p>
    <w:sectPr w:rsidR="0084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02F9"/>
    <w:multiLevelType w:val="hybridMultilevel"/>
    <w:tmpl w:val="A3380A2A"/>
    <w:lvl w:ilvl="0" w:tplc="64080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88"/>
    <w:rsid w:val="004A6588"/>
    <w:rsid w:val="008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A983"/>
  <w15:chartTrackingRefBased/>
  <w15:docId w15:val="{4F88A03F-A6F5-49C5-9F94-E5DD1480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588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A6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AC01B-F910-45E8-B93C-EA9805DCD168}"/>
</file>

<file path=customXml/itemProps2.xml><?xml version="1.0" encoding="utf-8"?>
<ds:datastoreItem xmlns:ds="http://schemas.openxmlformats.org/officeDocument/2006/customXml" ds:itemID="{BB29FE32-5871-4722-B119-BEEF7E465827}"/>
</file>

<file path=customXml/itemProps3.xml><?xml version="1.0" encoding="utf-8"?>
<ds:datastoreItem xmlns:ds="http://schemas.openxmlformats.org/officeDocument/2006/customXml" ds:itemID="{6A515450-A5E3-4530-B359-7D4F8749A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sheralam</dc:creator>
  <cp:keywords/>
  <dc:description/>
  <cp:lastModifiedBy>sheralam</cp:lastModifiedBy>
  <cp:revision>1</cp:revision>
  <dcterms:created xsi:type="dcterms:W3CDTF">2018-01-18T08:10:00Z</dcterms:created>
  <dcterms:modified xsi:type="dcterms:W3CDTF">2018-01-18T08:14:00Z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