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62" w:rsidRPr="00AC7319" w:rsidRDefault="00725C62" w:rsidP="00725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:rsidR="00725C62" w:rsidRPr="00AC7319" w:rsidRDefault="00725C62" w:rsidP="00725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:rsidR="00725C62" w:rsidRDefault="00725C62" w:rsidP="00725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</w:t>
      </w:r>
      <w:r w:rsidRPr="00AC7319">
        <w:rPr>
          <w:rFonts w:ascii="Arial" w:hAnsi="Arial" w:cs="Arial"/>
          <w:b/>
          <w:sz w:val="24"/>
          <w:szCs w:val="24"/>
        </w:rPr>
        <w:t xml:space="preserve">º Periodo de Sesiones </w:t>
      </w:r>
    </w:p>
    <w:p w:rsidR="00725C62" w:rsidRDefault="00725C62" w:rsidP="00725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Rumania</w:t>
      </w:r>
    </w:p>
    <w:p w:rsidR="00725C62" w:rsidRPr="00392D5B" w:rsidRDefault="00725C62" w:rsidP="00725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>
        <w:rPr>
          <w:rFonts w:ascii="Arial" w:hAnsi="Arial" w:cs="Arial"/>
          <w:b/>
          <w:sz w:val="24"/>
          <w:szCs w:val="24"/>
        </w:rPr>
        <w:t>16 de enero</w:t>
      </w:r>
      <w:r w:rsidRPr="00392D5B">
        <w:rPr>
          <w:rFonts w:ascii="Arial" w:hAnsi="Arial" w:cs="Arial"/>
          <w:b/>
          <w:sz w:val="24"/>
          <w:szCs w:val="24"/>
        </w:rPr>
        <w:t xml:space="preserve"> de 2017</w:t>
      </w:r>
    </w:p>
    <w:p w:rsidR="00725C62" w:rsidRPr="00AC7319" w:rsidRDefault="00725C62" w:rsidP="00725C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C62" w:rsidRDefault="00725C62" w:rsidP="00725C6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25C62" w:rsidRPr="00AC7319" w:rsidRDefault="00725C62" w:rsidP="00725C6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 xml:space="preserve">Jallalla </w:t>
      </w:r>
      <w:r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AC7319">
        <w:rPr>
          <w:rFonts w:ascii="Arial" w:hAnsi="Arial" w:cs="Arial"/>
          <w:sz w:val="24"/>
          <w:szCs w:val="24"/>
          <w:lang w:val="es-ES"/>
        </w:rPr>
        <w:t>Presidente</w:t>
      </w:r>
      <w:r>
        <w:rPr>
          <w:rFonts w:ascii="Arial" w:hAnsi="Arial" w:cs="Arial"/>
          <w:sz w:val="24"/>
          <w:szCs w:val="24"/>
          <w:lang w:val="es-ES"/>
        </w:rPr>
        <w:t>,</w:t>
      </w:r>
    </w:p>
    <w:p w:rsidR="00725C62" w:rsidRPr="00AC7319" w:rsidRDefault="00725C62" w:rsidP="00725C6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25C62" w:rsidRPr="00642EC5" w:rsidRDefault="00642EC5" w:rsidP="00725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Estado Plurinacional de Bolivia da la </w:t>
      </w:r>
      <w:r w:rsidR="00725C62" w:rsidRPr="00AC7319">
        <w:rPr>
          <w:rFonts w:ascii="Arial" w:hAnsi="Arial" w:cs="Arial"/>
          <w:sz w:val="24"/>
          <w:szCs w:val="24"/>
          <w:lang w:val="es-ES"/>
        </w:rPr>
        <w:t>b</w:t>
      </w:r>
      <w:r w:rsidR="00725C62">
        <w:rPr>
          <w:rFonts w:ascii="Arial" w:hAnsi="Arial" w:cs="Arial"/>
          <w:sz w:val="24"/>
          <w:szCs w:val="24"/>
          <w:lang w:val="es-ES"/>
        </w:rPr>
        <w:t xml:space="preserve">ienvenida a la delegación de </w:t>
      </w:r>
      <w:r>
        <w:rPr>
          <w:rFonts w:ascii="Arial" w:hAnsi="Arial" w:cs="Arial"/>
          <w:sz w:val="24"/>
          <w:szCs w:val="24"/>
          <w:lang w:val="es-ES"/>
        </w:rPr>
        <w:t>Rumania y le agradece por la presentación de su informe.</w:t>
      </w:r>
    </w:p>
    <w:p w:rsidR="00725C62" w:rsidRPr="007638F1" w:rsidRDefault="00725C62" w:rsidP="00725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BO"/>
        </w:rPr>
      </w:pPr>
    </w:p>
    <w:p w:rsidR="005F774E" w:rsidRDefault="00642EC5" w:rsidP="00725C6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Saludamos la adopción de medidas legislativas para limitar el marketing de</w:t>
      </w:r>
      <w:r w:rsidR="000F6A3D">
        <w:rPr>
          <w:rFonts w:ascii="Arial" w:hAnsi="Arial" w:cs="Arial"/>
          <w:sz w:val="24"/>
          <w:szCs w:val="24"/>
          <w:lang w:val="es-ES"/>
        </w:rPr>
        <w:t xml:space="preserve"> substitutos a la leche materna. La promoción de la lactancia materna</w:t>
      </w:r>
      <w:r>
        <w:rPr>
          <w:rFonts w:ascii="Arial" w:hAnsi="Arial" w:cs="Arial"/>
          <w:sz w:val="24"/>
          <w:szCs w:val="24"/>
          <w:lang w:val="es-ES"/>
        </w:rPr>
        <w:t xml:space="preserve"> es un tema muy importante para Bolivia y nos gustaría conocer más su experiencia al respecto.</w:t>
      </w:r>
    </w:p>
    <w:p w:rsidR="005F774E" w:rsidRDefault="005F774E" w:rsidP="00725C6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0F6A3D" w:rsidRDefault="00642EC5" w:rsidP="00725C6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Asimismo, sabemos que Rumania cuenta con una tradi</w:t>
      </w:r>
      <w:r w:rsidR="000F6A3D">
        <w:rPr>
          <w:rFonts w:ascii="Arial" w:hAnsi="Arial" w:cs="Arial"/>
          <w:sz w:val="24"/>
          <w:szCs w:val="24"/>
          <w:lang w:val="es-ES"/>
        </w:rPr>
        <w:t>ción de agricultura familiar   importante, y que hay muchos trabajadores rurales que migran de</w:t>
      </w:r>
      <w:r w:rsidR="005C5752">
        <w:rPr>
          <w:rFonts w:ascii="Arial" w:hAnsi="Arial" w:cs="Arial"/>
          <w:sz w:val="24"/>
          <w:szCs w:val="24"/>
          <w:lang w:val="es-ES"/>
        </w:rPr>
        <w:t>sde</w:t>
      </w:r>
      <w:r w:rsidR="000F6A3D">
        <w:rPr>
          <w:rFonts w:ascii="Arial" w:hAnsi="Arial" w:cs="Arial"/>
          <w:sz w:val="24"/>
          <w:szCs w:val="24"/>
          <w:lang w:val="es-ES"/>
        </w:rPr>
        <w:t xml:space="preserve"> Rumania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0F6A3D">
        <w:rPr>
          <w:rFonts w:ascii="Arial" w:hAnsi="Arial" w:cs="Arial"/>
          <w:sz w:val="24"/>
          <w:szCs w:val="24"/>
          <w:lang w:val="es-ES"/>
        </w:rPr>
        <w:t>Al respecto</w:t>
      </w:r>
      <w:r>
        <w:rPr>
          <w:rFonts w:ascii="Arial" w:hAnsi="Arial" w:cs="Arial"/>
          <w:sz w:val="24"/>
          <w:szCs w:val="24"/>
          <w:lang w:val="es-ES"/>
        </w:rPr>
        <w:t xml:space="preserve"> queremos traer a su atención que el Proyecto de Declaración sobre los derechos de los campesinos y otras personas que trabajan en las zonas rurale</w:t>
      </w:r>
      <w:r w:rsidR="000F6A3D">
        <w:rPr>
          <w:rFonts w:ascii="Arial" w:hAnsi="Arial" w:cs="Arial"/>
          <w:sz w:val="24"/>
          <w:szCs w:val="24"/>
          <w:lang w:val="es-ES"/>
        </w:rPr>
        <w:t>s, el cual se viene negociando en el marco del Consejo de Derechos Humanos, busca promover las políticas de apoyo a los pequeños productores, incluyendo los trabajadores migrantes. En este sentido le invitamos a participar y apoyar esta iniciativa.</w:t>
      </w:r>
    </w:p>
    <w:p w:rsidR="000F6A3D" w:rsidRDefault="000F6A3D" w:rsidP="00725C6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725C62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Tomamos nota de los retos señalados por el Comité DESC con relación a la promoción del derecho humano al agua, así como los retos en </w:t>
      </w:r>
      <w:r w:rsidR="005F774E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promoción de los derechos </w:t>
      </w:r>
      <w:r w:rsidR="005F774E">
        <w:rPr>
          <w:rFonts w:ascii="Arial" w:hAnsi="Arial" w:cs="Arial"/>
          <w:sz w:val="24"/>
          <w:szCs w:val="24"/>
          <w:lang w:val="es-ES"/>
        </w:rPr>
        <w:t>de los niños, y e</w:t>
      </w:r>
      <w:r>
        <w:rPr>
          <w:rFonts w:ascii="Arial" w:hAnsi="Arial" w:cs="Arial"/>
          <w:sz w:val="24"/>
          <w:szCs w:val="24"/>
          <w:lang w:val="es-ES"/>
        </w:rPr>
        <w:t>n el espíritu constructivo que caracteriza este examen, recomendamos:</w:t>
      </w:r>
    </w:p>
    <w:p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 Fortalecer las políticas para garantizar el derecho humano al agua en las zonas rurales</w:t>
      </w:r>
      <w:r w:rsidR="005F774E">
        <w:rPr>
          <w:rFonts w:ascii="Arial" w:hAnsi="Arial" w:cs="Arial"/>
          <w:sz w:val="24"/>
          <w:szCs w:val="24"/>
          <w:lang w:val="es-ES"/>
        </w:rPr>
        <w:t>.</w:t>
      </w:r>
    </w:p>
    <w:p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 Fortalecer las políticas para garantizar el derecho humano a la educación y a la salud </w:t>
      </w:r>
      <w:r w:rsidR="00671C41">
        <w:rPr>
          <w:rFonts w:ascii="Arial" w:hAnsi="Arial" w:cs="Arial"/>
          <w:sz w:val="24"/>
          <w:szCs w:val="24"/>
          <w:lang w:val="es-ES"/>
        </w:rPr>
        <w:t xml:space="preserve">para </w:t>
      </w:r>
      <w:r>
        <w:rPr>
          <w:rFonts w:ascii="Arial" w:hAnsi="Arial" w:cs="Arial"/>
          <w:sz w:val="24"/>
          <w:szCs w:val="24"/>
          <w:lang w:val="es-ES"/>
        </w:rPr>
        <w:t>los niños</w:t>
      </w:r>
      <w:r w:rsidR="00671C41">
        <w:rPr>
          <w:rFonts w:ascii="Arial" w:hAnsi="Arial" w:cs="Arial"/>
          <w:sz w:val="24"/>
          <w:szCs w:val="24"/>
          <w:lang w:val="es-ES"/>
        </w:rPr>
        <w:t xml:space="preserve"> pertenecientes a minorías</w:t>
      </w:r>
      <w:r w:rsidR="005F774E">
        <w:rPr>
          <w:rFonts w:ascii="Arial" w:hAnsi="Arial" w:cs="Arial"/>
          <w:sz w:val="24"/>
          <w:szCs w:val="24"/>
          <w:lang w:val="es-ES"/>
        </w:rPr>
        <w:t>.</w:t>
      </w:r>
    </w:p>
    <w:p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Finalmente, le deseamos a la delegación de Rumania mucho éxito en esta sesión.</w:t>
      </w:r>
    </w:p>
    <w:p w:rsidR="000F6A3D" w:rsidRDefault="000F6A3D" w:rsidP="000F6A3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725C62" w:rsidRDefault="00725C62" w:rsidP="00725C62">
      <w:pPr>
        <w:rPr>
          <w:rFonts w:ascii="Arial" w:hAnsi="Arial" w:cs="Arial"/>
          <w:sz w:val="24"/>
          <w:szCs w:val="24"/>
          <w:lang w:eastAsia="es-MX"/>
        </w:rPr>
      </w:pPr>
      <w:r w:rsidRPr="00AC7319">
        <w:rPr>
          <w:rFonts w:ascii="Arial" w:hAnsi="Arial" w:cs="Arial"/>
          <w:sz w:val="24"/>
          <w:szCs w:val="24"/>
          <w:lang w:eastAsia="es-MX"/>
        </w:rPr>
        <w:t xml:space="preserve">Gracias </w:t>
      </w:r>
      <w:r>
        <w:rPr>
          <w:rFonts w:ascii="Arial" w:hAnsi="Arial" w:cs="Arial"/>
          <w:sz w:val="24"/>
          <w:szCs w:val="24"/>
          <w:lang w:eastAsia="es-MX"/>
        </w:rPr>
        <w:t>Señor</w:t>
      </w:r>
      <w:r w:rsidRPr="00AC7319">
        <w:rPr>
          <w:rFonts w:ascii="Arial" w:hAnsi="Arial" w:cs="Arial"/>
          <w:sz w:val="24"/>
          <w:szCs w:val="24"/>
          <w:lang w:eastAsia="es-MX"/>
        </w:rPr>
        <w:t xml:space="preserve"> Presidente</w:t>
      </w:r>
    </w:p>
    <w:p w:rsidR="00725C62" w:rsidRDefault="00725C62">
      <w:pPr>
        <w:rPr>
          <w:lang w:val="es-BO"/>
        </w:rPr>
      </w:pPr>
    </w:p>
    <w:p w:rsidR="00642EC5" w:rsidRPr="00642EC5" w:rsidRDefault="00642EC5">
      <w:pPr>
        <w:rPr>
          <w:lang w:val="es-BO"/>
        </w:rPr>
      </w:pPr>
    </w:p>
    <w:sectPr w:rsidR="00642EC5" w:rsidRPr="00642EC5" w:rsidSect="006D30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AC" w:rsidRDefault="00992AAC" w:rsidP="00725C62">
      <w:pPr>
        <w:spacing w:after="0" w:line="240" w:lineRule="auto"/>
      </w:pPr>
      <w:r>
        <w:separator/>
      </w:r>
    </w:p>
  </w:endnote>
  <w:endnote w:type="continuationSeparator" w:id="0">
    <w:p w:rsidR="00992AAC" w:rsidRDefault="00992AAC" w:rsidP="007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AC" w:rsidRDefault="00992AAC" w:rsidP="00725C62">
      <w:pPr>
        <w:spacing w:after="0" w:line="240" w:lineRule="auto"/>
      </w:pPr>
      <w:r>
        <w:separator/>
      </w:r>
    </w:p>
  </w:footnote>
  <w:footnote w:type="continuationSeparator" w:id="0">
    <w:p w:rsidR="00992AAC" w:rsidRDefault="00992AAC" w:rsidP="0072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62" w:rsidRDefault="00D26E3D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2517140</wp:posOffset>
          </wp:positionH>
          <wp:positionV relativeFrom="paragraph">
            <wp:posOffset>-179705</wp:posOffset>
          </wp:positionV>
          <wp:extent cx="715010" cy="535305"/>
          <wp:effectExtent l="0" t="0" r="8890" b="0"/>
          <wp:wrapTight wrapText="bothSides">
            <wp:wrapPolygon edited="0">
              <wp:start x="6906" y="0"/>
              <wp:lineTo x="1726" y="2306"/>
              <wp:lineTo x="0" y="5381"/>
              <wp:lineTo x="575" y="17680"/>
              <wp:lineTo x="4028" y="20754"/>
              <wp:lineTo x="9208" y="20754"/>
              <wp:lineTo x="11510" y="20754"/>
              <wp:lineTo x="17840" y="20754"/>
              <wp:lineTo x="21293" y="17680"/>
              <wp:lineTo x="21293" y="1537"/>
              <wp:lineTo x="15538" y="0"/>
              <wp:lineTo x="6906" y="0"/>
            </wp:wrapPolygon>
          </wp:wrapTight>
          <wp:docPr id="2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62"/>
    <w:rsid w:val="000F6A3D"/>
    <w:rsid w:val="00217F34"/>
    <w:rsid w:val="004B1995"/>
    <w:rsid w:val="005C5752"/>
    <w:rsid w:val="005F774E"/>
    <w:rsid w:val="00642EC5"/>
    <w:rsid w:val="00671C41"/>
    <w:rsid w:val="006D30F8"/>
    <w:rsid w:val="00725C62"/>
    <w:rsid w:val="00992AAC"/>
    <w:rsid w:val="009D7273"/>
    <w:rsid w:val="00D26E3D"/>
    <w:rsid w:val="00D3189C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E386A-9FEC-414C-8706-AD064EE7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62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C62"/>
  </w:style>
  <w:style w:type="paragraph" w:styleId="Piedepgina">
    <w:name w:val="footer"/>
    <w:basedOn w:val="Normal"/>
    <w:link w:val="PiedepginaCar"/>
    <w:uiPriority w:val="99"/>
    <w:unhideWhenUsed/>
    <w:rsid w:val="0072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C62"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725C62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725C62"/>
    <w:rPr>
      <w:rFonts w:ascii="Calibri" w:eastAsia="Calibri" w:hAnsi="Calibri" w:cs="Times New Roma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8557D-D08D-4B2F-A093-8D6A37C6A127}"/>
</file>

<file path=customXml/itemProps2.xml><?xml version="1.0" encoding="utf-8"?>
<ds:datastoreItem xmlns:ds="http://schemas.openxmlformats.org/officeDocument/2006/customXml" ds:itemID="{E3E1DDC1-ABB5-471E-95C2-55F288B02725}"/>
</file>

<file path=customXml/itemProps3.xml><?xml version="1.0" encoding="utf-8"?>
<ds:datastoreItem xmlns:ds="http://schemas.openxmlformats.org/officeDocument/2006/customXml" ds:itemID="{73A2F940-BA90-4234-B729-0E2C16473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Olmer</cp:lastModifiedBy>
  <cp:revision>2</cp:revision>
  <cp:lastPrinted>2018-01-15T16:20:00Z</cp:lastPrinted>
  <dcterms:created xsi:type="dcterms:W3CDTF">2018-01-16T08:28:00Z</dcterms:created>
  <dcterms:modified xsi:type="dcterms:W3CDTF">2018-01-16T08:28:00Z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