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CC" w:rsidRPr="0002290D" w:rsidRDefault="00F00754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bookmarkStart w:id="0" w:name="_GoBack"/>
      <w:bookmarkEnd w:id="0"/>
      <w:r>
        <w:rPr>
          <w:rFonts w:cs="Arial"/>
          <w:b/>
          <w:color w:val="000000" w:themeColor="text1"/>
          <w:sz w:val="28"/>
          <w:szCs w:val="28"/>
          <w:lang w:val="fr-FR"/>
        </w:rPr>
        <w:t>29</w:t>
      </w:r>
      <w:r w:rsidR="00AE4D4A" w:rsidRPr="0002290D">
        <w:rPr>
          <w:rFonts w:cs="Arial"/>
          <w:b/>
          <w:color w:val="000000" w:themeColor="text1"/>
          <w:sz w:val="28"/>
          <w:szCs w:val="28"/>
          <w:vertAlign w:val="superscript"/>
          <w:lang w:val="fr-FR"/>
        </w:rPr>
        <w:t>ème</w:t>
      </w:r>
      <w:r w:rsidR="00AE4D4A" w:rsidRPr="0002290D">
        <w:rPr>
          <w:rFonts w:cs="Arial"/>
          <w:b/>
          <w:color w:val="000000" w:themeColor="text1"/>
          <w:sz w:val="28"/>
          <w:szCs w:val="28"/>
          <w:lang w:val="fr-FR"/>
        </w:rPr>
        <w:t xml:space="preserve">  </w:t>
      </w:r>
      <w:r w:rsidR="004D2BCC" w:rsidRPr="0002290D">
        <w:rPr>
          <w:rFonts w:cs="Arial"/>
          <w:b/>
          <w:color w:val="000000" w:themeColor="text1"/>
          <w:sz w:val="28"/>
          <w:szCs w:val="28"/>
          <w:lang w:val="fr-FR"/>
        </w:rPr>
        <w:t>session du groupe de travail de l’Examen périodique universel</w:t>
      </w:r>
    </w:p>
    <w:p w:rsidR="004D2BCC" w:rsidRPr="0002290D" w:rsidRDefault="004D2BCC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r w:rsidRPr="0002290D">
        <w:rPr>
          <w:rFonts w:cs="Arial"/>
          <w:b/>
          <w:color w:val="000000" w:themeColor="text1"/>
          <w:sz w:val="28"/>
          <w:szCs w:val="28"/>
          <w:lang w:val="fr-FR"/>
        </w:rPr>
        <w:t xml:space="preserve">* * * </w:t>
      </w:r>
    </w:p>
    <w:p w:rsidR="00EA4902" w:rsidRDefault="00EA4902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r>
        <w:rPr>
          <w:rFonts w:cs="Arial"/>
          <w:b/>
          <w:color w:val="000000" w:themeColor="text1"/>
          <w:sz w:val="28"/>
          <w:szCs w:val="28"/>
          <w:lang w:val="fr-FR"/>
        </w:rPr>
        <w:t>France</w:t>
      </w:r>
    </w:p>
    <w:p w:rsidR="004D2BCC" w:rsidRPr="0002290D" w:rsidRDefault="004D2BCC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r w:rsidRPr="0002290D">
        <w:rPr>
          <w:rFonts w:cs="Arial"/>
          <w:b/>
          <w:color w:val="000000" w:themeColor="text1"/>
          <w:sz w:val="28"/>
          <w:szCs w:val="28"/>
          <w:lang w:val="fr-FR"/>
        </w:rPr>
        <w:t xml:space="preserve">* * * </w:t>
      </w:r>
    </w:p>
    <w:p w:rsidR="004D2BCC" w:rsidRPr="0002290D" w:rsidRDefault="004D2BCC" w:rsidP="004D2BCC">
      <w:pPr>
        <w:spacing w:line="276" w:lineRule="auto"/>
        <w:ind w:right="0"/>
        <w:jc w:val="center"/>
        <w:rPr>
          <w:rFonts w:cs="Arial"/>
          <w:b/>
          <w:color w:val="000000" w:themeColor="text1"/>
          <w:sz w:val="28"/>
          <w:szCs w:val="28"/>
          <w:lang w:val="fr-FR"/>
        </w:rPr>
      </w:pPr>
      <w:r w:rsidRPr="0002290D">
        <w:rPr>
          <w:rFonts w:cs="Arial"/>
          <w:b/>
          <w:color w:val="000000" w:themeColor="text1"/>
          <w:sz w:val="28"/>
          <w:szCs w:val="28"/>
          <w:lang w:val="fr-FR"/>
        </w:rPr>
        <w:t xml:space="preserve">Intervention de la </w:t>
      </w:r>
      <w:r w:rsidR="000936F4" w:rsidRPr="0002290D">
        <w:rPr>
          <w:rFonts w:cs="Arial"/>
          <w:b/>
          <w:color w:val="000000" w:themeColor="text1"/>
          <w:sz w:val="28"/>
          <w:szCs w:val="28"/>
          <w:lang w:val="fr-FR"/>
        </w:rPr>
        <w:t>Géorgie</w:t>
      </w:r>
    </w:p>
    <w:p w:rsidR="00AE4D4A" w:rsidRPr="0002290D" w:rsidRDefault="00AE4D4A" w:rsidP="00AE4D4A">
      <w:pPr>
        <w:spacing w:line="276" w:lineRule="auto"/>
        <w:ind w:right="0"/>
        <w:jc w:val="center"/>
        <w:rPr>
          <w:rFonts w:cs="Arial"/>
          <w:b/>
          <w:color w:val="000000" w:themeColor="text1"/>
          <w:sz w:val="32"/>
          <w:szCs w:val="32"/>
          <w:lang w:val="fr-FR"/>
        </w:rPr>
      </w:pPr>
    </w:p>
    <w:p w:rsidR="00AE4D4A" w:rsidRDefault="004B1C01" w:rsidP="00AE4D4A">
      <w:pPr>
        <w:spacing w:line="276" w:lineRule="auto"/>
        <w:ind w:right="0"/>
        <w:jc w:val="right"/>
        <w:rPr>
          <w:rFonts w:cs="Arial"/>
          <w:b/>
          <w:color w:val="000000" w:themeColor="text1"/>
          <w:szCs w:val="24"/>
          <w:lang w:val="fr-FR"/>
        </w:rPr>
      </w:pPr>
      <w:r>
        <w:rPr>
          <w:rFonts w:cs="Arial"/>
          <w:b/>
          <w:color w:val="000000" w:themeColor="text1"/>
          <w:szCs w:val="24"/>
          <w:lang w:val="fr-FR"/>
        </w:rPr>
        <w:t xml:space="preserve"> Genève </w:t>
      </w:r>
      <w:r w:rsidR="008F09FD">
        <w:rPr>
          <w:rFonts w:cs="Arial"/>
          <w:b/>
          <w:color w:val="000000" w:themeColor="text1"/>
          <w:szCs w:val="24"/>
          <w:lang w:val="fr-FR"/>
        </w:rPr>
        <w:t>15 Janvier</w:t>
      </w:r>
      <w:r w:rsidR="00AE4D4A" w:rsidRPr="0002290D">
        <w:rPr>
          <w:rFonts w:cs="Arial"/>
          <w:b/>
          <w:color w:val="000000" w:themeColor="text1"/>
          <w:szCs w:val="24"/>
          <w:lang w:val="fr-FR"/>
        </w:rPr>
        <w:t>, 201</w:t>
      </w:r>
      <w:r w:rsidR="008F09FD">
        <w:rPr>
          <w:rFonts w:cs="Arial"/>
          <w:b/>
          <w:color w:val="000000" w:themeColor="text1"/>
          <w:szCs w:val="24"/>
          <w:lang w:val="fr-FR"/>
        </w:rPr>
        <w:t>8</w:t>
      </w:r>
    </w:p>
    <w:p w:rsidR="00694106" w:rsidRDefault="00694106" w:rsidP="00AE4D4A">
      <w:pPr>
        <w:spacing w:line="276" w:lineRule="auto"/>
        <w:ind w:right="0"/>
        <w:jc w:val="right"/>
        <w:rPr>
          <w:rFonts w:cs="Arial"/>
          <w:b/>
          <w:color w:val="000000" w:themeColor="text1"/>
          <w:szCs w:val="24"/>
          <w:lang w:val="fr-FR"/>
        </w:rPr>
      </w:pPr>
    </w:p>
    <w:p w:rsidR="00694106" w:rsidRPr="0002290D" w:rsidRDefault="00694106" w:rsidP="00AE4D4A">
      <w:pPr>
        <w:spacing w:line="276" w:lineRule="auto"/>
        <w:ind w:right="0"/>
        <w:jc w:val="right"/>
        <w:rPr>
          <w:rFonts w:cs="Arial"/>
          <w:b/>
          <w:color w:val="000000" w:themeColor="text1"/>
          <w:szCs w:val="24"/>
          <w:lang w:val="fr-FR"/>
        </w:rPr>
      </w:pPr>
    </w:p>
    <w:p w:rsidR="00AE4D4A" w:rsidRPr="00C92F24" w:rsidRDefault="00AE4D4A" w:rsidP="00AE4D4A">
      <w:pPr>
        <w:spacing w:line="276" w:lineRule="auto"/>
        <w:ind w:right="0"/>
        <w:rPr>
          <w:rFonts w:cs="Arial"/>
          <w:color w:val="FF0000"/>
          <w:szCs w:val="24"/>
          <w:lang w:val="fr-FR"/>
        </w:rPr>
      </w:pP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  <w:r w:rsidRPr="00694106">
        <w:rPr>
          <w:rFonts w:ascii="Sylfaen" w:hAnsi="Sylfaen"/>
          <w:sz w:val="24"/>
          <w:szCs w:val="24"/>
        </w:rPr>
        <w:t xml:space="preserve">Merci, Monsieur le </w:t>
      </w:r>
      <w:proofErr w:type="spellStart"/>
      <w:r w:rsidRPr="00694106">
        <w:rPr>
          <w:rFonts w:ascii="Sylfaen" w:hAnsi="Sylfaen"/>
          <w:sz w:val="24"/>
          <w:szCs w:val="24"/>
        </w:rPr>
        <w:t>Président</w:t>
      </w:r>
      <w:proofErr w:type="spellEnd"/>
      <w:r w:rsidRPr="00694106">
        <w:rPr>
          <w:rFonts w:ascii="Sylfaen" w:hAnsi="Sylfaen"/>
          <w:sz w:val="24"/>
          <w:szCs w:val="24"/>
        </w:rPr>
        <w:t xml:space="preserve">. </w:t>
      </w: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  <w:r w:rsidRPr="00694106">
        <w:rPr>
          <w:rFonts w:ascii="Sylfaen" w:hAnsi="Sylfaen"/>
          <w:sz w:val="24"/>
          <w:szCs w:val="24"/>
        </w:rPr>
        <w:t xml:space="preserve">La </w:t>
      </w:r>
      <w:proofErr w:type="spellStart"/>
      <w:r w:rsidRPr="00694106">
        <w:rPr>
          <w:rFonts w:ascii="Sylfaen" w:hAnsi="Sylfaen"/>
          <w:sz w:val="24"/>
          <w:szCs w:val="24"/>
        </w:rPr>
        <w:t>Géorgie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souhaite</w:t>
      </w:r>
      <w:proofErr w:type="spellEnd"/>
      <w:r w:rsidRPr="00694106">
        <w:rPr>
          <w:rFonts w:ascii="Sylfaen" w:hAnsi="Sylfaen"/>
          <w:sz w:val="24"/>
          <w:szCs w:val="24"/>
        </w:rPr>
        <w:t xml:space="preserve"> la </w:t>
      </w:r>
      <w:proofErr w:type="spellStart"/>
      <w:r w:rsidRPr="00694106">
        <w:rPr>
          <w:rFonts w:ascii="Sylfaen" w:hAnsi="Sylfaen"/>
          <w:sz w:val="24"/>
          <w:szCs w:val="24"/>
        </w:rPr>
        <w:t>bienvenue</w:t>
      </w:r>
      <w:proofErr w:type="spellEnd"/>
      <w:r w:rsidRPr="00694106">
        <w:rPr>
          <w:rFonts w:ascii="Sylfaen" w:hAnsi="Sylfaen"/>
          <w:sz w:val="24"/>
          <w:szCs w:val="24"/>
        </w:rPr>
        <w:t xml:space="preserve"> à la </w:t>
      </w:r>
      <w:proofErr w:type="spellStart"/>
      <w:r w:rsidRPr="00694106">
        <w:rPr>
          <w:rFonts w:ascii="Sylfaen" w:hAnsi="Sylfaen"/>
          <w:sz w:val="24"/>
          <w:szCs w:val="24"/>
        </w:rPr>
        <w:t>délégation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la France </w:t>
      </w:r>
      <w:proofErr w:type="gramStart"/>
      <w:r w:rsidRPr="00694106">
        <w:rPr>
          <w:rFonts w:ascii="Sylfaen" w:hAnsi="Sylfaen"/>
          <w:sz w:val="24"/>
          <w:szCs w:val="24"/>
        </w:rPr>
        <w:t>et</w:t>
      </w:r>
      <w:proofErr w:type="gram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remercie</w:t>
      </w:r>
      <w:proofErr w:type="spellEnd"/>
      <w:r w:rsidRPr="00694106">
        <w:rPr>
          <w:rFonts w:ascii="Sylfaen" w:hAnsi="Sylfaen"/>
          <w:sz w:val="24"/>
          <w:szCs w:val="24"/>
        </w:rPr>
        <w:t xml:space="preserve"> le chef de la </w:t>
      </w:r>
      <w:proofErr w:type="spellStart"/>
      <w:r w:rsidRPr="00694106">
        <w:rPr>
          <w:rFonts w:ascii="Sylfaen" w:hAnsi="Sylfaen"/>
          <w:sz w:val="24"/>
          <w:szCs w:val="24"/>
        </w:rPr>
        <w:t>délégation</w:t>
      </w:r>
      <w:proofErr w:type="spellEnd"/>
      <w:r w:rsidRPr="00694106">
        <w:rPr>
          <w:rFonts w:ascii="Sylfaen" w:hAnsi="Sylfaen"/>
          <w:sz w:val="24"/>
          <w:szCs w:val="24"/>
        </w:rPr>
        <w:t xml:space="preserve"> pour la </w:t>
      </w:r>
      <w:proofErr w:type="spellStart"/>
      <w:r w:rsidRPr="00694106">
        <w:rPr>
          <w:rFonts w:ascii="Sylfaen" w:hAnsi="Sylfaen"/>
          <w:sz w:val="24"/>
          <w:szCs w:val="24"/>
        </w:rPr>
        <w:t>présentation</w:t>
      </w:r>
      <w:proofErr w:type="spellEnd"/>
      <w:r w:rsidRPr="00694106">
        <w:rPr>
          <w:rFonts w:ascii="Sylfaen" w:hAnsi="Sylfaen"/>
          <w:sz w:val="24"/>
          <w:szCs w:val="24"/>
        </w:rPr>
        <w:t xml:space="preserve"> du rapport national.</w:t>
      </w: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  <w:r w:rsidRPr="00694106">
        <w:rPr>
          <w:rFonts w:ascii="Sylfaen" w:hAnsi="Sylfaen"/>
          <w:sz w:val="24"/>
          <w:szCs w:val="24"/>
        </w:rPr>
        <w:t xml:space="preserve">La </w:t>
      </w:r>
      <w:proofErr w:type="spellStart"/>
      <w:r w:rsidRPr="00694106">
        <w:rPr>
          <w:rFonts w:ascii="Sylfaen" w:hAnsi="Sylfaen"/>
          <w:sz w:val="24"/>
          <w:szCs w:val="24"/>
        </w:rPr>
        <w:t>Géorgie</w:t>
      </w:r>
      <w:proofErr w:type="spellEnd"/>
      <w:r w:rsidRPr="00694106">
        <w:rPr>
          <w:rFonts w:ascii="Sylfaen" w:hAnsi="Sylfaen"/>
          <w:sz w:val="24"/>
          <w:szCs w:val="24"/>
        </w:rPr>
        <w:t xml:space="preserve"> se </w:t>
      </w:r>
      <w:proofErr w:type="spellStart"/>
      <w:r w:rsidRPr="00694106">
        <w:rPr>
          <w:rFonts w:ascii="Sylfaen" w:hAnsi="Sylfaen"/>
          <w:sz w:val="24"/>
          <w:szCs w:val="24"/>
        </w:rPr>
        <w:t>félicite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la </w:t>
      </w:r>
      <w:proofErr w:type="spellStart"/>
      <w:r w:rsidRPr="00694106">
        <w:rPr>
          <w:rFonts w:ascii="Sylfaen" w:hAnsi="Sylfaen"/>
          <w:sz w:val="24"/>
          <w:szCs w:val="24"/>
        </w:rPr>
        <w:t>présentation</w:t>
      </w:r>
      <w:proofErr w:type="spellEnd"/>
      <w:r w:rsidRPr="00694106">
        <w:rPr>
          <w:rFonts w:ascii="Sylfaen" w:hAnsi="Sylfaen"/>
          <w:sz w:val="24"/>
          <w:szCs w:val="24"/>
        </w:rPr>
        <w:t xml:space="preserve"> du rapport </w:t>
      </w:r>
      <w:proofErr w:type="spellStart"/>
      <w:r w:rsidRPr="00694106">
        <w:rPr>
          <w:rFonts w:ascii="Sylfaen" w:hAnsi="Sylfaen"/>
          <w:sz w:val="24"/>
          <w:szCs w:val="24"/>
        </w:rPr>
        <w:t>intermédiaire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sur</w:t>
      </w:r>
      <w:proofErr w:type="spellEnd"/>
      <w:r w:rsidRPr="00694106">
        <w:rPr>
          <w:rFonts w:ascii="Sylfaen" w:hAnsi="Sylfaen"/>
          <w:sz w:val="24"/>
          <w:szCs w:val="24"/>
        </w:rPr>
        <w:t xml:space="preserve"> la </w:t>
      </w:r>
      <w:proofErr w:type="spellStart"/>
      <w:r w:rsidRPr="00694106">
        <w:rPr>
          <w:rFonts w:ascii="Sylfaen" w:hAnsi="Sylfaen"/>
          <w:sz w:val="24"/>
          <w:szCs w:val="24"/>
        </w:rPr>
        <w:t>mise</w:t>
      </w:r>
      <w:proofErr w:type="spellEnd"/>
      <w:r w:rsidRPr="00694106">
        <w:rPr>
          <w:rFonts w:ascii="Sylfaen" w:hAnsi="Sylfaen"/>
          <w:sz w:val="24"/>
          <w:szCs w:val="24"/>
        </w:rPr>
        <w:t xml:space="preserve"> en </w:t>
      </w:r>
      <w:proofErr w:type="spellStart"/>
      <w:r w:rsidRPr="00694106">
        <w:rPr>
          <w:rFonts w:ascii="Sylfaen" w:hAnsi="Sylfaen"/>
          <w:sz w:val="24"/>
          <w:szCs w:val="24"/>
        </w:rPr>
        <w:t>œuvre</w:t>
      </w:r>
      <w:proofErr w:type="spellEnd"/>
      <w:r w:rsidRPr="00694106">
        <w:rPr>
          <w:rFonts w:ascii="Sylfaen" w:hAnsi="Sylfaen"/>
          <w:sz w:val="24"/>
          <w:szCs w:val="24"/>
        </w:rPr>
        <w:t xml:space="preserve"> des </w:t>
      </w:r>
      <w:proofErr w:type="spellStart"/>
      <w:r w:rsidRPr="00694106">
        <w:rPr>
          <w:rFonts w:ascii="Sylfaen" w:hAnsi="Sylfaen"/>
          <w:sz w:val="24"/>
          <w:szCs w:val="24"/>
        </w:rPr>
        <w:t>recommandations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reçues</w:t>
      </w:r>
      <w:proofErr w:type="spellEnd"/>
      <w:r w:rsidRPr="00694106">
        <w:rPr>
          <w:rFonts w:ascii="Sylfaen" w:hAnsi="Sylfaen"/>
          <w:sz w:val="24"/>
          <w:szCs w:val="24"/>
        </w:rPr>
        <w:t xml:space="preserve"> au </w:t>
      </w:r>
      <w:proofErr w:type="spellStart"/>
      <w:r w:rsidRPr="00694106">
        <w:rPr>
          <w:rFonts w:ascii="Sylfaen" w:hAnsi="Sylfaen"/>
          <w:sz w:val="24"/>
          <w:szCs w:val="24"/>
        </w:rPr>
        <w:t>cours</w:t>
      </w:r>
      <w:proofErr w:type="spellEnd"/>
      <w:r w:rsidRPr="00694106">
        <w:rPr>
          <w:rFonts w:ascii="Sylfaen" w:hAnsi="Sylfaen"/>
          <w:sz w:val="24"/>
          <w:szCs w:val="24"/>
        </w:rPr>
        <w:t xml:space="preserve"> du </w:t>
      </w:r>
      <w:proofErr w:type="spellStart"/>
      <w:r w:rsidRPr="00694106">
        <w:rPr>
          <w:rFonts w:ascii="Sylfaen" w:hAnsi="Sylfaen"/>
          <w:sz w:val="24"/>
          <w:szCs w:val="24"/>
        </w:rPr>
        <w:t>deuxième</w:t>
      </w:r>
      <w:proofErr w:type="spellEnd"/>
      <w:r w:rsidRPr="00694106">
        <w:rPr>
          <w:rFonts w:ascii="Sylfaen" w:hAnsi="Sylfaen"/>
          <w:sz w:val="24"/>
          <w:szCs w:val="24"/>
        </w:rPr>
        <w:t xml:space="preserve"> cycle et </w:t>
      </w:r>
      <w:proofErr w:type="spellStart"/>
      <w:r w:rsidRPr="00694106">
        <w:rPr>
          <w:rFonts w:ascii="Sylfaen" w:hAnsi="Sylfaen"/>
          <w:sz w:val="24"/>
          <w:szCs w:val="24"/>
        </w:rPr>
        <w:t>soulignent</w:t>
      </w:r>
      <w:proofErr w:type="spellEnd"/>
      <w:r w:rsidRPr="00694106">
        <w:rPr>
          <w:rFonts w:ascii="Sylfaen" w:hAnsi="Sylfaen"/>
          <w:sz w:val="24"/>
          <w:szCs w:val="24"/>
        </w:rPr>
        <w:t xml:space="preserve"> les </w:t>
      </w:r>
      <w:proofErr w:type="spellStart"/>
      <w:r w:rsidRPr="00694106">
        <w:rPr>
          <w:rFonts w:ascii="Sylfaen" w:hAnsi="Sylfaen"/>
          <w:sz w:val="24"/>
          <w:szCs w:val="24"/>
        </w:rPr>
        <w:t>réussites</w:t>
      </w:r>
      <w:proofErr w:type="spellEnd"/>
      <w:r w:rsidRPr="00694106">
        <w:rPr>
          <w:rFonts w:ascii="Sylfaen" w:hAnsi="Sylfaen"/>
          <w:sz w:val="24"/>
          <w:szCs w:val="24"/>
        </w:rPr>
        <w:t xml:space="preserve"> du </w:t>
      </w:r>
      <w:proofErr w:type="spellStart"/>
      <w:r w:rsidRPr="00694106">
        <w:rPr>
          <w:rFonts w:ascii="Sylfaen" w:hAnsi="Sylfaen"/>
          <w:sz w:val="24"/>
          <w:szCs w:val="24"/>
        </w:rPr>
        <w:t>gouvernement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la France </w:t>
      </w:r>
      <w:proofErr w:type="spellStart"/>
      <w:r w:rsidRPr="00694106">
        <w:rPr>
          <w:rFonts w:ascii="Sylfaen" w:hAnsi="Sylfaen"/>
          <w:sz w:val="24"/>
          <w:szCs w:val="24"/>
        </w:rPr>
        <w:t>dans</w:t>
      </w:r>
      <w:proofErr w:type="spellEnd"/>
      <w:r w:rsidRPr="00694106">
        <w:rPr>
          <w:rFonts w:ascii="Sylfaen" w:hAnsi="Sylfaen"/>
          <w:sz w:val="24"/>
          <w:szCs w:val="24"/>
        </w:rPr>
        <w:t xml:space="preserve"> le </w:t>
      </w:r>
      <w:proofErr w:type="spellStart"/>
      <w:r w:rsidRPr="00694106">
        <w:rPr>
          <w:rFonts w:ascii="Sylfaen" w:hAnsi="Sylfaen"/>
          <w:sz w:val="24"/>
          <w:szCs w:val="24"/>
        </w:rPr>
        <w:t>domaine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promotion et protection des </w:t>
      </w:r>
      <w:proofErr w:type="spellStart"/>
      <w:r w:rsidRPr="00694106">
        <w:rPr>
          <w:rFonts w:ascii="Sylfaen" w:hAnsi="Sylfaen"/>
          <w:sz w:val="24"/>
          <w:szCs w:val="24"/>
        </w:rPr>
        <w:t>droits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</w:t>
      </w:r>
      <w:proofErr w:type="spellStart"/>
      <w:r w:rsidRPr="00694106">
        <w:rPr>
          <w:rFonts w:ascii="Sylfaen" w:hAnsi="Sylfaen"/>
          <w:sz w:val="24"/>
          <w:szCs w:val="24"/>
        </w:rPr>
        <w:t>l'homme</w:t>
      </w:r>
      <w:proofErr w:type="spellEnd"/>
      <w:r w:rsidRPr="00694106">
        <w:rPr>
          <w:rFonts w:ascii="Sylfaen" w:hAnsi="Sylfaen"/>
          <w:sz w:val="24"/>
          <w:szCs w:val="24"/>
        </w:rPr>
        <w:t>.</w:t>
      </w: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  <w:r w:rsidRPr="00694106">
        <w:rPr>
          <w:rFonts w:ascii="Sylfaen" w:hAnsi="Sylfaen"/>
          <w:sz w:val="24"/>
          <w:szCs w:val="24"/>
        </w:rPr>
        <w:t xml:space="preserve">La </w:t>
      </w:r>
      <w:proofErr w:type="spellStart"/>
      <w:r w:rsidRPr="00694106">
        <w:rPr>
          <w:rFonts w:ascii="Sylfaen" w:hAnsi="Sylfaen"/>
          <w:sz w:val="24"/>
          <w:szCs w:val="24"/>
        </w:rPr>
        <w:t>Géorgie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salue</w:t>
      </w:r>
      <w:proofErr w:type="spellEnd"/>
      <w:r w:rsidRPr="00694106">
        <w:rPr>
          <w:rFonts w:ascii="Sylfaen" w:hAnsi="Sylfaen"/>
          <w:sz w:val="24"/>
          <w:szCs w:val="24"/>
        </w:rPr>
        <w:t xml:space="preserve"> le </w:t>
      </w:r>
      <w:proofErr w:type="spellStart"/>
      <w:r w:rsidRPr="00694106">
        <w:rPr>
          <w:rFonts w:ascii="Sylfaen" w:hAnsi="Sylfaen"/>
          <w:sz w:val="24"/>
          <w:szCs w:val="24"/>
        </w:rPr>
        <w:t>gouvernement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la France pour les efforts </w:t>
      </w:r>
      <w:proofErr w:type="spellStart"/>
      <w:r w:rsidRPr="00694106">
        <w:rPr>
          <w:rFonts w:ascii="Sylfaen" w:hAnsi="Sylfaen"/>
          <w:sz w:val="24"/>
          <w:szCs w:val="24"/>
        </w:rPr>
        <w:t>déployés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afin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</w:t>
      </w:r>
      <w:proofErr w:type="spellStart"/>
      <w:r w:rsidRPr="00694106">
        <w:rPr>
          <w:rFonts w:ascii="Sylfaen" w:hAnsi="Sylfaen"/>
          <w:sz w:val="24"/>
          <w:szCs w:val="24"/>
        </w:rPr>
        <w:t>renforcer</w:t>
      </w:r>
      <w:proofErr w:type="spellEnd"/>
      <w:r w:rsidRPr="00694106">
        <w:rPr>
          <w:rFonts w:ascii="Sylfaen" w:hAnsi="Sylfaen"/>
          <w:sz w:val="24"/>
          <w:szCs w:val="24"/>
        </w:rPr>
        <w:t xml:space="preserve"> les </w:t>
      </w:r>
      <w:proofErr w:type="spellStart"/>
      <w:r w:rsidRPr="00694106">
        <w:rPr>
          <w:rFonts w:ascii="Sylfaen" w:hAnsi="Sylfaen"/>
          <w:sz w:val="24"/>
          <w:szCs w:val="24"/>
        </w:rPr>
        <w:t>mesures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</w:t>
      </w:r>
      <w:proofErr w:type="spellStart"/>
      <w:r w:rsidRPr="00694106">
        <w:rPr>
          <w:rFonts w:ascii="Sylfaen" w:hAnsi="Sylfaen"/>
          <w:sz w:val="24"/>
          <w:szCs w:val="24"/>
        </w:rPr>
        <w:t>lutte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contre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toutes</w:t>
      </w:r>
      <w:proofErr w:type="spellEnd"/>
      <w:r w:rsidRPr="00694106">
        <w:rPr>
          <w:rFonts w:ascii="Sylfaen" w:hAnsi="Sylfaen"/>
          <w:sz w:val="24"/>
          <w:szCs w:val="24"/>
        </w:rPr>
        <w:t xml:space="preserve"> les </w:t>
      </w:r>
      <w:proofErr w:type="spellStart"/>
      <w:r w:rsidRPr="00694106">
        <w:rPr>
          <w:rFonts w:ascii="Sylfaen" w:hAnsi="Sylfaen"/>
          <w:sz w:val="24"/>
          <w:szCs w:val="24"/>
        </w:rPr>
        <w:t>formes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discrimination et </w:t>
      </w:r>
      <w:proofErr w:type="spellStart"/>
      <w:r w:rsidRPr="00694106">
        <w:rPr>
          <w:rFonts w:ascii="Sylfaen" w:hAnsi="Sylfaen"/>
          <w:sz w:val="24"/>
          <w:szCs w:val="24"/>
        </w:rPr>
        <w:t>d'inégalité</w:t>
      </w:r>
      <w:proofErr w:type="spellEnd"/>
      <w:r w:rsidRPr="00694106">
        <w:rPr>
          <w:rFonts w:ascii="Sylfaen" w:hAnsi="Sylfaen"/>
          <w:sz w:val="24"/>
          <w:szCs w:val="24"/>
        </w:rPr>
        <w:t xml:space="preserve"> et </w:t>
      </w:r>
      <w:proofErr w:type="spellStart"/>
      <w:r w:rsidRPr="00694106">
        <w:rPr>
          <w:rFonts w:ascii="Sylfaen" w:hAnsi="Sylfaen"/>
          <w:sz w:val="24"/>
          <w:szCs w:val="24"/>
        </w:rPr>
        <w:t>reconnais</w:t>
      </w:r>
      <w:proofErr w:type="spellEnd"/>
      <w:r w:rsidRPr="00694106">
        <w:rPr>
          <w:rFonts w:ascii="Sylfaen" w:hAnsi="Sylfaen"/>
          <w:sz w:val="24"/>
          <w:szCs w:val="24"/>
        </w:rPr>
        <w:t xml:space="preserve"> les </w:t>
      </w:r>
      <w:proofErr w:type="spellStart"/>
      <w:r w:rsidRPr="00694106">
        <w:rPr>
          <w:rFonts w:ascii="Sylfaen" w:hAnsi="Sylfaen"/>
          <w:sz w:val="24"/>
          <w:szCs w:val="24"/>
        </w:rPr>
        <w:t>progrès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accomplis</w:t>
      </w:r>
      <w:proofErr w:type="spellEnd"/>
      <w:r w:rsidRPr="00694106">
        <w:rPr>
          <w:rFonts w:ascii="Sylfaen" w:hAnsi="Sylfaen"/>
          <w:sz w:val="24"/>
          <w:szCs w:val="24"/>
        </w:rPr>
        <w:t xml:space="preserve"> par le </w:t>
      </w:r>
      <w:proofErr w:type="spellStart"/>
      <w:r w:rsidRPr="00694106">
        <w:rPr>
          <w:rFonts w:ascii="Sylfaen" w:hAnsi="Sylfaen"/>
          <w:sz w:val="24"/>
          <w:szCs w:val="24"/>
        </w:rPr>
        <w:t>Gouvernement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dans</w:t>
      </w:r>
      <w:proofErr w:type="spellEnd"/>
      <w:r w:rsidRPr="00694106">
        <w:rPr>
          <w:rFonts w:ascii="Sylfaen" w:hAnsi="Sylfaen"/>
          <w:sz w:val="24"/>
          <w:szCs w:val="24"/>
        </w:rPr>
        <w:t xml:space="preserve"> divers </w:t>
      </w:r>
      <w:proofErr w:type="spellStart"/>
      <w:r w:rsidRPr="00694106">
        <w:rPr>
          <w:rFonts w:ascii="Sylfaen" w:hAnsi="Sylfaen"/>
          <w:sz w:val="24"/>
          <w:szCs w:val="24"/>
        </w:rPr>
        <w:t>domaines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liés</w:t>
      </w:r>
      <w:proofErr w:type="spellEnd"/>
      <w:r w:rsidRPr="00694106">
        <w:rPr>
          <w:rFonts w:ascii="Sylfaen" w:hAnsi="Sylfaen"/>
          <w:sz w:val="24"/>
          <w:szCs w:val="24"/>
        </w:rPr>
        <w:t xml:space="preserve"> aux </w:t>
      </w:r>
      <w:proofErr w:type="spellStart"/>
      <w:r w:rsidRPr="00694106">
        <w:rPr>
          <w:rFonts w:ascii="Sylfaen" w:hAnsi="Sylfaen"/>
          <w:sz w:val="24"/>
          <w:szCs w:val="24"/>
        </w:rPr>
        <w:t>droits</w:t>
      </w:r>
      <w:proofErr w:type="spellEnd"/>
      <w:r w:rsidRPr="00694106">
        <w:rPr>
          <w:rFonts w:ascii="Sylfaen" w:hAnsi="Sylfaen"/>
          <w:sz w:val="24"/>
          <w:szCs w:val="24"/>
        </w:rPr>
        <w:t xml:space="preserve"> des femmes et des </w:t>
      </w:r>
      <w:proofErr w:type="spellStart"/>
      <w:r w:rsidRPr="00694106">
        <w:rPr>
          <w:rFonts w:ascii="Sylfaen" w:hAnsi="Sylfaen"/>
          <w:sz w:val="24"/>
          <w:szCs w:val="24"/>
        </w:rPr>
        <w:t>enfants</w:t>
      </w:r>
      <w:proofErr w:type="spellEnd"/>
      <w:r w:rsidRPr="00694106">
        <w:rPr>
          <w:rFonts w:ascii="Sylfaen" w:hAnsi="Sylfaen"/>
          <w:sz w:val="24"/>
          <w:szCs w:val="24"/>
        </w:rPr>
        <w:t xml:space="preserve">, </w:t>
      </w:r>
      <w:proofErr w:type="spellStart"/>
      <w:r w:rsidRPr="00694106">
        <w:rPr>
          <w:rFonts w:ascii="Sylfaen" w:hAnsi="Sylfaen"/>
          <w:sz w:val="24"/>
          <w:szCs w:val="24"/>
        </w:rPr>
        <w:t>notamment</w:t>
      </w:r>
      <w:proofErr w:type="spellEnd"/>
      <w:r w:rsidRPr="00694106">
        <w:rPr>
          <w:rFonts w:ascii="Sylfaen" w:hAnsi="Sylfaen"/>
          <w:sz w:val="24"/>
          <w:szCs w:val="24"/>
        </w:rPr>
        <w:t xml:space="preserve"> la ratification </w:t>
      </w:r>
      <w:proofErr w:type="spellStart"/>
      <w:r w:rsidRPr="00694106">
        <w:rPr>
          <w:rFonts w:ascii="Sylfaen" w:hAnsi="Sylfaen"/>
          <w:sz w:val="24"/>
          <w:szCs w:val="24"/>
        </w:rPr>
        <w:t>d’instruments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internationaux</w:t>
      </w:r>
      <w:proofErr w:type="spellEnd"/>
      <w:r w:rsidRPr="00694106">
        <w:rPr>
          <w:rFonts w:ascii="Sylfaen" w:hAnsi="Sylfaen"/>
          <w:sz w:val="24"/>
          <w:szCs w:val="24"/>
        </w:rPr>
        <w:t xml:space="preserve">, </w:t>
      </w:r>
      <w:proofErr w:type="spellStart"/>
      <w:r w:rsidRPr="00694106">
        <w:rPr>
          <w:rFonts w:ascii="Sylfaen" w:hAnsi="Sylfaen"/>
          <w:sz w:val="24"/>
          <w:szCs w:val="24"/>
        </w:rPr>
        <w:t>l'adoption</w:t>
      </w:r>
      <w:proofErr w:type="spellEnd"/>
      <w:r w:rsidRPr="00694106">
        <w:rPr>
          <w:rFonts w:ascii="Sylfaen" w:hAnsi="Sylfaen"/>
          <w:sz w:val="24"/>
          <w:szCs w:val="24"/>
        </w:rPr>
        <w:t xml:space="preserve"> d'un certain </w:t>
      </w:r>
      <w:proofErr w:type="spellStart"/>
      <w:r w:rsidRPr="00694106">
        <w:rPr>
          <w:rFonts w:ascii="Sylfaen" w:hAnsi="Sylfaen"/>
          <w:sz w:val="24"/>
          <w:szCs w:val="24"/>
        </w:rPr>
        <w:t>nombre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</w:t>
      </w:r>
      <w:proofErr w:type="spellStart"/>
      <w:r w:rsidRPr="00694106">
        <w:rPr>
          <w:rFonts w:ascii="Sylfaen" w:hAnsi="Sylfaen"/>
          <w:sz w:val="24"/>
          <w:szCs w:val="24"/>
        </w:rPr>
        <w:t>lois</w:t>
      </w:r>
      <w:proofErr w:type="spellEnd"/>
      <w:r w:rsidRPr="00694106">
        <w:rPr>
          <w:rFonts w:ascii="Sylfaen" w:hAnsi="Sylfaen"/>
          <w:sz w:val="24"/>
          <w:szCs w:val="24"/>
        </w:rPr>
        <w:t xml:space="preserve"> et le </w:t>
      </w:r>
      <w:proofErr w:type="spellStart"/>
      <w:r w:rsidRPr="00694106">
        <w:rPr>
          <w:rFonts w:ascii="Sylfaen" w:hAnsi="Sylfaen"/>
          <w:sz w:val="24"/>
          <w:szCs w:val="24"/>
        </w:rPr>
        <w:t>renforcement</w:t>
      </w:r>
      <w:proofErr w:type="spellEnd"/>
      <w:r w:rsidRPr="00694106">
        <w:rPr>
          <w:rFonts w:ascii="Sylfaen" w:hAnsi="Sylfaen"/>
          <w:sz w:val="24"/>
          <w:szCs w:val="24"/>
        </w:rPr>
        <w:t xml:space="preserve"> des </w:t>
      </w:r>
      <w:proofErr w:type="spellStart"/>
      <w:r w:rsidRPr="00694106">
        <w:rPr>
          <w:rFonts w:ascii="Sylfaen" w:hAnsi="Sylfaen"/>
          <w:sz w:val="24"/>
          <w:szCs w:val="24"/>
        </w:rPr>
        <w:t>mesures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politiques</w:t>
      </w:r>
      <w:proofErr w:type="spellEnd"/>
      <w:r w:rsidRPr="00694106">
        <w:rPr>
          <w:rFonts w:ascii="Sylfaen" w:hAnsi="Sylfaen"/>
          <w:sz w:val="24"/>
          <w:szCs w:val="24"/>
        </w:rPr>
        <w:t>.</w:t>
      </w: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  <w:r w:rsidRPr="00694106">
        <w:rPr>
          <w:rFonts w:ascii="Sylfaen" w:hAnsi="Sylfaen"/>
          <w:sz w:val="24"/>
          <w:szCs w:val="24"/>
        </w:rPr>
        <w:t xml:space="preserve">En </w:t>
      </w:r>
      <w:proofErr w:type="spellStart"/>
      <w:r w:rsidRPr="00694106">
        <w:rPr>
          <w:rFonts w:ascii="Sylfaen" w:hAnsi="Sylfaen"/>
          <w:sz w:val="24"/>
          <w:szCs w:val="24"/>
        </w:rPr>
        <w:t>outre</w:t>
      </w:r>
      <w:proofErr w:type="spellEnd"/>
      <w:r w:rsidRPr="00694106">
        <w:rPr>
          <w:rFonts w:ascii="Sylfaen" w:hAnsi="Sylfaen"/>
          <w:sz w:val="24"/>
          <w:szCs w:val="24"/>
        </w:rPr>
        <w:t xml:space="preserve">, la </w:t>
      </w:r>
      <w:proofErr w:type="spellStart"/>
      <w:r w:rsidRPr="00694106">
        <w:rPr>
          <w:rFonts w:ascii="Sylfaen" w:hAnsi="Sylfaen"/>
          <w:sz w:val="24"/>
          <w:szCs w:val="24"/>
        </w:rPr>
        <w:t>Géorgie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souhaiterait</w:t>
      </w:r>
      <w:proofErr w:type="spellEnd"/>
      <w:r w:rsidRPr="00694106">
        <w:rPr>
          <w:rFonts w:ascii="Sylfaen" w:hAnsi="Sylfaen"/>
          <w:sz w:val="24"/>
          <w:szCs w:val="24"/>
        </w:rPr>
        <w:t xml:space="preserve"> faire les </w:t>
      </w:r>
      <w:proofErr w:type="spellStart"/>
      <w:r w:rsidRPr="00694106">
        <w:rPr>
          <w:rFonts w:ascii="Sylfaen" w:hAnsi="Sylfaen"/>
          <w:sz w:val="24"/>
          <w:szCs w:val="24"/>
        </w:rPr>
        <w:t>recommandations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suivantes</w:t>
      </w:r>
      <w:proofErr w:type="spellEnd"/>
      <w:r w:rsidRPr="00694106">
        <w:rPr>
          <w:rFonts w:ascii="Sylfaen" w:hAnsi="Sylfaen"/>
          <w:sz w:val="24"/>
          <w:szCs w:val="24"/>
        </w:rPr>
        <w:t xml:space="preserve"> à la France:</w:t>
      </w: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  <w:r w:rsidRPr="00694106">
        <w:rPr>
          <w:rFonts w:ascii="Sylfaen" w:hAnsi="Sylfaen"/>
          <w:sz w:val="24"/>
          <w:szCs w:val="24"/>
        </w:rPr>
        <w:t xml:space="preserve">- </w:t>
      </w:r>
      <w:proofErr w:type="spellStart"/>
      <w:r w:rsidRPr="00694106">
        <w:rPr>
          <w:rFonts w:ascii="Sylfaen" w:hAnsi="Sylfaen"/>
          <w:sz w:val="24"/>
          <w:szCs w:val="24"/>
        </w:rPr>
        <w:t>Poursuivre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694106">
        <w:rPr>
          <w:rFonts w:ascii="Sylfaen" w:hAnsi="Sylfaen"/>
          <w:sz w:val="24"/>
          <w:szCs w:val="24"/>
        </w:rPr>
        <w:t>ses</w:t>
      </w:r>
      <w:proofErr w:type="spellEnd"/>
      <w:proofErr w:type="gramEnd"/>
      <w:r w:rsidRPr="00694106">
        <w:rPr>
          <w:rFonts w:ascii="Sylfaen" w:hAnsi="Sylfaen"/>
          <w:sz w:val="24"/>
          <w:szCs w:val="24"/>
        </w:rPr>
        <w:t xml:space="preserve"> efforts pour </w:t>
      </w:r>
      <w:proofErr w:type="spellStart"/>
      <w:r w:rsidRPr="00694106">
        <w:rPr>
          <w:rFonts w:ascii="Sylfaen" w:hAnsi="Sylfaen"/>
          <w:sz w:val="24"/>
          <w:szCs w:val="24"/>
        </w:rPr>
        <w:t>améliorer</w:t>
      </w:r>
      <w:proofErr w:type="spellEnd"/>
      <w:r w:rsidRPr="00694106">
        <w:rPr>
          <w:rFonts w:ascii="Sylfaen" w:hAnsi="Sylfaen"/>
          <w:sz w:val="24"/>
          <w:szCs w:val="24"/>
        </w:rPr>
        <w:t xml:space="preserve"> les conditions de </w:t>
      </w:r>
      <w:proofErr w:type="spellStart"/>
      <w:r w:rsidRPr="00694106">
        <w:rPr>
          <w:rFonts w:ascii="Sylfaen" w:hAnsi="Sylfaen"/>
          <w:sz w:val="24"/>
          <w:szCs w:val="24"/>
        </w:rPr>
        <w:t>détention</w:t>
      </w:r>
      <w:proofErr w:type="spellEnd"/>
      <w:r w:rsidRPr="00694106">
        <w:rPr>
          <w:rFonts w:ascii="Sylfaen" w:hAnsi="Sylfaen"/>
          <w:sz w:val="24"/>
          <w:szCs w:val="24"/>
        </w:rPr>
        <w:t xml:space="preserve">; </w:t>
      </w: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  <w:r w:rsidRPr="00694106">
        <w:rPr>
          <w:rFonts w:ascii="Sylfaen" w:hAnsi="Sylfaen"/>
          <w:sz w:val="24"/>
          <w:szCs w:val="24"/>
        </w:rPr>
        <w:t xml:space="preserve">- </w:t>
      </w:r>
      <w:proofErr w:type="spellStart"/>
      <w:r w:rsidRPr="00694106">
        <w:rPr>
          <w:rFonts w:ascii="Sylfaen" w:hAnsi="Sylfaen"/>
          <w:sz w:val="24"/>
          <w:szCs w:val="24"/>
        </w:rPr>
        <w:t>Poursuivre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694106">
        <w:rPr>
          <w:rFonts w:ascii="Sylfaen" w:hAnsi="Sylfaen"/>
          <w:sz w:val="24"/>
          <w:szCs w:val="24"/>
        </w:rPr>
        <w:t>ses</w:t>
      </w:r>
      <w:proofErr w:type="spellEnd"/>
      <w:proofErr w:type="gramEnd"/>
      <w:r w:rsidRPr="00694106">
        <w:rPr>
          <w:rFonts w:ascii="Sylfaen" w:hAnsi="Sylfaen"/>
          <w:sz w:val="24"/>
          <w:szCs w:val="24"/>
        </w:rPr>
        <w:t xml:space="preserve"> efforts pour la promotion et </w:t>
      </w:r>
      <w:proofErr w:type="spellStart"/>
      <w:r w:rsidRPr="00694106">
        <w:rPr>
          <w:rFonts w:ascii="Sylfaen" w:hAnsi="Sylfaen"/>
          <w:sz w:val="24"/>
          <w:szCs w:val="24"/>
        </w:rPr>
        <w:t>renforcement</w:t>
      </w:r>
      <w:proofErr w:type="spellEnd"/>
      <w:r w:rsidRPr="00694106">
        <w:rPr>
          <w:rFonts w:ascii="Sylfaen" w:hAnsi="Sylfaen"/>
          <w:sz w:val="24"/>
          <w:szCs w:val="24"/>
        </w:rPr>
        <w:t xml:space="preserve"> des </w:t>
      </w:r>
      <w:proofErr w:type="spellStart"/>
      <w:r w:rsidRPr="00694106">
        <w:rPr>
          <w:rFonts w:ascii="Sylfaen" w:hAnsi="Sylfaen"/>
          <w:sz w:val="24"/>
          <w:szCs w:val="24"/>
        </w:rPr>
        <w:t>outils</w:t>
      </w:r>
      <w:proofErr w:type="spellEnd"/>
      <w:r w:rsidRPr="00694106">
        <w:rPr>
          <w:rFonts w:ascii="Sylfaen" w:hAnsi="Sylfaen"/>
          <w:sz w:val="24"/>
          <w:szCs w:val="24"/>
        </w:rPr>
        <w:t xml:space="preserve"> pour </w:t>
      </w:r>
      <w:proofErr w:type="spellStart"/>
      <w:r w:rsidRPr="00694106">
        <w:rPr>
          <w:rFonts w:ascii="Sylfaen" w:hAnsi="Sylfaen"/>
          <w:sz w:val="24"/>
          <w:szCs w:val="24"/>
        </w:rPr>
        <w:t>lutter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contre</w:t>
      </w:r>
      <w:proofErr w:type="spellEnd"/>
      <w:r w:rsidRPr="00694106">
        <w:rPr>
          <w:rFonts w:ascii="Sylfaen" w:hAnsi="Sylfaen"/>
          <w:sz w:val="24"/>
          <w:szCs w:val="24"/>
        </w:rPr>
        <w:t xml:space="preserve"> les discriminations.</w:t>
      </w: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  <w:r w:rsidRPr="00694106">
        <w:rPr>
          <w:rFonts w:ascii="Sylfaen" w:hAnsi="Sylfaen"/>
          <w:sz w:val="24"/>
          <w:szCs w:val="24"/>
        </w:rPr>
        <w:t xml:space="preserve">On </w:t>
      </w:r>
      <w:proofErr w:type="spellStart"/>
      <w:r w:rsidRPr="00694106">
        <w:rPr>
          <w:rFonts w:ascii="Sylfaen" w:hAnsi="Sylfaen"/>
          <w:sz w:val="24"/>
          <w:szCs w:val="24"/>
        </w:rPr>
        <w:t>souhaite</w:t>
      </w:r>
      <w:proofErr w:type="spellEnd"/>
      <w:r w:rsidRPr="00694106">
        <w:rPr>
          <w:rFonts w:ascii="Sylfaen" w:hAnsi="Sylfaen"/>
          <w:sz w:val="24"/>
          <w:szCs w:val="24"/>
        </w:rPr>
        <w:t xml:space="preserve"> à la </w:t>
      </w:r>
      <w:proofErr w:type="spellStart"/>
      <w:r w:rsidRPr="00694106">
        <w:rPr>
          <w:rFonts w:ascii="Sylfaen" w:hAnsi="Sylfaen"/>
          <w:sz w:val="24"/>
          <w:szCs w:val="24"/>
        </w:rPr>
        <w:t>délégation</w:t>
      </w:r>
      <w:proofErr w:type="spellEnd"/>
      <w:r w:rsidRPr="00694106">
        <w:rPr>
          <w:rFonts w:ascii="Sylfaen" w:hAnsi="Sylfaen"/>
          <w:sz w:val="24"/>
          <w:szCs w:val="24"/>
        </w:rPr>
        <w:t xml:space="preserve"> de la France la </w:t>
      </w:r>
      <w:proofErr w:type="spellStart"/>
      <w:r w:rsidRPr="00694106">
        <w:rPr>
          <w:rFonts w:ascii="Sylfaen" w:hAnsi="Sylfaen"/>
          <w:sz w:val="24"/>
          <w:szCs w:val="24"/>
        </w:rPr>
        <w:t>réussite</w:t>
      </w:r>
      <w:proofErr w:type="spellEnd"/>
      <w:r w:rsidRPr="00694106">
        <w:rPr>
          <w:rFonts w:ascii="Sylfaen" w:hAnsi="Sylfaen"/>
          <w:sz w:val="24"/>
          <w:szCs w:val="24"/>
        </w:rPr>
        <w:t xml:space="preserve"> du </w:t>
      </w:r>
      <w:proofErr w:type="spellStart"/>
      <w:r w:rsidRPr="00694106">
        <w:rPr>
          <w:rFonts w:ascii="Sylfaen" w:hAnsi="Sylfaen"/>
          <w:sz w:val="24"/>
          <w:szCs w:val="24"/>
        </w:rPr>
        <w:t>troisième</w:t>
      </w:r>
      <w:proofErr w:type="spellEnd"/>
      <w:r w:rsidRPr="00694106">
        <w:rPr>
          <w:rFonts w:ascii="Sylfaen" w:hAnsi="Sylfaen"/>
          <w:sz w:val="24"/>
          <w:szCs w:val="24"/>
        </w:rPr>
        <w:t xml:space="preserve"> cycle de </w:t>
      </w:r>
      <w:proofErr w:type="spellStart"/>
      <w:r w:rsidRPr="00694106">
        <w:rPr>
          <w:rFonts w:ascii="Sylfaen" w:hAnsi="Sylfaen"/>
          <w:sz w:val="24"/>
          <w:szCs w:val="24"/>
        </w:rPr>
        <w:t>l’EPU</w:t>
      </w:r>
      <w:proofErr w:type="spellEnd"/>
      <w:r w:rsidRPr="00694106">
        <w:rPr>
          <w:rFonts w:ascii="Sylfaen" w:hAnsi="Sylfaen"/>
          <w:sz w:val="24"/>
          <w:szCs w:val="24"/>
        </w:rPr>
        <w:t>.</w:t>
      </w: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</w:p>
    <w:p w:rsidR="00694106" w:rsidRPr="00694106" w:rsidRDefault="00694106" w:rsidP="00694106">
      <w:pPr>
        <w:pStyle w:val="PlainText"/>
        <w:jc w:val="both"/>
        <w:rPr>
          <w:rFonts w:ascii="Sylfaen" w:hAnsi="Sylfaen"/>
          <w:sz w:val="24"/>
          <w:szCs w:val="24"/>
        </w:rPr>
      </w:pPr>
      <w:proofErr w:type="gramStart"/>
      <w:r w:rsidRPr="00694106">
        <w:rPr>
          <w:rFonts w:ascii="Sylfaen" w:hAnsi="Sylfaen"/>
          <w:sz w:val="24"/>
          <w:szCs w:val="24"/>
        </w:rPr>
        <w:t xml:space="preserve">Je </w:t>
      </w:r>
      <w:proofErr w:type="spellStart"/>
      <w:r w:rsidRPr="00694106">
        <w:rPr>
          <w:rFonts w:ascii="Sylfaen" w:hAnsi="Sylfaen"/>
          <w:sz w:val="24"/>
          <w:szCs w:val="24"/>
        </w:rPr>
        <w:t>vous</w:t>
      </w:r>
      <w:proofErr w:type="spellEnd"/>
      <w:r w:rsidRPr="00694106">
        <w:rPr>
          <w:rFonts w:ascii="Sylfaen" w:hAnsi="Sylfaen"/>
          <w:sz w:val="24"/>
          <w:szCs w:val="24"/>
        </w:rPr>
        <w:t xml:space="preserve"> </w:t>
      </w:r>
      <w:proofErr w:type="spellStart"/>
      <w:r w:rsidRPr="00694106">
        <w:rPr>
          <w:rFonts w:ascii="Sylfaen" w:hAnsi="Sylfaen"/>
          <w:sz w:val="24"/>
          <w:szCs w:val="24"/>
        </w:rPr>
        <w:t>remercie</w:t>
      </w:r>
      <w:proofErr w:type="spellEnd"/>
      <w:r w:rsidRPr="00694106">
        <w:rPr>
          <w:rFonts w:ascii="Sylfaen" w:hAnsi="Sylfaen"/>
          <w:sz w:val="24"/>
          <w:szCs w:val="24"/>
        </w:rPr>
        <w:t xml:space="preserve"> Monsieur le </w:t>
      </w:r>
      <w:proofErr w:type="spellStart"/>
      <w:r w:rsidRPr="00694106">
        <w:rPr>
          <w:rFonts w:ascii="Sylfaen" w:hAnsi="Sylfaen"/>
          <w:sz w:val="24"/>
          <w:szCs w:val="24"/>
        </w:rPr>
        <w:t>Président</w:t>
      </w:r>
      <w:proofErr w:type="spellEnd"/>
      <w:r w:rsidRPr="00694106">
        <w:rPr>
          <w:rFonts w:ascii="Sylfaen" w:hAnsi="Sylfaen"/>
          <w:sz w:val="24"/>
          <w:szCs w:val="24"/>
        </w:rPr>
        <w:t>.</w:t>
      </w:r>
      <w:proofErr w:type="gramEnd"/>
    </w:p>
    <w:p w:rsidR="00840DDD" w:rsidRDefault="00840DDD" w:rsidP="00033094">
      <w:pPr>
        <w:spacing w:line="276" w:lineRule="auto"/>
        <w:ind w:right="0"/>
        <w:rPr>
          <w:rFonts w:cs="Arial"/>
          <w:szCs w:val="24"/>
          <w:lang w:val="fr-FR"/>
        </w:rPr>
      </w:pPr>
    </w:p>
    <w:sectPr w:rsidR="00840DDD" w:rsidSect="0036121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B1A"/>
    <w:multiLevelType w:val="hybridMultilevel"/>
    <w:tmpl w:val="394CA856"/>
    <w:lvl w:ilvl="0" w:tplc="C22A3ABA">
      <w:start w:val="9"/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0B96"/>
    <w:multiLevelType w:val="hybridMultilevel"/>
    <w:tmpl w:val="3D20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B518A"/>
    <w:multiLevelType w:val="hybridMultilevel"/>
    <w:tmpl w:val="01D4A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D1473"/>
    <w:multiLevelType w:val="hybridMultilevel"/>
    <w:tmpl w:val="95F2ECC8"/>
    <w:lvl w:ilvl="0" w:tplc="8DA226DE"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C7FED"/>
    <w:multiLevelType w:val="hybridMultilevel"/>
    <w:tmpl w:val="ACDAAD3E"/>
    <w:lvl w:ilvl="0" w:tplc="5E80AAB0">
      <w:numFmt w:val="bullet"/>
      <w:lvlText w:val="-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EB189A"/>
    <w:rsid w:val="0000435C"/>
    <w:rsid w:val="0002290D"/>
    <w:rsid w:val="00033094"/>
    <w:rsid w:val="00043C4F"/>
    <w:rsid w:val="00077AC6"/>
    <w:rsid w:val="000936F4"/>
    <w:rsid w:val="0009562A"/>
    <w:rsid w:val="000A4CA2"/>
    <w:rsid w:val="000B40D4"/>
    <w:rsid w:val="000B6796"/>
    <w:rsid w:val="000D0057"/>
    <w:rsid w:val="000F4DA7"/>
    <w:rsid w:val="000F61F3"/>
    <w:rsid w:val="00101527"/>
    <w:rsid w:val="00102958"/>
    <w:rsid w:val="001471A5"/>
    <w:rsid w:val="001719B4"/>
    <w:rsid w:val="0018304E"/>
    <w:rsid w:val="001A22AF"/>
    <w:rsid w:val="001C6D67"/>
    <w:rsid w:val="001D5F88"/>
    <w:rsid w:val="00242BD9"/>
    <w:rsid w:val="00257223"/>
    <w:rsid w:val="002F4161"/>
    <w:rsid w:val="003045B5"/>
    <w:rsid w:val="00340656"/>
    <w:rsid w:val="00374920"/>
    <w:rsid w:val="003D556F"/>
    <w:rsid w:val="003E20EF"/>
    <w:rsid w:val="003F24E9"/>
    <w:rsid w:val="004042C9"/>
    <w:rsid w:val="00404E87"/>
    <w:rsid w:val="00411365"/>
    <w:rsid w:val="004120BB"/>
    <w:rsid w:val="00455439"/>
    <w:rsid w:val="004B1C01"/>
    <w:rsid w:val="004B1CC2"/>
    <w:rsid w:val="004D2BCC"/>
    <w:rsid w:val="004D2EF3"/>
    <w:rsid w:val="004E4DD6"/>
    <w:rsid w:val="00502469"/>
    <w:rsid w:val="00525AC3"/>
    <w:rsid w:val="00530E26"/>
    <w:rsid w:val="005765A6"/>
    <w:rsid w:val="00592EF8"/>
    <w:rsid w:val="005A5266"/>
    <w:rsid w:val="005C1976"/>
    <w:rsid w:val="005F5B6A"/>
    <w:rsid w:val="00636709"/>
    <w:rsid w:val="00660CBB"/>
    <w:rsid w:val="00694106"/>
    <w:rsid w:val="006A5DA0"/>
    <w:rsid w:val="00787191"/>
    <w:rsid w:val="00792729"/>
    <w:rsid w:val="007B726A"/>
    <w:rsid w:val="007C4812"/>
    <w:rsid w:val="007D7FB1"/>
    <w:rsid w:val="007F612F"/>
    <w:rsid w:val="00823ADA"/>
    <w:rsid w:val="00840DDD"/>
    <w:rsid w:val="008C52BF"/>
    <w:rsid w:val="008C68E2"/>
    <w:rsid w:val="008F09FD"/>
    <w:rsid w:val="0094162F"/>
    <w:rsid w:val="00975BE9"/>
    <w:rsid w:val="00986017"/>
    <w:rsid w:val="009B1459"/>
    <w:rsid w:val="009B193C"/>
    <w:rsid w:val="009C0884"/>
    <w:rsid w:val="009C121C"/>
    <w:rsid w:val="00A10B48"/>
    <w:rsid w:val="00A11151"/>
    <w:rsid w:val="00A303B3"/>
    <w:rsid w:val="00A30671"/>
    <w:rsid w:val="00A3228F"/>
    <w:rsid w:val="00A6204B"/>
    <w:rsid w:val="00A6729B"/>
    <w:rsid w:val="00A70C6E"/>
    <w:rsid w:val="00AB1056"/>
    <w:rsid w:val="00AE4D4A"/>
    <w:rsid w:val="00AF0965"/>
    <w:rsid w:val="00B06E04"/>
    <w:rsid w:val="00B17CD9"/>
    <w:rsid w:val="00B742D3"/>
    <w:rsid w:val="00BB0DE8"/>
    <w:rsid w:val="00BC014B"/>
    <w:rsid w:val="00BE0059"/>
    <w:rsid w:val="00BF4F2D"/>
    <w:rsid w:val="00C21CB4"/>
    <w:rsid w:val="00C3423F"/>
    <w:rsid w:val="00C46548"/>
    <w:rsid w:val="00C92F24"/>
    <w:rsid w:val="00CE410A"/>
    <w:rsid w:val="00DC719D"/>
    <w:rsid w:val="00DD4032"/>
    <w:rsid w:val="00DE1DCE"/>
    <w:rsid w:val="00DE5B7A"/>
    <w:rsid w:val="00E26B50"/>
    <w:rsid w:val="00E57063"/>
    <w:rsid w:val="00E609F1"/>
    <w:rsid w:val="00EA32F9"/>
    <w:rsid w:val="00EA40EE"/>
    <w:rsid w:val="00EA4902"/>
    <w:rsid w:val="00EB189A"/>
    <w:rsid w:val="00EB1E8E"/>
    <w:rsid w:val="00F00754"/>
    <w:rsid w:val="00F11535"/>
    <w:rsid w:val="00F524A3"/>
    <w:rsid w:val="00F6194A"/>
    <w:rsid w:val="00F9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9A"/>
    <w:pPr>
      <w:spacing w:after="0" w:line="240" w:lineRule="auto"/>
      <w:ind w:right="691"/>
      <w:jc w:val="both"/>
    </w:pPr>
    <w:rPr>
      <w:rFonts w:ascii="Sylfaen" w:hAnsi="Sylfae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8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3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3B3"/>
    <w:rPr>
      <w:rFonts w:ascii="Sylfaen" w:hAnsi="Sylfae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3B3"/>
    <w:rPr>
      <w:rFonts w:ascii="Sylfaen" w:hAnsi="Sylfae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B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4106"/>
    <w:pPr>
      <w:ind w:right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410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8351F-DA68-4A56-8EC4-C48D8E1A7387}"/>
</file>

<file path=customXml/itemProps2.xml><?xml version="1.0" encoding="utf-8"?>
<ds:datastoreItem xmlns:ds="http://schemas.openxmlformats.org/officeDocument/2006/customXml" ds:itemID="{B5D5BF96-6ACB-4E59-B469-526518ACC771}"/>
</file>

<file path=customXml/itemProps3.xml><?xml version="1.0" encoding="utf-8"?>
<ds:datastoreItem xmlns:ds="http://schemas.openxmlformats.org/officeDocument/2006/customXml" ds:itemID="{350F6EE0-BB25-45F2-B14F-EDA963B5B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emeshveliani</cp:lastModifiedBy>
  <cp:revision>3</cp:revision>
  <cp:lastPrinted>2017-11-08T16:31:00Z</cp:lastPrinted>
  <dcterms:created xsi:type="dcterms:W3CDTF">2018-01-14T15:56:00Z</dcterms:created>
  <dcterms:modified xsi:type="dcterms:W3CDTF">2018-01-15T08:28:00Z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