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A74EBD" w:rsidP="0033478B">
      <w:pPr>
        <w:ind w:left="2124" w:firstLine="708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F2A66">
        <w:rPr>
          <w:b/>
          <w:i/>
          <w:color w:val="365F91" w:themeColor="accent1" w:themeShade="BF"/>
          <w:sz w:val="28"/>
          <w:szCs w:val="28"/>
          <w:lang w:val="en-US"/>
        </w:rPr>
        <w:t xml:space="preserve">the Republic of </w:t>
      </w:r>
      <w:r w:rsidR="007453C3">
        <w:rPr>
          <w:b/>
          <w:i/>
          <w:color w:val="365F91" w:themeColor="accent1" w:themeShade="BF"/>
          <w:sz w:val="28"/>
          <w:szCs w:val="28"/>
          <w:lang w:val="en-US"/>
        </w:rPr>
        <w:t>Serbia</w:t>
      </w:r>
    </w:p>
    <w:p w:rsidR="00CB24CE" w:rsidRPr="0033478B" w:rsidRDefault="007453C3" w:rsidP="0033478B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24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A62F34"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CB7BAF" w:rsidRDefault="00CB7BAF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00F22">
        <w:rPr>
          <w:sz w:val="28"/>
          <w:szCs w:val="28"/>
          <w:lang w:val="en-US"/>
        </w:rPr>
        <w:t>is pleased to</w:t>
      </w:r>
      <w:r>
        <w:rPr>
          <w:sz w:val="28"/>
          <w:szCs w:val="28"/>
          <w:lang w:val="en-US"/>
        </w:rPr>
        <w:t xml:space="preserve"> welcome the high level Delegation of </w:t>
      </w:r>
      <w:r w:rsidR="00BF2A66">
        <w:rPr>
          <w:sz w:val="28"/>
          <w:szCs w:val="28"/>
          <w:lang w:val="en-US"/>
        </w:rPr>
        <w:t>the Republic of Serbia</w:t>
      </w:r>
      <w:r>
        <w:rPr>
          <w:sz w:val="28"/>
          <w:szCs w:val="28"/>
          <w:lang w:val="en-US"/>
        </w:rPr>
        <w:t xml:space="preserve"> and </w:t>
      </w:r>
      <w:r w:rsidR="00600F22">
        <w:rPr>
          <w:sz w:val="28"/>
          <w:szCs w:val="28"/>
          <w:lang w:val="en-US"/>
        </w:rPr>
        <w:t>to thank</w:t>
      </w:r>
      <w:r>
        <w:rPr>
          <w:sz w:val="28"/>
          <w:szCs w:val="28"/>
          <w:lang w:val="en-US"/>
        </w:rPr>
        <w:t xml:space="preserve">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CB7BAF" w:rsidRDefault="00CB7BA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like to highlight that the Republic of Serbia as a candidate country for membership of the European Union attaches priority to the promotion and protection of human rights.</w:t>
      </w:r>
    </w:p>
    <w:p w:rsidR="00CB7BAF" w:rsidRDefault="00CB7BAF" w:rsidP="00540826">
      <w:pPr>
        <w:jc w:val="both"/>
        <w:rPr>
          <w:sz w:val="28"/>
          <w:szCs w:val="28"/>
          <w:lang w:val="en-US"/>
        </w:rPr>
      </w:pPr>
    </w:p>
    <w:p w:rsidR="00DE55F0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3478B">
        <w:rPr>
          <w:sz w:val="28"/>
          <w:szCs w:val="28"/>
          <w:lang w:val="en-US"/>
        </w:rPr>
        <w:t>express our satisfaction</w:t>
      </w:r>
      <w:r w:rsidR="00BF2A66">
        <w:rPr>
          <w:sz w:val="28"/>
          <w:szCs w:val="28"/>
          <w:lang w:val="en-US"/>
        </w:rPr>
        <w:t xml:space="preserve"> </w:t>
      </w:r>
      <w:r w:rsidR="0033478B">
        <w:rPr>
          <w:sz w:val="28"/>
          <w:szCs w:val="28"/>
          <w:lang w:val="en-US"/>
        </w:rPr>
        <w:t>over the progress of</w:t>
      </w:r>
      <w:r w:rsidR="00BF2A66">
        <w:rPr>
          <w:sz w:val="28"/>
          <w:szCs w:val="28"/>
          <w:lang w:val="en-US"/>
        </w:rPr>
        <w:t xml:space="preserve"> the Republic of Serbia in strengthening equality between women and men, protecting the rights of the child and promoting the integration of the persons with disabilities in society. </w:t>
      </w:r>
    </w:p>
    <w:p w:rsidR="000C1139" w:rsidRDefault="000C1139" w:rsidP="00540826">
      <w:pPr>
        <w:jc w:val="both"/>
        <w:rPr>
          <w:sz w:val="28"/>
          <w:szCs w:val="28"/>
          <w:lang w:val="en-US"/>
        </w:rPr>
      </w:pPr>
    </w:p>
    <w:p w:rsidR="00DE55F0" w:rsidRDefault="00DE55F0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that the Republic of Serbia has taken steps to improve its normative and institutional framework regarding the status of national minorities and their </w:t>
      </w:r>
      <w:r w:rsidR="000C1139">
        <w:rPr>
          <w:sz w:val="28"/>
          <w:szCs w:val="28"/>
          <w:lang w:val="en-US"/>
        </w:rPr>
        <w:t xml:space="preserve">equal </w:t>
      </w:r>
      <w:r>
        <w:rPr>
          <w:sz w:val="28"/>
          <w:szCs w:val="28"/>
          <w:lang w:val="en-US"/>
        </w:rPr>
        <w:t xml:space="preserve">participation in the political and social life of the country. </w:t>
      </w:r>
    </w:p>
    <w:p w:rsidR="00CB7BAF" w:rsidRDefault="00CB7BAF" w:rsidP="00540826">
      <w:pPr>
        <w:jc w:val="both"/>
        <w:rPr>
          <w:sz w:val="28"/>
          <w:szCs w:val="28"/>
          <w:lang w:val="en-US"/>
        </w:rPr>
      </w:pPr>
    </w:p>
    <w:p w:rsidR="00DE55F0" w:rsidRDefault="0033478B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would like to encourage the Government of the Republic of Serbia to undertake without delay relevant arrangements to provide broadcasting of radio and TV programs in mother tongue </w:t>
      </w:r>
      <w:r w:rsidR="00CB7BAF">
        <w:rPr>
          <w:sz w:val="28"/>
          <w:szCs w:val="28"/>
          <w:lang w:val="en-US"/>
        </w:rPr>
        <w:t>aimed</w:t>
      </w:r>
      <w:r>
        <w:rPr>
          <w:sz w:val="28"/>
          <w:szCs w:val="28"/>
          <w:lang w:val="en-US"/>
        </w:rPr>
        <w:t xml:space="preserve"> </w:t>
      </w:r>
      <w:r w:rsidR="00CB7BAF">
        <w:rPr>
          <w:sz w:val="28"/>
          <w:szCs w:val="28"/>
          <w:lang w:val="en-US"/>
        </w:rPr>
        <w:t xml:space="preserve">at </w:t>
      </w:r>
      <w:r>
        <w:rPr>
          <w:sz w:val="28"/>
          <w:szCs w:val="28"/>
          <w:lang w:val="en-US"/>
        </w:rPr>
        <w:t xml:space="preserve">the Bulgarian national minority </w:t>
      </w:r>
      <w:r w:rsidR="00CB7BAF">
        <w:rPr>
          <w:sz w:val="28"/>
          <w:szCs w:val="28"/>
          <w:lang w:val="en-US"/>
        </w:rPr>
        <w:t xml:space="preserve">living </w:t>
      </w:r>
      <w:r>
        <w:rPr>
          <w:sz w:val="28"/>
          <w:szCs w:val="28"/>
          <w:lang w:val="en-US"/>
        </w:rPr>
        <w:t xml:space="preserve">in the country. </w:t>
      </w:r>
      <w:r w:rsidR="00DE55F0">
        <w:rPr>
          <w:sz w:val="28"/>
          <w:szCs w:val="28"/>
          <w:lang w:val="en-US"/>
        </w:rPr>
        <w:t xml:space="preserve"> </w:t>
      </w:r>
    </w:p>
    <w:p w:rsidR="00E236EF" w:rsidRDefault="00AF1B7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87ECA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33478B">
        <w:rPr>
          <w:sz w:val="28"/>
          <w:szCs w:val="28"/>
          <w:lang w:val="en-US"/>
        </w:rPr>
        <w:t>the Republic of Serbia</w:t>
      </w:r>
      <w:r w:rsidRPr="00A74EBD">
        <w:rPr>
          <w:sz w:val="28"/>
          <w:szCs w:val="28"/>
          <w:lang w:val="en-US"/>
        </w:rPr>
        <w:t>:</w:t>
      </w:r>
    </w:p>
    <w:p w:rsidR="0033478B" w:rsidRDefault="0033478B" w:rsidP="001B5519">
      <w:pPr>
        <w:jc w:val="both"/>
        <w:rPr>
          <w:sz w:val="28"/>
          <w:szCs w:val="28"/>
          <w:lang w:val="en-US"/>
        </w:rPr>
      </w:pPr>
    </w:p>
    <w:p w:rsidR="0033478B" w:rsidRDefault="00AC2703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</w:t>
      </w:r>
      <w:r w:rsidR="005612FC">
        <w:rPr>
          <w:sz w:val="28"/>
          <w:szCs w:val="28"/>
          <w:lang w:val="en-US"/>
        </w:rPr>
        <w:t xml:space="preserve"> </w:t>
      </w:r>
      <w:r w:rsidR="0033478B">
        <w:rPr>
          <w:sz w:val="28"/>
          <w:szCs w:val="28"/>
          <w:lang w:val="en-US"/>
        </w:rPr>
        <w:t>under</w:t>
      </w:r>
      <w:r w:rsidR="000816BE">
        <w:rPr>
          <w:sz w:val="28"/>
          <w:szCs w:val="28"/>
          <w:lang w:val="en-US"/>
        </w:rPr>
        <w:t xml:space="preserve">take further </w:t>
      </w:r>
      <w:r w:rsidR="0033478B">
        <w:rPr>
          <w:sz w:val="28"/>
          <w:szCs w:val="28"/>
          <w:lang w:val="en-US"/>
        </w:rPr>
        <w:t xml:space="preserve">measures to upgrade the legislation on promotion and protection of the rights of </w:t>
      </w:r>
      <w:r w:rsidR="00CB7BAF">
        <w:rPr>
          <w:sz w:val="28"/>
          <w:szCs w:val="28"/>
          <w:lang w:val="en-US"/>
        </w:rPr>
        <w:t xml:space="preserve">persons, belonging to </w:t>
      </w:r>
      <w:r w:rsidR="0033478B">
        <w:rPr>
          <w:sz w:val="28"/>
          <w:szCs w:val="28"/>
          <w:lang w:val="en-US"/>
        </w:rPr>
        <w:t>the national minorities and</w:t>
      </w:r>
      <w:r w:rsidR="000C1139">
        <w:rPr>
          <w:sz w:val="28"/>
          <w:szCs w:val="28"/>
          <w:lang w:val="en-US"/>
        </w:rPr>
        <w:t xml:space="preserve"> ensure its implementation.</w:t>
      </w:r>
    </w:p>
    <w:p w:rsidR="00CB7BAF" w:rsidRDefault="00CB7BAF" w:rsidP="001B5519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3478B" w:rsidRDefault="00600F22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5612FC">
        <w:rPr>
          <w:sz w:val="28"/>
          <w:szCs w:val="28"/>
          <w:lang w:val="en-US"/>
        </w:rPr>
        <w:t>continue</w:t>
      </w:r>
      <w:r w:rsidR="0033478B">
        <w:rPr>
          <w:sz w:val="28"/>
          <w:szCs w:val="28"/>
          <w:lang w:val="en-US"/>
        </w:rPr>
        <w:t xml:space="preserve"> pursuing appropriate policies </w:t>
      </w:r>
      <w:r w:rsidR="000C1139">
        <w:rPr>
          <w:sz w:val="28"/>
          <w:szCs w:val="28"/>
          <w:lang w:val="en-US"/>
        </w:rPr>
        <w:t>to achieve more balanced economic and social development among the regions in the country</w:t>
      </w:r>
      <w:r w:rsidR="00EC6A6A">
        <w:rPr>
          <w:sz w:val="28"/>
          <w:szCs w:val="28"/>
          <w:lang w:val="en-US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0C1139">
        <w:rPr>
          <w:sz w:val="28"/>
          <w:szCs w:val="28"/>
          <w:lang w:val="en-US"/>
        </w:rPr>
        <w:t>the Republic of Serbi</w:t>
      </w:r>
      <w:r w:rsidR="00EC6A6A">
        <w:rPr>
          <w:sz w:val="28"/>
          <w:szCs w:val="28"/>
          <w:lang w:val="en-US"/>
        </w:rPr>
        <w:t>a</w:t>
      </w:r>
      <w:r w:rsidR="000C11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0C1139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eview!</w:t>
      </w:r>
    </w:p>
    <w:p w:rsidR="000C1139" w:rsidRDefault="000C1139" w:rsidP="00A74EBD">
      <w:pPr>
        <w:jc w:val="both"/>
        <w:rPr>
          <w:sz w:val="28"/>
          <w:szCs w:val="28"/>
          <w:lang w:val="en-US"/>
        </w:rPr>
      </w:pPr>
    </w:p>
    <w:p w:rsidR="000C1139" w:rsidRDefault="00DE55F0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4D6ADF">
        <w:rPr>
          <w:sz w:val="28"/>
          <w:szCs w:val="28"/>
          <w:lang w:val="en-US"/>
        </w:rPr>
        <w:t>hank you</w:t>
      </w:r>
      <w:r w:rsidR="00EC3ECD">
        <w:rPr>
          <w:sz w:val="28"/>
          <w:szCs w:val="28"/>
          <w:lang w:val="en-US"/>
        </w:rPr>
        <w:t>, Mr. President</w:t>
      </w:r>
      <w:r w:rsidR="004D6ADF">
        <w:rPr>
          <w:sz w:val="28"/>
          <w:szCs w:val="28"/>
          <w:lang w:val="en-US"/>
        </w:rPr>
        <w:t>!</w:t>
      </w:r>
    </w:p>
    <w:sectPr w:rsidR="000C113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816BE"/>
    <w:rsid w:val="000C1139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2F1D98"/>
    <w:rsid w:val="00302441"/>
    <w:rsid w:val="00303A13"/>
    <w:rsid w:val="003115A4"/>
    <w:rsid w:val="00313F36"/>
    <w:rsid w:val="00314E00"/>
    <w:rsid w:val="0033478B"/>
    <w:rsid w:val="003379EE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0F22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453C3"/>
    <w:rsid w:val="007561CB"/>
    <w:rsid w:val="00762F77"/>
    <w:rsid w:val="00764C13"/>
    <w:rsid w:val="00794492"/>
    <w:rsid w:val="007A2F08"/>
    <w:rsid w:val="007A3C2D"/>
    <w:rsid w:val="007A64AC"/>
    <w:rsid w:val="007B3FA6"/>
    <w:rsid w:val="007D18F0"/>
    <w:rsid w:val="007D2DEF"/>
    <w:rsid w:val="007F7F2F"/>
    <w:rsid w:val="00812539"/>
    <w:rsid w:val="00841E2F"/>
    <w:rsid w:val="008476AB"/>
    <w:rsid w:val="00855340"/>
    <w:rsid w:val="0088146C"/>
    <w:rsid w:val="00883CE6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AF1B70"/>
    <w:rsid w:val="00AF6361"/>
    <w:rsid w:val="00B06B8E"/>
    <w:rsid w:val="00B1565A"/>
    <w:rsid w:val="00B2497D"/>
    <w:rsid w:val="00B33C6B"/>
    <w:rsid w:val="00B3565F"/>
    <w:rsid w:val="00B44FB3"/>
    <w:rsid w:val="00B52D2C"/>
    <w:rsid w:val="00B57324"/>
    <w:rsid w:val="00B76409"/>
    <w:rsid w:val="00B77F7E"/>
    <w:rsid w:val="00BB649A"/>
    <w:rsid w:val="00BB7FF8"/>
    <w:rsid w:val="00BF258A"/>
    <w:rsid w:val="00BF2A66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24CE"/>
    <w:rsid w:val="00CB4EA6"/>
    <w:rsid w:val="00CB7BAF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E55F0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A5E37"/>
    <w:rsid w:val="00EC3ECD"/>
    <w:rsid w:val="00EC6A6A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2099E-1070-458D-AA30-11368A25DA03}"/>
</file>

<file path=customXml/itemProps2.xml><?xml version="1.0" encoding="utf-8"?>
<ds:datastoreItem xmlns:ds="http://schemas.openxmlformats.org/officeDocument/2006/customXml" ds:itemID="{C81F4008-97A3-4716-AC9E-F6FCDE126020}"/>
</file>

<file path=customXml/itemProps3.xml><?xml version="1.0" encoding="utf-8"?>
<ds:datastoreItem xmlns:ds="http://schemas.openxmlformats.org/officeDocument/2006/customXml" ds:itemID="{DADCAD6E-BC6D-483F-AD50-BF472BE44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5</cp:revision>
  <cp:lastPrinted>2018-01-12T10:11:00Z</cp:lastPrinted>
  <dcterms:created xsi:type="dcterms:W3CDTF">2018-01-23T16:58:00Z</dcterms:created>
  <dcterms:modified xsi:type="dcterms:W3CDTF">2018-01-25T09:34:00Z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