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A62F34"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883CE6">
        <w:rPr>
          <w:b/>
          <w:i/>
          <w:color w:val="365F91" w:themeColor="accent1" w:themeShade="BF"/>
          <w:sz w:val="28"/>
          <w:szCs w:val="28"/>
          <w:lang w:val="en-US"/>
        </w:rPr>
        <w:t>Romania</w:t>
      </w:r>
    </w:p>
    <w:p w:rsidR="003951A4" w:rsidRPr="00600F22" w:rsidRDefault="00A62F34" w:rsidP="00600F22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1</w:t>
      </w:r>
      <w:r w:rsidR="00883CE6">
        <w:rPr>
          <w:color w:val="365F91" w:themeColor="accent1" w:themeShade="BF"/>
          <w:sz w:val="28"/>
          <w:szCs w:val="28"/>
          <w:lang w:val="en-US"/>
        </w:rPr>
        <w:t>6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CB24CE" w:rsidRDefault="00CB24CE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AF6361">
        <w:rPr>
          <w:sz w:val="28"/>
          <w:szCs w:val="28"/>
          <w:lang w:val="en-US"/>
        </w:rPr>
        <w:t>Vice-</w:t>
      </w:r>
      <w:r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600F22">
        <w:rPr>
          <w:sz w:val="28"/>
          <w:szCs w:val="28"/>
          <w:lang w:val="en-US"/>
        </w:rPr>
        <w:t>is pleased to</w:t>
      </w:r>
      <w:r>
        <w:rPr>
          <w:sz w:val="28"/>
          <w:szCs w:val="28"/>
          <w:lang w:val="en-US"/>
        </w:rPr>
        <w:t xml:space="preserve"> welcome the high level Delegation of </w:t>
      </w:r>
      <w:r w:rsidR="00313F36">
        <w:rPr>
          <w:sz w:val="28"/>
          <w:szCs w:val="28"/>
          <w:lang w:val="en-US"/>
        </w:rPr>
        <w:t>Romania</w:t>
      </w:r>
      <w:r>
        <w:rPr>
          <w:sz w:val="28"/>
          <w:szCs w:val="28"/>
          <w:lang w:val="en-US"/>
        </w:rPr>
        <w:t xml:space="preserve"> and </w:t>
      </w:r>
      <w:r w:rsidR="00600F22">
        <w:rPr>
          <w:sz w:val="28"/>
          <w:szCs w:val="28"/>
          <w:lang w:val="en-US"/>
        </w:rPr>
        <w:t>to thank</w:t>
      </w:r>
      <w:r>
        <w:rPr>
          <w:sz w:val="28"/>
          <w:szCs w:val="28"/>
          <w:lang w:val="en-US"/>
        </w:rPr>
        <w:t xml:space="preserve">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D4AC7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7D18F0">
        <w:rPr>
          <w:sz w:val="28"/>
          <w:szCs w:val="28"/>
          <w:lang w:val="en-US"/>
        </w:rPr>
        <w:t>praise</w:t>
      </w:r>
      <w:r w:rsidR="00600F22">
        <w:rPr>
          <w:sz w:val="28"/>
          <w:szCs w:val="28"/>
          <w:lang w:val="en-US"/>
        </w:rPr>
        <w:t>s</w:t>
      </w:r>
      <w:r w:rsidR="00AF1B70">
        <w:rPr>
          <w:sz w:val="28"/>
          <w:szCs w:val="28"/>
          <w:lang w:val="en-US"/>
        </w:rPr>
        <w:t xml:space="preserve"> that Romania</w:t>
      </w:r>
      <w:r w:rsidR="00E0585A">
        <w:rPr>
          <w:sz w:val="28"/>
          <w:szCs w:val="28"/>
          <w:lang w:val="en-US"/>
        </w:rPr>
        <w:t xml:space="preserve"> has taken </w:t>
      </w:r>
      <w:r w:rsidR="002F1D98">
        <w:rPr>
          <w:sz w:val="28"/>
          <w:szCs w:val="28"/>
          <w:lang w:val="en-US"/>
        </w:rPr>
        <w:t>major</w:t>
      </w:r>
      <w:r w:rsidR="00AF1B70">
        <w:rPr>
          <w:sz w:val="28"/>
          <w:szCs w:val="28"/>
          <w:lang w:val="en-US"/>
        </w:rPr>
        <w:t xml:space="preserve"> steps</w:t>
      </w:r>
      <w:r w:rsidR="00E0585A">
        <w:rPr>
          <w:sz w:val="28"/>
          <w:szCs w:val="28"/>
          <w:lang w:val="en-US"/>
        </w:rPr>
        <w:t xml:space="preserve"> to</w:t>
      </w:r>
      <w:r w:rsidR="003379EE">
        <w:rPr>
          <w:sz w:val="28"/>
          <w:szCs w:val="28"/>
          <w:lang w:val="en-US"/>
        </w:rPr>
        <w:t xml:space="preserve"> upgrade its legislation, policies and </w:t>
      </w:r>
      <w:r w:rsidR="003D302E">
        <w:rPr>
          <w:sz w:val="28"/>
          <w:szCs w:val="28"/>
          <w:lang w:val="en-US"/>
        </w:rPr>
        <w:t xml:space="preserve">structural framework for protection of human rights </w:t>
      </w:r>
      <w:r w:rsidR="002F1D98">
        <w:rPr>
          <w:sz w:val="28"/>
          <w:szCs w:val="28"/>
          <w:lang w:val="en-US"/>
        </w:rPr>
        <w:t>based on the</w:t>
      </w:r>
      <w:r w:rsidR="003D302E">
        <w:rPr>
          <w:sz w:val="28"/>
          <w:szCs w:val="28"/>
          <w:lang w:val="en-US"/>
        </w:rPr>
        <w:t xml:space="preserve"> </w:t>
      </w:r>
      <w:r w:rsidR="00AF1B70">
        <w:rPr>
          <w:sz w:val="28"/>
          <w:szCs w:val="28"/>
          <w:lang w:val="en-US"/>
        </w:rPr>
        <w:t xml:space="preserve">evaluation and </w:t>
      </w:r>
      <w:r w:rsidR="00E0585A">
        <w:rPr>
          <w:sz w:val="28"/>
          <w:szCs w:val="28"/>
          <w:lang w:val="en-US"/>
        </w:rPr>
        <w:t xml:space="preserve">accepted recommendations of the second </w:t>
      </w:r>
      <w:r w:rsidR="00DD4AC7">
        <w:rPr>
          <w:sz w:val="28"/>
          <w:szCs w:val="28"/>
          <w:lang w:val="en-US"/>
        </w:rPr>
        <w:t xml:space="preserve">cycle of </w:t>
      </w:r>
      <w:r w:rsidR="00E0585A">
        <w:rPr>
          <w:sz w:val="28"/>
          <w:szCs w:val="28"/>
          <w:lang w:val="en-US"/>
        </w:rPr>
        <w:t>UPR</w:t>
      </w:r>
      <w:r w:rsidR="003D302E">
        <w:rPr>
          <w:sz w:val="28"/>
          <w:szCs w:val="28"/>
          <w:lang w:val="en-US"/>
        </w:rPr>
        <w:t>.</w:t>
      </w:r>
      <w:r w:rsidR="00E0585A">
        <w:rPr>
          <w:sz w:val="28"/>
          <w:szCs w:val="28"/>
          <w:lang w:val="en-US"/>
        </w:rPr>
        <w:t xml:space="preserve"> </w:t>
      </w:r>
    </w:p>
    <w:p w:rsidR="003D302E" w:rsidRDefault="003D302E" w:rsidP="00165A4B">
      <w:pPr>
        <w:jc w:val="both"/>
        <w:rPr>
          <w:sz w:val="28"/>
          <w:szCs w:val="28"/>
          <w:lang w:val="en-US"/>
        </w:rPr>
      </w:pPr>
    </w:p>
    <w:p w:rsidR="007D18F0" w:rsidRDefault="00DD4AC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AF1B70">
        <w:rPr>
          <w:sz w:val="28"/>
          <w:szCs w:val="28"/>
          <w:lang w:val="en-US"/>
        </w:rPr>
        <w:t xml:space="preserve">would like to highlight </w:t>
      </w:r>
      <w:r w:rsidR="00540826">
        <w:rPr>
          <w:sz w:val="28"/>
          <w:szCs w:val="28"/>
          <w:lang w:val="en-US"/>
        </w:rPr>
        <w:t xml:space="preserve">the </w:t>
      </w:r>
      <w:r w:rsidR="00600F22">
        <w:rPr>
          <w:sz w:val="28"/>
          <w:szCs w:val="28"/>
          <w:lang w:val="en-US"/>
        </w:rPr>
        <w:t xml:space="preserve">large scale </w:t>
      </w:r>
      <w:r w:rsidR="00540826">
        <w:rPr>
          <w:sz w:val="28"/>
          <w:szCs w:val="28"/>
          <w:lang w:val="en-US"/>
        </w:rPr>
        <w:t xml:space="preserve">efforts taken by the </w:t>
      </w:r>
      <w:r w:rsidR="00AF1B70">
        <w:rPr>
          <w:sz w:val="28"/>
          <w:szCs w:val="28"/>
          <w:lang w:val="en-US"/>
        </w:rPr>
        <w:t xml:space="preserve">Romanian </w:t>
      </w:r>
      <w:r w:rsidR="00540826">
        <w:rPr>
          <w:sz w:val="28"/>
          <w:szCs w:val="28"/>
          <w:lang w:val="en-US"/>
        </w:rPr>
        <w:t xml:space="preserve">Government </w:t>
      </w:r>
      <w:r w:rsidR="007A2F08">
        <w:rPr>
          <w:sz w:val="28"/>
          <w:szCs w:val="28"/>
          <w:lang w:val="en-US"/>
        </w:rPr>
        <w:t xml:space="preserve">to </w:t>
      </w:r>
      <w:r w:rsidR="002F1D98">
        <w:rPr>
          <w:sz w:val="28"/>
          <w:szCs w:val="28"/>
          <w:lang w:val="en-US"/>
        </w:rPr>
        <w:t xml:space="preserve">prevent and combat corruption and </w:t>
      </w:r>
      <w:r w:rsidR="007A2F08">
        <w:rPr>
          <w:sz w:val="28"/>
          <w:szCs w:val="28"/>
          <w:lang w:val="en-US"/>
        </w:rPr>
        <w:t xml:space="preserve">ensure </w:t>
      </w:r>
      <w:r w:rsidR="002F1D98">
        <w:rPr>
          <w:sz w:val="28"/>
          <w:szCs w:val="28"/>
          <w:lang w:val="en-US"/>
        </w:rPr>
        <w:t xml:space="preserve">institutional transparency in the public sector. We commend that important amendments were introduced in the </w:t>
      </w:r>
      <w:r w:rsidR="00600F22">
        <w:rPr>
          <w:sz w:val="28"/>
          <w:szCs w:val="28"/>
          <w:lang w:val="en-US"/>
        </w:rPr>
        <w:t xml:space="preserve">Romanian </w:t>
      </w:r>
      <w:r w:rsidR="002F1D98">
        <w:rPr>
          <w:sz w:val="28"/>
          <w:szCs w:val="28"/>
          <w:lang w:val="en-US"/>
        </w:rPr>
        <w:t xml:space="preserve">legislation on achieving </w:t>
      </w:r>
      <w:r w:rsidR="007A2F08">
        <w:rPr>
          <w:sz w:val="28"/>
          <w:szCs w:val="28"/>
          <w:lang w:val="en-US"/>
        </w:rPr>
        <w:t>genuine equality between women</w:t>
      </w:r>
      <w:r w:rsidR="007D18F0">
        <w:rPr>
          <w:sz w:val="28"/>
          <w:szCs w:val="28"/>
          <w:lang w:val="en-US"/>
        </w:rPr>
        <w:t xml:space="preserve"> and men</w:t>
      </w:r>
      <w:r w:rsidR="002F1D98">
        <w:rPr>
          <w:sz w:val="28"/>
          <w:szCs w:val="28"/>
          <w:lang w:val="en-US"/>
        </w:rPr>
        <w:t>,</w:t>
      </w:r>
      <w:r w:rsidR="007A2F08">
        <w:rPr>
          <w:sz w:val="28"/>
          <w:szCs w:val="28"/>
          <w:lang w:val="en-US"/>
        </w:rPr>
        <w:t xml:space="preserve"> and </w:t>
      </w:r>
      <w:r w:rsidR="002F1D98">
        <w:rPr>
          <w:sz w:val="28"/>
          <w:szCs w:val="28"/>
          <w:lang w:val="en-US"/>
        </w:rPr>
        <w:t>promotion and protection of the rights of persons with disabilities</w:t>
      </w:r>
      <w:r w:rsidR="007A2F08">
        <w:rPr>
          <w:sz w:val="28"/>
          <w:szCs w:val="28"/>
          <w:lang w:val="en-US"/>
        </w:rPr>
        <w:t xml:space="preserve">. </w:t>
      </w:r>
      <w:r w:rsidR="005612FC">
        <w:rPr>
          <w:sz w:val="28"/>
          <w:szCs w:val="28"/>
          <w:lang w:val="en-US"/>
        </w:rPr>
        <w:t xml:space="preserve">We </w:t>
      </w:r>
      <w:r w:rsidR="007D18F0">
        <w:rPr>
          <w:sz w:val="28"/>
          <w:szCs w:val="28"/>
          <w:lang w:val="en-US"/>
        </w:rPr>
        <w:t xml:space="preserve">note with appreciation that the Romanian Government Strategy for the Inclusion of the Romanian Citizens Belonging to Roma Minority 2015-2020 takes into account </w:t>
      </w:r>
      <w:r w:rsidR="00600F22">
        <w:rPr>
          <w:sz w:val="28"/>
          <w:szCs w:val="28"/>
          <w:lang w:val="en-US"/>
        </w:rPr>
        <w:t>the</w:t>
      </w:r>
      <w:r w:rsidR="007D18F0">
        <w:rPr>
          <w:sz w:val="28"/>
          <w:szCs w:val="28"/>
          <w:lang w:val="en-US"/>
        </w:rPr>
        <w:t xml:space="preserve"> relevant recommendations of the European Union, the UN human rights bodies and the Council of Europe.  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600F22">
        <w:rPr>
          <w:sz w:val="28"/>
          <w:szCs w:val="28"/>
          <w:lang w:val="en-US"/>
        </w:rPr>
        <w:t>Romania</w:t>
      </w:r>
      <w:r w:rsidRPr="00A74EBD">
        <w:rPr>
          <w:sz w:val="28"/>
          <w:szCs w:val="28"/>
          <w:lang w:val="en-US"/>
        </w:rPr>
        <w:t>:</w:t>
      </w:r>
    </w:p>
    <w:p w:rsidR="00187ECA" w:rsidRDefault="00187ECA" w:rsidP="001B5519">
      <w:pPr>
        <w:jc w:val="both"/>
        <w:rPr>
          <w:sz w:val="28"/>
          <w:szCs w:val="28"/>
          <w:lang w:val="en-US"/>
        </w:rPr>
      </w:pPr>
    </w:p>
    <w:p w:rsidR="000816BE" w:rsidRDefault="00AC2703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</w:t>
      </w:r>
      <w:r w:rsidR="005612FC">
        <w:rPr>
          <w:sz w:val="28"/>
          <w:szCs w:val="28"/>
          <w:lang w:val="en-US"/>
        </w:rPr>
        <w:t xml:space="preserve"> </w:t>
      </w:r>
      <w:r w:rsidR="000816BE">
        <w:rPr>
          <w:sz w:val="28"/>
          <w:szCs w:val="28"/>
          <w:lang w:val="en-US"/>
        </w:rPr>
        <w:t>take further steps for implementation of the 2016 Deinstitutionalization Plan for Children in Residential Care and Ensuring their Transition to Community-based Care</w:t>
      </w:r>
      <w:r w:rsidR="00600F22">
        <w:rPr>
          <w:sz w:val="28"/>
          <w:szCs w:val="28"/>
          <w:lang w:val="en-US"/>
        </w:rPr>
        <w:t xml:space="preserve"> and</w:t>
      </w:r>
      <w:r w:rsidR="000816BE">
        <w:rPr>
          <w:sz w:val="28"/>
          <w:szCs w:val="28"/>
          <w:lang w:val="en-US"/>
        </w:rPr>
        <w:t xml:space="preserve"> </w:t>
      </w:r>
      <w:r w:rsidR="00600F22">
        <w:rPr>
          <w:sz w:val="28"/>
          <w:szCs w:val="28"/>
          <w:lang w:val="en-US"/>
        </w:rPr>
        <w:t>t</w:t>
      </w:r>
      <w:r w:rsidR="000816BE">
        <w:rPr>
          <w:sz w:val="28"/>
          <w:szCs w:val="28"/>
          <w:lang w:val="en-US"/>
        </w:rPr>
        <w:t xml:space="preserve">o expedite measures to </w:t>
      </w:r>
      <w:r w:rsidR="00AF6361">
        <w:rPr>
          <w:sz w:val="28"/>
          <w:szCs w:val="28"/>
          <w:lang w:val="en-US"/>
        </w:rPr>
        <w:t>broaden</w:t>
      </w:r>
      <w:r w:rsidR="000816BE">
        <w:rPr>
          <w:sz w:val="28"/>
          <w:szCs w:val="28"/>
          <w:lang w:val="en-US"/>
        </w:rPr>
        <w:t xml:space="preserve"> inclusive education for children with disabilities.</w:t>
      </w:r>
    </w:p>
    <w:p w:rsidR="003951A4" w:rsidRDefault="00600F22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</w:t>
      </w:r>
      <w:r w:rsidR="005612FC">
        <w:rPr>
          <w:sz w:val="28"/>
          <w:szCs w:val="28"/>
          <w:lang w:val="en-US"/>
        </w:rPr>
        <w:t xml:space="preserve">continue the fight against trafficking </w:t>
      </w:r>
      <w:r w:rsidR="00314E00">
        <w:rPr>
          <w:sz w:val="28"/>
          <w:szCs w:val="28"/>
          <w:lang w:val="en-US"/>
        </w:rPr>
        <w:t>in</w:t>
      </w:r>
      <w:r w:rsidR="005612FC">
        <w:rPr>
          <w:sz w:val="28"/>
          <w:szCs w:val="28"/>
          <w:lang w:val="en-US"/>
        </w:rPr>
        <w:t xml:space="preserve"> human beings and </w:t>
      </w:r>
      <w:r w:rsidR="00E57D2A">
        <w:rPr>
          <w:sz w:val="28"/>
          <w:szCs w:val="28"/>
          <w:lang w:val="en-US"/>
        </w:rPr>
        <w:t>the</w:t>
      </w:r>
      <w:r w:rsidR="00F058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engagement </w:t>
      </w:r>
      <w:r w:rsidR="00F05858">
        <w:rPr>
          <w:sz w:val="28"/>
          <w:szCs w:val="28"/>
          <w:lang w:val="en-US"/>
        </w:rPr>
        <w:t>in</w:t>
      </w:r>
      <w:r w:rsidR="003951A4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regional and </w:t>
      </w:r>
      <w:r w:rsidR="003951A4">
        <w:rPr>
          <w:sz w:val="28"/>
          <w:szCs w:val="28"/>
          <w:lang w:val="en-US"/>
        </w:rPr>
        <w:t>international cooperation in this respect.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600F22">
        <w:rPr>
          <w:sz w:val="28"/>
          <w:szCs w:val="28"/>
          <w:lang w:val="en-US"/>
        </w:rPr>
        <w:t>Romania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28464E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 xml:space="preserve">, Mr. </w:t>
      </w:r>
      <w:r w:rsidR="00B57324">
        <w:rPr>
          <w:sz w:val="28"/>
          <w:szCs w:val="28"/>
          <w:lang w:val="en-US"/>
        </w:rPr>
        <w:t>Vice-</w:t>
      </w:r>
      <w:bookmarkStart w:id="0" w:name="_GoBack"/>
      <w:bookmarkEnd w:id="0"/>
      <w:r w:rsidR="00EC3ECD"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816BE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2F1D98"/>
    <w:rsid w:val="00302441"/>
    <w:rsid w:val="00303A13"/>
    <w:rsid w:val="003115A4"/>
    <w:rsid w:val="00313F36"/>
    <w:rsid w:val="00314E00"/>
    <w:rsid w:val="003379EE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0F22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2F08"/>
    <w:rsid w:val="007A3C2D"/>
    <w:rsid w:val="007A64AC"/>
    <w:rsid w:val="007B3FA6"/>
    <w:rsid w:val="007D18F0"/>
    <w:rsid w:val="007D2DEF"/>
    <w:rsid w:val="007F7F2F"/>
    <w:rsid w:val="00812539"/>
    <w:rsid w:val="00841E2F"/>
    <w:rsid w:val="008476AB"/>
    <w:rsid w:val="00855340"/>
    <w:rsid w:val="0088146C"/>
    <w:rsid w:val="00883CE6"/>
    <w:rsid w:val="0088450E"/>
    <w:rsid w:val="00885510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AF1B70"/>
    <w:rsid w:val="00AF6361"/>
    <w:rsid w:val="00B06B8E"/>
    <w:rsid w:val="00B1565A"/>
    <w:rsid w:val="00B2497D"/>
    <w:rsid w:val="00B33C6B"/>
    <w:rsid w:val="00B3565F"/>
    <w:rsid w:val="00B44FB3"/>
    <w:rsid w:val="00B52D2C"/>
    <w:rsid w:val="00B57324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24CE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BA2C9-A773-4735-A292-723C590787CC}"/>
</file>

<file path=customXml/itemProps2.xml><?xml version="1.0" encoding="utf-8"?>
<ds:datastoreItem xmlns:ds="http://schemas.openxmlformats.org/officeDocument/2006/customXml" ds:itemID="{A2BFE9D9-FE85-4FCB-BBC2-B90DF71F943C}"/>
</file>

<file path=customXml/itemProps3.xml><?xml version="1.0" encoding="utf-8"?>
<ds:datastoreItem xmlns:ds="http://schemas.openxmlformats.org/officeDocument/2006/customXml" ds:itemID="{C588382C-11FE-4326-A18B-F79B744E2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7</cp:revision>
  <cp:lastPrinted>2018-01-12T10:11:00Z</cp:lastPrinted>
  <dcterms:created xsi:type="dcterms:W3CDTF">2018-01-15T12:34:00Z</dcterms:created>
  <dcterms:modified xsi:type="dcterms:W3CDTF">2018-01-16T15:12:00Z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