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Pr="004A5A08" w:rsidRDefault="00EC1FCE" w:rsidP="00AA05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76F405C8" w14:textId="77777777" w:rsidR="00345E2A" w:rsidRPr="004A5A08" w:rsidRDefault="00345E2A" w:rsidP="00AA050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Iceland welcomes the government of Mali to the UPR review.</w:t>
      </w:r>
    </w:p>
    <w:p w14:paraId="0A8ED0C1" w14:textId="77777777" w:rsidR="00345E2A" w:rsidRPr="004A5A08" w:rsidRDefault="00345E2A" w:rsidP="00AA050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3EB42C6" w14:textId="6E5620B9" w:rsidR="00703E76" w:rsidRPr="004A5A08" w:rsidRDefault="005931EB" w:rsidP="00AA050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Iceland acknowledges</w:t>
      </w:r>
      <w:r w:rsidR="00D157AC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the difficult circumstances that Mali</w:t>
      </w:r>
      <w:r w:rsidR="00345E2A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finds itself in at the present</w:t>
      </w:r>
      <w:r w:rsidR="004A5A08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the continuing </w:t>
      </w:r>
      <w:r w:rsidR="004A5A08" w:rsidRPr="004A5A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efforts by the </w:t>
      </w:r>
      <w:r w:rsidR="004A5A08" w:rsidRPr="004A5A0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eastAsia="en-GB"/>
        </w:rPr>
        <w:t>Malian</w:t>
      </w:r>
      <w:r w:rsidR="004A5A08" w:rsidRPr="004A5A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 government in the </w:t>
      </w:r>
      <w:r w:rsidR="004A5A08" w:rsidRPr="004A5A0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eastAsia="en-GB"/>
        </w:rPr>
        <w:t>fight against terror</w:t>
      </w:r>
      <w:r w:rsidR="00AA050F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eastAsia="en-GB"/>
        </w:rPr>
        <w:t>ism</w:t>
      </w:r>
      <w:r w:rsidR="004A5A08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r w:rsidR="00AA050F" w:rsidRPr="00AA050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“</w:t>
      </w:r>
      <w:r w:rsidR="00D157AC" w:rsidRPr="00AA050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However, </w:t>
      </w:r>
      <w:r w:rsidR="00345E2A" w:rsidRPr="00AA050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my delegation is deeply concerned about </w:t>
      </w:r>
      <w:r w:rsidR="00703E76" w:rsidRPr="00AA050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numerous and continued allegations of human rights abuses committed and underline the responsibility of the Government to combat impunity, address these allegations and provide access to justice for all. </w:t>
      </w:r>
      <w:r w:rsidR="00AA050F" w:rsidRPr="00AA050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“</w:t>
      </w:r>
      <w:bookmarkStart w:id="0" w:name="_GoBack"/>
      <w:bookmarkEnd w:id="0"/>
    </w:p>
    <w:p w14:paraId="136D646C" w14:textId="77777777" w:rsidR="00703E76" w:rsidRPr="004A5A08" w:rsidRDefault="00703E76" w:rsidP="00AA050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6B24971" w14:textId="77777777" w:rsidR="00703E76" w:rsidRPr="004A5A08" w:rsidRDefault="00703E76" w:rsidP="00AA050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0B85575" w14:textId="77777777" w:rsidR="00D157AC" w:rsidRPr="004A5A08" w:rsidRDefault="00703E76" w:rsidP="00AA050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makes the following recommendations to the Government of Mali: </w:t>
      </w:r>
      <w:r w:rsidR="00345E2A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1AB34871" w14:textId="77777777" w:rsidR="00D157AC" w:rsidRPr="004A5A08" w:rsidRDefault="00D157AC" w:rsidP="00AA05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AEECFD8" w14:textId="77777777" w:rsidR="00233106" w:rsidRPr="004A5A08" w:rsidRDefault="00233106" w:rsidP="00AA0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Immediately demobilize all children being used b</w:t>
      </w:r>
      <w:r w:rsidR="00703E76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y government-supported militias;</w:t>
      </w:r>
    </w:p>
    <w:p w14:paraId="66A88588" w14:textId="77777777" w:rsidR="00703E76" w:rsidRPr="004A5A08" w:rsidRDefault="005B5315" w:rsidP="00AA0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Undertake, without delay, the reform necessary to eliminate all discriminatory provisions and practices against women and girls contained in the Persons and Family Code</w:t>
      </w:r>
      <w:r w:rsidR="00703E76"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</w:t>
      </w: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6A179A2E" w14:textId="77777777" w:rsidR="00703E76" w:rsidRPr="004A5A08" w:rsidRDefault="005B5315" w:rsidP="00AA0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Adopt legislation to prohibit all forms of female genital mutilation and cutting;</w:t>
      </w:r>
    </w:p>
    <w:p w14:paraId="2682C681" w14:textId="77777777" w:rsidR="005B5315" w:rsidRPr="004A5A08" w:rsidRDefault="005B5315" w:rsidP="00AA05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A5A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Raise the minimum age of marriage for girls to 18 years of age, without exception, in line with the Maputo Protocol.</w:t>
      </w:r>
    </w:p>
    <w:p w14:paraId="02061D02" w14:textId="77777777" w:rsidR="004A4491" w:rsidRPr="004A5A08" w:rsidRDefault="00AA050F" w:rsidP="00AA050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F93768C" w14:textId="77777777" w:rsidR="00703E76" w:rsidRPr="004A5A08" w:rsidRDefault="00703E76" w:rsidP="00AA050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37A1C5" w14:textId="77777777" w:rsidR="00703E76" w:rsidRPr="004A5A08" w:rsidRDefault="00703E76" w:rsidP="00AA050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5A08">
        <w:rPr>
          <w:rFonts w:ascii="Arial" w:hAnsi="Arial" w:cs="Arial"/>
          <w:color w:val="000000" w:themeColor="text1"/>
          <w:sz w:val="28"/>
          <w:szCs w:val="28"/>
        </w:rPr>
        <w:t>I thank you.</w:t>
      </w:r>
    </w:p>
    <w:sectPr w:rsidR="00703E76" w:rsidRPr="004A5A08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233106"/>
    <w:rsid w:val="00345E2A"/>
    <w:rsid w:val="004A5A08"/>
    <w:rsid w:val="005931EB"/>
    <w:rsid w:val="005A3BE7"/>
    <w:rsid w:val="005B5315"/>
    <w:rsid w:val="00703E76"/>
    <w:rsid w:val="00AA050F"/>
    <w:rsid w:val="00CA667E"/>
    <w:rsid w:val="00D157AC"/>
    <w:rsid w:val="00EC1FC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5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3BC0D-2D89-4E87-BF1A-09B513AB94E7}"/>
</file>

<file path=customXml/itemProps2.xml><?xml version="1.0" encoding="utf-8"?>
<ds:datastoreItem xmlns:ds="http://schemas.openxmlformats.org/officeDocument/2006/customXml" ds:itemID="{60648BE4-7321-4003-9CA8-424955B1B305}"/>
</file>

<file path=customXml/itemProps3.xml><?xml version="1.0" encoding="utf-8"?>
<ds:datastoreItem xmlns:ds="http://schemas.openxmlformats.org/officeDocument/2006/customXml" ds:itemID="{B4692991-FA22-4D53-AF2B-B952F92E9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B Ragnarsdóttir</cp:lastModifiedBy>
  <cp:revision>2</cp:revision>
  <dcterms:created xsi:type="dcterms:W3CDTF">2018-01-15T12:07:00Z</dcterms:created>
  <dcterms:modified xsi:type="dcterms:W3CDTF">2018-01-15T12:07:00Z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