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53" w:rsidRPr="002F29DD" w:rsidRDefault="006C6953" w:rsidP="006C6953">
      <w:pPr>
        <w:jc w:val="right"/>
        <w:rPr>
          <w:i/>
          <w:sz w:val="28"/>
          <w:szCs w:val="28"/>
          <w:u w:val="single"/>
        </w:rPr>
      </w:pPr>
      <w:proofErr w:type="spellStart"/>
      <w:r w:rsidRPr="002F29DD">
        <w:rPr>
          <w:i/>
          <w:sz w:val="28"/>
          <w:szCs w:val="28"/>
          <w:u w:val="single"/>
        </w:rPr>
        <w:t>Check</w:t>
      </w:r>
      <w:proofErr w:type="spellEnd"/>
      <w:r w:rsidRPr="002F29DD">
        <w:rPr>
          <w:i/>
          <w:sz w:val="28"/>
          <w:szCs w:val="28"/>
          <w:u w:val="single"/>
        </w:rPr>
        <w:t xml:space="preserve"> </w:t>
      </w:r>
      <w:proofErr w:type="spellStart"/>
      <w:r w:rsidRPr="002F29DD">
        <w:rPr>
          <w:i/>
          <w:sz w:val="28"/>
          <w:szCs w:val="28"/>
          <w:u w:val="single"/>
        </w:rPr>
        <w:t>against</w:t>
      </w:r>
      <w:proofErr w:type="spellEnd"/>
      <w:r w:rsidRPr="002F29DD">
        <w:rPr>
          <w:i/>
          <w:sz w:val="28"/>
          <w:szCs w:val="28"/>
          <w:u w:val="single"/>
        </w:rPr>
        <w:t xml:space="preserve"> </w:t>
      </w:r>
      <w:proofErr w:type="spellStart"/>
      <w:r w:rsidRPr="002F29DD">
        <w:rPr>
          <w:i/>
          <w:sz w:val="28"/>
          <w:szCs w:val="28"/>
          <w:u w:val="single"/>
        </w:rPr>
        <w:t>delivery</w:t>
      </w:r>
      <w:proofErr w:type="spellEnd"/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Human Rights Council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29</w:t>
      </w:r>
      <w:r w:rsidRPr="006C6953">
        <w:rPr>
          <w:b/>
          <w:sz w:val="28"/>
          <w:szCs w:val="28"/>
          <w:vertAlign w:val="superscript"/>
          <w:lang w:val="en-US"/>
        </w:rPr>
        <w:t>th</w:t>
      </w:r>
      <w:r w:rsidRPr="006C6953">
        <w:rPr>
          <w:b/>
          <w:sz w:val="28"/>
          <w:szCs w:val="28"/>
          <w:lang w:val="en-US"/>
        </w:rPr>
        <w:t xml:space="preserve"> session of the UPR Working Group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 xml:space="preserve">Review of </w:t>
      </w:r>
      <w:r w:rsidR="000F3D00">
        <w:rPr>
          <w:b/>
          <w:sz w:val="28"/>
          <w:szCs w:val="28"/>
          <w:lang w:val="en-US"/>
        </w:rPr>
        <w:t>Montenegro</w:t>
      </w:r>
      <w:r w:rsidRPr="006C6953">
        <w:rPr>
          <w:b/>
          <w:sz w:val="28"/>
          <w:szCs w:val="28"/>
          <w:lang w:val="en-US"/>
        </w:rPr>
        <w:t xml:space="preserve"> 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 xml:space="preserve">January </w:t>
      </w:r>
      <w:r w:rsidR="000F3D00">
        <w:rPr>
          <w:b/>
          <w:sz w:val="28"/>
          <w:szCs w:val="28"/>
          <w:lang w:val="en-US"/>
        </w:rPr>
        <w:t>22</w:t>
      </w:r>
      <w:r w:rsidRPr="006C6953">
        <w:rPr>
          <w:b/>
          <w:sz w:val="28"/>
          <w:szCs w:val="28"/>
          <w:lang w:val="en-US"/>
        </w:rPr>
        <w:t>, 2018</w:t>
      </w: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</w:p>
    <w:p w:rsidR="006C6953" w:rsidRPr="006C6953" w:rsidRDefault="006C6953" w:rsidP="006C6953">
      <w:pPr>
        <w:jc w:val="center"/>
        <w:rPr>
          <w:b/>
          <w:sz w:val="28"/>
          <w:szCs w:val="28"/>
          <w:lang w:val="en-US"/>
        </w:rPr>
      </w:pPr>
      <w:r w:rsidRPr="006C6953">
        <w:rPr>
          <w:b/>
          <w:sz w:val="28"/>
          <w:szCs w:val="28"/>
          <w:lang w:val="en-US"/>
        </w:rPr>
        <w:t>Intervention by Ukraine</w:t>
      </w:r>
    </w:p>
    <w:p w:rsidR="00C1040A" w:rsidRPr="00F6319D" w:rsidRDefault="00C1040A" w:rsidP="00861EE7">
      <w:pPr>
        <w:ind w:firstLine="708"/>
        <w:jc w:val="both"/>
        <w:rPr>
          <w:spacing w:val="2"/>
          <w:sz w:val="26"/>
          <w:szCs w:val="26"/>
          <w:lang w:val="en-US"/>
        </w:rPr>
      </w:pPr>
    </w:p>
    <w:p w:rsidR="00861EE7" w:rsidRPr="00B35CBE" w:rsidRDefault="00861EE7" w:rsidP="00861EE7">
      <w:pPr>
        <w:ind w:firstLine="708"/>
        <w:jc w:val="both"/>
        <w:rPr>
          <w:b/>
          <w:spacing w:val="2"/>
          <w:sz w:val="28"/>
          <w:szCs w:val="28"/>
          <w:lang w:val="en-US"/>
        </w:rPr>
      </w:pPr>
      <w:r w:rsidRPr="00B35CBE">
        <w:rPr>
          <w:b/>
          <w:spacing w:val="2"/>
          <w:sz w:val="28"/>
          <w:szCs w:val="28"/>
          <w:lang w:val="en-US"/>
        </w:rPr>
        <w:t>M</w:t>
      </w:r>
      <w:r w:rsidR="0016643B" w:rsidRPr="00B35CBE">
        <w:rPr>
          <w:b/>
          <w:spacing w:val="2"/>
          <w:sz w:val="28"/>
          <w:szCs w:val="28"/>
          <w:lang w:val="en-US"/>
        </w:rPr>
        <w:t xml:space="preserve">r. </w:t>
      </w:r>
      <w:r w:rsidRPr="00B35CBE">
        <w:rPr>
          <w:b/>
          <w:spacing w:val="2"/>
          <w:sz w:val="28"/>
          <w:szCs w:val="28"/>
          <w:lang w:val="en-US"/>
        </w:rPr>
        <w:t>President,</w:t>
      </w:r>
    </w:p>
    <w:p w:rsidR="008A3674" w:rsidRPr="00B35CBE" w:rsidRDefault="00861EE7" w:rsidP="008A3674">
      <w:pPr>
        <w:spacing w:after="120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ab/>
      </w:r>
    </w:p>
    <w:p w:rsidR="00861EE7" w:rsidRPr="00B35CBE" w:rsidRDefault="00861EE7" w:rsidP="003828D0">
      <w:pPr>
        <w:spacing w:after="120"/>
        <w:ind w:firstLine="708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 xml:space="preserve">Ukraine welcomes the delegation of </w:t>
      </w:r>
      <w:r w:rsidR="000F3D00" w:rsidRPr="00B35CBE">
        <w:rPr>
          <w:spacing w:val="2"/>
          <w:sz w:val="28"/>
          <w:szCs w:val="28"/>
          <w:lang w:val="en-US"/>
        </w:rPr>
        <w:t>Montenegro</w:t>
      </w:r>
      <w:r w:rsidR="00C1040A" w:rsidRPr="00B35CBE">
        <w:rPr>
          <w:spacing w:val="2"/>
          <w:sz w:val="28"/>
          <w:szCs w:val="28"/>
          <w:lang w:val="en-US"/>
        </w:rPr>
        <w:t xml:space="preserve"> </w:t>
      </w:r>
      <w:r w:rsidR="003828D0" w:rsidRPr="00B35CBE">
        <w:rPr>
          <w:spacing w:val="2"/>
          <w:sz w:val="28"/>
          <w:szCs w:val="28"/>
          <w:lang w:val="en-US"/>
        </w:rPr>
        <w:t>a</w:t>
      </w:r>
      <w:r w:rsidR="0072522F" w:rsidRPr="00B35CBE">
        <w:rPr>
          <w:spacing w:val="2"/>
          <w:sz w:val="28"/>
          <w:szCs w:val="28"/>
          <w:lang w:val="en-US"/>
        </w:rPr>
        <w:t>nd</w:t>
      </w:r>
      <w:r w:rsidR="00DE37EE" w:rsidRPr="00B35CBE">
        <w:rPr>
          <w:spacing w:val="2"/>
          <w:sz w:val="28"/>
          <w:szCs w:val="28"/>
          <w:lang w:val="en-US"/>
        </w:rPr>
        <w:t xml:space="preserve"> </w:t>
      </w:r>
      <w:r w:rsidR="00B8519F" w:rsidRPr="00B35CBE">
        <w:rPr>
          <w:spacing w:val="2"/>
          <w:sz w:val="28"/>
          <w:szCs w:val="28"/>
          <w:lang w:val="en-US"/>
        </w:rPr>
        <w:t xml:space="preserve">thanks for </w:t>
      </w:r>
      <w:r w:rsidR="0072522F" w:rsidRPr="00B35CBE">
        <w:rPr>
          <w:spacing w:val="2"/>
          <w:sz w:val="28"/>
          <w:szCs w:val="28"/>
          <w:lang w:val="en-US"/>
        </w:rPr>
        <w:t xml:space="preserve">the </w:t>
      </w:r>
      <w:r w:rsidR="00B8519F" w:rsidRPr="00B35CBE">
        <w:rPr>
          <w:spacing w:val="2"/>
          <w:sz w:val="28"/>
          <w:szCs w:val="28"/>
          <w:lang w:val="en-US"/>
        </w:rPr>
        <w:t xml:space="preserve">presentation of its </w:t>
      </w:r>
      <w:r w:rsidR="000F3D00" w:rsidRPr="00B35CBE">
        <w:rPr>
          <w:spacing w:val="2"/>
          <w:sz w:val="28"/>
          <w:szCs w:val="28"/>
          <w:lang w:val="en-US"/>
        </w:rPr>
        <w:t>N</w:t>
      </w:r>
      <w:r w:rsidR="00B8519F" w:rsidRPr="00B35CBE">
        <w:rPr>
          <w:spacing w:val="2"/>
          <w:sz w:val="28"/>
          <w:szCs w:val="28"/>
          <w:lang w:val="en-US"/>
        </w:rPr>
        <w:t>ational report.</w:t>
      </w:r>
      <w:r w:rsidR="0072522F" w:rsidRPr="00B35CBE">
        <w:rPr>
          <w:spacing w:val="2"/>
          <w:sz w:val="28"/>
          <w:szCs w:val="28"/>
          <w:lang w:val="en-US"/>
        </w:rPr>
        <w:t xml:space="preserve"> </w:t>
      </w:r>
      <w:r w:rsidR="00DE37EE" w:rsidRPr="00B35CBE">
        <w:rPr>
          <w:spacing w:val="2"/>
          <w:sz w:val="28"/>
          <w:szCs w:val="28"/>
          <w:lang w:val="en-US"/>
        </w:rPr>
        <w:t xml:space="preserve"> </w:t>
      </w:r>
    </w:p>
    <w:p w:rsidR="000F3D00" w:rsidRPr="00B35CBE" w:rsidRDefault="000F3D00" w:rsidP="000F3D00">
      <w:pPr>
        <w:spacing w:after="120" w:line="360" w:lineRule="auto"/>
        <w:ind w:firstLine="708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>We positively note that the report was prepared</w:t>
      </w:r>
      <w:r w:rsidRPr="00B35CBE">
        <w:rPr>
          <w:spacing w:val="2"/>
          <w:sz w:val="28"/>
          <w:szCs w:val="28"/>
          <w:lang w:val="en-US"/>
        </w:rPr>
        <w:t xml:space="preserve"> through inclusive national consultations and cooperation between state authorities, national human rights institution and civil society actors.</w:t>
      </w:r>
    </w:p>
    <w:p w:rsidR="000F3D00" w:rsidRPr="00B35CBE" w:rsidRDefault="000F3D00" w:rsidP="000F3D00">
      <w:pPr>
        <w:spacing w:after="120" w:line="360" w:lineRule="auto"/>
        <w:ind w:firstLine="708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>Ukraine acknowledges steps taken by Montenegro in implementing the recommendations received during 2</w:t>
      </w:r>
      <w:r w:rsidRPr="00B35CBE">
        <w:rPr>
          <w:spacing w:val="2"/>
          <w:sz w:val="28"/>
          <w:szCs w:val="28"/>
          <w:vertAlign w:val="superscript"/>
          <w:lang w:val="en-US"/>
        </w:rPr>
        <w:t>nd</w:t>
      </w:r>
      <w:r w:rsidRPr="00B35CBE">
        <w:rPr>
          <w:spacing w:val="2"/>
          <w:sz w:val="28"/>
          <w:szCs w:val="28"/>
          <w:lang w:val="en-US"/>
        </w:rPr>
        <w:t xml:space="preserve"> UPR cycle </w:t>
      </w:r>
      <w:r w:rsidRPr="00B35CBE">
        <w:rPr>
          <w:spacing w:val="2"/>
          <w:sz w:val="28"/>
          <w:szCs w:val="28"/>
          <w:lang w:val="en-US"/>
        </w:rPr>
        <w:t>including</w:t>
      </w:r>
      <w:r w:rsidRPr="00B35CBE">
        <w:rPr>
          <w:spacing w:val="2"/>
          <w:sz w:val="28"/>
          <w:szCs w:val="28"/>
          <w:lang w:val="en-US"/>
        </w:rPr>
        <w:t xml:space="preserve"> the ratification of a number of international human rights instruments, </w:t>
      </w:r>
      <w:r w:rsidR="00B35CBE">
        <w:rPr>
          <w:spacing w:val="2"/>
          <w:sz w:val="28"/>
          <w:szCs w:val="28"/>
          <w:lang w:val="en-US"/>
        </w:rPr>
        <w:t>in particular,</w:t>
      </w:r>
      <w:r w:rsidRPr="00B35CBE">
        <w:rPr>
          <w:spacing w:val="2"/>
          <w:sz w:val="28"/>
          <w:szCs w:val="28"/>
          <w:lang w:val="en-US"/>
        </w:rPr>
        <w:t xml:space="preserve"> O</w:t>
      </w:r>
      <w:r w:rsidR="00B35CBE">
        <w:rPr>
          <w:spacing w:val="2"/>
          <w:sz w:val="28"/>
          <w:szCs w:val="28"/>
          <w:lang w:val="en-US"/>
        </w:rPr>
        <w:t xml:space="preserve">ptional </w:t>
      </w:r>
      <w:r w:rsidRPr="00B35CBE">
        <w:rPr>
          <w:spacing w:val="2"/>
          <w:sz w:val="28"/>
          <w:szCs w:val="28"/>
          <w:lang w:val="en-US"/>
        </w:rPr>
        <w:t>P</w:t>
      </w:r>
      <w:r w:rsidR="00B35CBE">
        <w:rPr>
          <w:spacing w:val="2"/>
          <w:sz w:val="28"/>
          <w:szCs w:val="28"/>
          <w:lang w:val="en-US"/>
        </w:rPr>
        <w:t>rotocol</w:t>
      </w:r>
      <w:r w:rsidRPr="00B35CBE">
        <w:rPr>
          <w:spacing w:val="2"/>
          <w:sz w:val="28"/>
          <w:szCs w:val="28"/>
          <w:lang w:val="en-US"/>
        </w:rPr>
        <w:t xml:space="preserve"> to the C</w:t>
      </w:r>
      <w:r w:rsidR="00B35CBE">
        <w:rPr>
          <w:spacing w:val="2"/>
          <w:sz w:val="28"/>
          <w:szCs w:val="28"/>
          <w:lang w:val="en-US"/>
        </w:rPr>
        <w:t xml:space="preserve">onvention on the </w:t>
      </w:r>
      <w:r w:rsidRPr="00B35CBE">
        <w:rPr>
          <w:spacing w:val="2"/>
          <w:sz w:val="28"/>
          <w:szCs w:val="28"/>
          <w:lang w:val="en-US"/>
        </w:rPr>
        <w:t>R</w:t>
      </w:r>
      <w:r w:rsidR="00B35CBE">
        <w:rPr>
          <w:spacing w:val="2"/>
          <w:sz w:val="28"/>
          <w:szCs w:val="28"/>
          <w:lang w:val="en-US"/>
        </w:rPr>
        <w:t xml:space="preserve">ights of the </w:t>
      </w:r>
      <w:r w:rsidRPr="00B35CBE">
        <w:rPr>
          <w:spacing w:val="2"/>
          <w:sz w:val="28"/>
          <w:szCs w:val="28"/>
          <w:lang w:val="en-US"/>
        </w:rPr>
        <w:t>C</w:t>
      </w:r>
      <w:r w:rsidR="00B35CBE">
        <w:rPr>
          <w:spacing w:val="2"/>
          <w:sz w:val="28"/>
          <w:szCs w:val="28"/>
          <w:lang w:val="en-US"/>
        </w:rPr>
        <w:t>hild</w:t>
      </w:r>
      <w:r w:rsidRPr="00B35CBE">
        <w:rPr>
          <w:spacing w:val="2"/>
          <w:sz w:val="28"/>
          <w:szCs w:val="28"/>
          <w:lang w:val="en-US"/>
        </w:rPr>
        <w:t xml:space="preserve"> on a communications procedure and the Convention on the Reduction of Statelessness. </w:t>
      </w:r>
    </w:p>
    <w:p w:rsidR="000F3D00" w:rsidRPr="00B35CBE" w:rsidRDefault="000F3D00" w:rsidP="000F3D00">
      <w:pPr>
        <w:spacing w:after="120" w:line="360" w:lineRule="auto"/>
        <w:ind w:firstLine="708"/>
        <w:jc w:val="both"/>
        <w:rPr>
          <w:spacing w:val="2"/>
          <w:sz w:val="28"/>
          <w:szCs w:val="28"/>
          <w:lang w:val="en-US"/>
        </w:rPr>
      </w:pPr>
      <w:r w:rsidRPr="00B35CBE">
        <w:rPr>
          <w:sz w:val="28"/>
          <w:szCs w:val="28"/>
          <w:lang w:val="en-US"/>
        </w:rPr>
        <w:t xml:space="preserve">We </w:t>
      </w:r>
      <w:r w:rsidRPr="00B35CBE">
        <w:rPr>
          <w:sz w:val="28"/>
          <w:szCs w:val="28"/>
          <w:lang w:val="en-US"/>
        </w:rPr>
        <w:t>commend a number of proactive actions aimed at</w:t>
      </w:r>
      <w:r w:rsidRPr="00B35CBE">
        <w:rPr>
          <w:sz w:val="28"/>
          <w:szCs w:val="28"/>
          <w:lang w:val="en-US"/>
        </w:rPr>
        <w:t xml:space="preserve"> </w:t>
      </w:r>
      <w:r w:rsidRPr="00B35CBE">
        <w:rPr>
          <w:spacing w:val="2"/>
          <w:sz w:val="28"/>
          <w:szCs w:val="28"/>
          <w:lang w:val="en-US"/>
        </w:rPr>
        <w:t>strengthening normative and institutional system for exercising, protection and improvement of human rights</w:t>
      </w:r>
      <w:r w:rsidR="00B35CBE">
        <w:rPr>
          <w:spacing w:val="2"/>
          <w:sz w:val="28"/>
          <w:szCs w:val="28"/>
          <w:lang w:val="en-US"/>
        </w:rPr>
        <w:t>, particularly, the rights of women and children</w:t>
      </w:r>
      <w:r w:rsidRPr="00B35CBE">
        <w:rPr>
          <w:spacing w:val="2"/>
          <w:sz w:val="28"/>
          <w:szCs w:val="28"/>
          <w:lang w:val="en-US"/>
        </w:rPr>
        <w:t>.</w:t>
      </w:r>
    </w:p>
    <w:p w:rsidR="000F3D00" w:rsidRPr="00B35CBE" w:rsidRDefault="000F3D00" w:rsidP="000F3D00">
      <w:pPr>
        <w:spacing w:after="120" w:line="360" w:lineRule="auto"/>
        <w:ind w:firstLine="708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>Montenegro’s financial contribution to the work of OHCHR is also noteworthy.</w:t>
      </w:r>
    </w:p>
    <w:p w:rsidR="00DE6BCF" w:rsidRPr="00B35CBE" w:rsidRDefault="00ED3A83" w:rsidP="00861EE7">
      <w:pPr>
        <w:spacing w:after="120"/>
        <w:ind w:firstLine="708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 xml:space="preserve">Ukraine </w:t>
      </w:r>
      <w:r w:rsidR="00DE6BCF" w:rsidRPr="00B35CBE">
        <w:rPr>
          <w:spacing w:val="2"/>
          <w:sz w:val="28"/>
          <w:szCs w:val="28"/>
          <w:lang w:val="en-US"/>
        </w:rPr>
        <w:t xml:space="preserve">would like to </w:t>
      </w:r>
      <w:r w:rsidR="009373AD" w:rsidRPr="00B35CBE">
        <w:rPr>
          <w:b/>
          <w:spacing w:val="2"/>
          <w:sz w:val="28"/>
          <w:szCs w:val="28"/>
          <w:lang w:val="en-US"/>
        </w:rPr>
        <w:t>recommend</w:t>
      </w:r>
      <w:r w:rsidR="00F6319D" w:rsidRPr="00B35CBE">
        <w:rPr>
          <w:spacing w:val="2"/>
          <w:sz w:val="28"/>
          <w:szCs w:val="28"/>
          <w:lang w:val="en-US"/>
        </w:rPr>
        <w:t xml:space="preserve"> to the Government of </w:t>
      </w:r>
      <w:r w:rsidR="000F3D00" w:rsidRPr="00B35CBE">
        <w:rPr>
          <w:spacing w:val="2"/>
          <w:sz w:val="28"/>
          <w:szCs w:val="28"/>
          <w:lang w:val="en-US"/>
        </w:rPr>
        <w:t>Montenegro</w:t>
      </w:r>
      <w:r w:rsidR="00DE6BCF" w:rsidRPr="00B35CBE">
        <w:rPr>
          <w:spacing w:val="2"/>
          <w:sz w:val="28"/>
          <w:szCs w:val="28"/>
          <w:lang w:val="en-US"/>
        </w:rPr>
        <w:t>:</w:t>
      </w:r>
    </w:p>
    <w:p w:rsidR="009373AD" w:rsidRPr="00B35CBE" w:rsidRDefault="000F3D00" w:rsidP="00A224AD">
      <w:pPr>
        <w:numPr>
          <w:ilvl w:val="0"/>
          <w:numId w:val="3"/>
        </w:numPr>
        <w:spacing w:after="120"/>
        <w:jc w:val="both"/>
        <w:rPr>
          <w:spacing w:val="2"/>
          <w:sz w:val="28"/>
          <w:szCs w:val="28"/>
          <w:lang w:val="en-US"/>
        </w:rPr>
      </w:pPr>
      <w:r w:rsidRPr="00B35CBE">
        <w:rPr>
          <w:spacing w:val="2"/>
          <w:sz w:val="28"/>
          <w:szCs w:val="28"/>
          <w:lang w:val="en-US"/>
        </w:rPr>
        <w:t xml:space="preserve">to take </w:t>
      </w:r>
      <w:r w:rsidR="00B35CBE" w:rsidRPr="00B35CBE">
        <w:rPr>
          <w:spacing w:val="2"/>
          <w:sz w:val="28"/>
          <w:szCs w:val="28"/>
          <w:lang w:val="en-US"/>
        </w:rPr>
        <w:t>further</w:t>
      </w:r>
      <w:r w:rsidRPr="00B35CBE">
        <w:rPr>
          <w:spacing w:val="2"/>
          <w:sz w:val="28"/>
          <w:szCs w:val="28"/>
          <w:lang w:val="en-US"/>
        </w:rPr>
        <w:t xml:space="preserve"> measures to harmonize its national legislation with recently ratified international instruments</w:t>
      </w:r>
      <w:r w:rsidR="001A1E05" w:rsidRPr="00B35CBE">
        <w:rPr>
          <w:spacing w:val="2"/>
          <w:sz w:val="28"/>
          <w:szCs w:val="28"/>
          <w:lang w:val="en-US"/>
        </w:rPr>
        <w:t>;</w:t>
      </w:r>
    </w:p>
    <w:p w:rsidR="00E15EF7" w:rsidRPr="00B35CBE" w:rsidRDefault="000F3D00" w:rsidP="00DE6BCF">
      <w:pPr>
        <w:numPr>
          <w:ilvl w:val="0"/>
          <w:numId w:val="3"/>
        </w:numPr>
        <w:spacing w:after="120"/>
        <w:jc w:val="both"/>
        <w:rPr>
          <w:spacing w:val="2"/>
          <w:sz w:val="28"/>
          <w:szCs w:val="28"/>
          <w:lang w:val="en-US"/>
        </w:rPr>
      </w:pPr>
      <w:proofErr w:type="gramStart"/>
      <w:r w:rsidRPr="00B35CBE">
        <w:rPr>
          <w:spacing w:val="2"/>
          <w:sz w:val="28"/>
          <w:szCs w:val="28"/>
          <w:lang w:val="en-US"/>
        </w:rPr>
        <w:t>to</w:t>
      </w:r>
      <w:proofErr w:type="gramEnd"/>
      <w:r w:rsidRPr="00B35CBE">
        <w:rPr>
          <w:spacing w:val="2"/>
          <w:sz w:val="28"/>
          <w:szCs w:val="28"/>
          <w:lang w:val="en-US"/>
        </w:rPr>
        <w:t xml:space="preserve"> </w:t>
      </w:r>
      <w:r w:rsidRPr="00B35CBE">
        <w:rPr>
          <w:sz w:val="28"/>
          <w:szCs w:val="28"/>
          <w:lang w:val="en-US"/>
        </w:rPr>
        <w:t xml:space="preserve">strengthen the </w:t>
      </w:r>
      <w:r w:rsidR="00B35CBE" w:rsidRPr="00B35CBE">
        <w:rPr>
          <w:sz w:val="28"/>
          <w:szCs w:val="28"/>
          <w:lang w:val="en-US"/>
        </w:rPr>
        <w:t>national human rights institution</w:t>
      </w:r>
      <w:r w:rsidR="00B35CBE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B35CBE" w:rsidRPr="00B35CBE">
        <w:rPr>
          <w:sz w:val="28"/>
          <w:szCs w:val="28"/>
          <w:lang w:val="en-US"/>
        </w:rPr>
        <w:t xml:space="preserve">– </w:t>
      </w:r>
      <w:r w:rsidR="00B35CBE" w:rsidRPr="00B35CBE">
        <w:rPr>
          <w:sz w:val="28"/>
          <w:szCs w:val="28"/>
          <w:lang w:val="en-US"/>
        </w:rPr>
        <w:t>the</w:t>
      </w:r>
      <w:r w:rsidR="00B35CBE" w:rsidRPr="00B35CBE">
        <w:rPr>
          <w:sz w:val="28"/>
          <w:szCs w:val="28"/>
          <w:lang w:val="en-US"/>
        </w:rPr>
        <w:t xml:space="preserve"> </w:t>
      </w:r>
      <w:r w:rsidR="00B35CBE" w:rsidRPr="00B35CBE">
        <w:rPr>
          <w:sz w:val="28"/>
          <w:szCs w:val="28"/>
          <w:lang w:val="en-US"/>
        </w:rPr>
        <w:t>Protector of Human Rights and Freedoms</w:t>
      </w:r>
      <w:r w:rsidR="00B35CBE" w:rsidRPr="00B35CBE">
        <w:rPr>
          <w:sz w:val="28"/>
          <w:szCs w:val="28"/>
          <w:lang w:val="en-US"/>
        </w:rPr>
        <w:t xml:space="preserve"> – </w:t>
      </w:r>
      <w:r w:rsidRPr="00B35CBE">
        <w:rPr>
          <w:sz w:val="28"/>
          <w:szCs w:val="28"/>
          <w:lang w:val="en-US"/>
        </w:rPr>
        <w:t>in accordance with the Paris Principles</w:t>
      </w:r>
      <w:r w:rsidR="00B8519F" w:rsidRPr="00B35CBE">
        <w:rPr>
          <w:spacing w:val="2"/>
          <w:sz w:val="28"/>
          <w:szCs w:val="28"/>
          <w:lang w:val="en-US"/>
        </w:rPr>
        <w:t>.</w:t>
      </w:r>
    </w:p>
    <w:p w:rsidR="00E15EF7" w:rsidRPr="00B35CBE" w:rsidRDefault="00E15EF7" w:rsidP="00E15EF7">
      <w:pPr>
        <w:spacing w:after="120"/>
        <w:jc w:val="both"/>
        <w:rPr>
          <w:spacing w:val="2"/>
          <w:sz w:val="28"/>
          <w:szCs w:val="28"/>
          <w:lang w:val="en-US"/>
        </w:rPr>
      </w:pPr>
    </w:p>
    <w:p w:rsidR="00E15EF7" w:rsidRPr="00B35CBE" w:rsidRDefault="00E15EF7" w:rsidP="00E15EF7">
      <w:pPr>
        <w:spacing w:after="120"/>
        <w:jc w:val="both"/>
        <w:rPr>
          <w:b/>
          <w:spacing w:val="2"/>
          <w:sz w:val="28"/>
          <w:szCs w:val="28"/>
          <w:lang w:val="en-US"/>
        </w:rPr>
      </w:pPr>
      <w:r w:rsidRPr="00B35CBE">
        <w:rPr>
          <w:b/>
          <w:spacing w:val="2"/>
          <w:sz w:val="28"/>
          <w:szCs w:val="28"/>
          <w:lang w:val="en-US"/>
        </w:rPr>
        <w:t>Thank you.</w:t>
      </w:r>
    </w:p>
    <w:p w:rsidR="004C6F62" w:rsidRDefault="004C6F62" w:rsidP="00E15EF7">
      <w:pPr>
        <w:spacing w:after="120"/>
        <w:jc w:val="both"/>
        <w:rPr>
          <w:b/>
          <w:spacing w:val="2"/>
          <w:sz w:val="26"/>
          <w:szCs w:val="26"/>
          <w:lang w:val="en-US"/>
        </w:rPr>
      </w:pPr>
    </w:p>
    <w:sectPr w:rsidR="004C6F62" w:rsidSect="00166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250"/>
    <w:multiLevelType w:val="hybridMultilevel"/>
    <w:tmpl w:val="334C6818"/>
    <w:lvl w:ilvl="0" w:tplc="C662392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A4133C"/>
    <w:multiLevelType w:val="hybridMultilevel"/>
    <w:tmpl w:val="0D2489D4"/>
    <w:lvl w:ilvl="0" w:tplc="988EF9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905"/>
    <w:rsid w:val="00034C18"/>
    <w:rsid w:val="00051FF2"/>
    <w:rsid w:val="00057044"/>
    <w:rsid w:val="000C069A"/>
    <w:rsid w:val="000F3D00"/>
    <w:rsid w:val="00124794"/>
    <w:rsid w:val="001266E7"/>
    <w:rsid w:val="0016643B"/>
    <w:rsid w:val="00172AA0"/>
    <w:rsid w:val="001A1E05"/>
    <w:rsid w:val="001E3163"/>
    <w:rsid w:val="001E70F1"/>
    <w:rsid w:val="001F6865"/>
    <w:rsid w:val="0020124B"/>
    <w:rsid w:val="00265C3D"/>
    <w:rsid w:val="002C1CBE"/>
    <w:rsid w:val="00306E28"/>
    <w:rsid w:val="003336F3"/>
    <w:rsid w:val="00342F47"/>
    <w:rsid w:val="003828D0"/>
    <w:rsid w:val="00385AE7"/>
    <w:rsid w:val="003D79C8"/>
    <w:rsid w:val="0040705B"/>
    <w:rsid w:val="004668E0"/>
    <w:rsid w:val="004855D2"/>
    <w:rsid w:val="004C6F62"/>
    <w:rsid w:val="005118D6"/>
    <w:rsid w:val="00550E44"/>
    <w:rsid w:val="005560A6"/>
    <w:rsid w:val="00565ADB"/>
    <w:rsid w:val="006169E9"/>
    <w:rsid w:val="00616D09"/>
    <w:rsid w:val="0067216D"/>
    <w:rsid w:val="006C6953"/>
    <w:rsid w:val="006F368C"/>
    <w:rsid w:val="0072522F"/>
    <w:rsid w:val="00730864"/>
    <w:rsid w:val="00752509"/>
    <w:rsid w:val="007D5FEB"/>
    <w:rsid w:val="00827EE6"/>
    <w:rsid w:val="00861EE7"/>
    <w:rsid w:val="008A3674"/>
    <w:rsid w:val="00931905"/>
    <w:rsid w:val="009373AD"/>
    <w:rsid w:val="00941A61"/>
    <w:rsid w:val="009423C4"/>
    <w:rsid w:val="009A63BA"/>
    <w:rsid w:val="009D7EE0"/>
    <w:rsid w:val="00A06A20"/>
    <w:rsid w:val="00A07173"/>
    <w:rsid w:val="00A224AD"/>
    <w:rsid w:val="00A74CCD"/>
    <w:rsid w:val="00A95FF0"/>
    <w:rsid w:val="00AC382B"/>
    <w:rsid w:val="00B06EFA"/>
    <w:rsid w:val="00B13B04"/>
    <w:rsid w:val="00B35CBE"/>
    <w:rsid w:val="00B8519F"/>
    <w:rsid w:val="00BD5C52"/>
    <w:rsid w:val="00BD5E7E"/>
    <w:rsid w:val="00C1040A"/>
    <w:rsid w:val="00C23CA8"/>
    <w:rsid w:val="00C42BF1"/>
    <w:rsid w:val="00D01AA7"/>
    <w:rsid w:val="00D17B0F"/>
    <w:rsid w:val="00D31B52"/>
    <w:rsid w:val="00D430B2"/>
    <w:rsid w:val="00D67E65"/>
    <w:rsid w:val="00D82BB0"/>
    <w:rsid w:val="00D96124"/>
    <w:rsid w:val="00DB4D33"/>
    <w:rsid w:val="00DE37EE"/>
    <w:rsid w:val="00DE6BCF"/>
    <w:rsid w:val="00E15EF7"/>
    <w:rsid w:val="00E20E7E"/>
    <w:rsid w:val="00ED3A83"/>
    <w:rsid w:val="00F0747B"/>
    <w:rsid w:val="00F214C6"/>
    <w:rsid w:val="00F6319D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905"/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1EE7"/>
    <w:pPr>
      <w:ind w:left="720"/>
      <w:contextualSpacing/>
    </w:pPr>
    <w:rPr>
      <w:rFonts w:eastAsia="Calibri"/>
      <w:sz w:val="24"/>
      <w:szCs w:val="24"/>
      <w:lang w:val="uk-UA" w:eastAsia="ru-RU"/>
    </w:rPr>
  </w:style>
  <w:style w:type="paragraph" w:customStyle="1" w:styleId="Default">
    <w:name w:val="Default"/>
    <w:rsid w:val="00861EE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ingleTxtG">
    <w:name w:val="_ Single Txt_G"/>
    <w:basedOn w:val="a"/>
    <w:link w:val="SingleTxtGChar"/>
    <w:rsid w:val="00B06EFA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SingleTxtGChar">
    <w:name w:val="_ Single Txt_G Char"/>
    <w:link w:val="SingleTxtG"/>
    <w:rsid w:val="00B06EFA"/>
    <w:rPr>
      <w:lang w:val="en-GB" w:eastAsia="en-US" w:bidi="ar-SA"/>
    </w:rPr>
  </w:style>
  <w:style w:type="character" w:customStyle="1" w:styleId="apple-converted-space">
    <w:name w:val="apple-converted-space"/>
    <w:basedOn w:val="a0"/>
    <w:rsid w:val="00BD5C52"/>
  </w:style>
  <w:style w:type="character" w:styleId="a3">
    <w:name w:val="Emphasis"/>
    <w:qFormat/>
    <w:rsid w:val="00BD5C52"/>
    <w:rPr>
      <w:i/>
      <w:iCs/>
    </w:rPr>
  </w:style>
  <w:style w:type="paragraph" w:styleId="a4">
    <w:name w:val="Balloon Text"/>
    <w:basedOn w:val="a"/>
    <w:link w:val="a5"/>
    <w:rsid w:val="007D5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D5FEB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A008F-3009-4869-A3EE-828DCCEFF557}"/>
</file>

<file path=customXml/itemProps2.xml><?xml version="1.0" encoding="utf-8"?>
<ds:datastoreItem xmlns:ds="http://schemas.openxmlformats.org/officeDocument/2006/customXml" ds:itemID="{FB0A7FF2-E5F9-4A9D-B74A-89A1B7A3DDA0}"/>
</file>

<file path=customXml/itemProps3.xml><?xml version="1.0" encoding="utf-8"?>
<ds:datastoreItem xmlns:ds="http://schemas.openxmlformats.org/officeDocument/2006/customXml" ds:itemID="{A86310FE-67DD-4601-BCEB-FBE06E575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Human Rights Council</vt:lpstr>
    </vt:vector>
  </TitlesOfParts>
  <Company>PPU in Geneva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Council</dc:title>
  <dc:subject/>
  <dc:creator>Admin</dc:creator>
  <cp:keywords/>
  <cp:lastModifiedBy>Petro</cp:lastModifiedBy>
  <cp:revision>3</cp:revision>
  <cp:lastPrinted>2018-01-15T18:24:00Z</cp:lastPrinted>
  <dcterms:created xsi:type="dcterms:W3CDTF">2018-01-19T19:47:00Z</dcterms:created>
  <dcterms:modified xsi:type="dcterms:W3CDTF">2018-01-19T20:15:00Z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