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0B8" w14:textId="148188DB" w:rsidR="00FD276D" w:rsidRPr="00FD276D" w:rsidRDefault="001B451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9904FA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The </w:t>
      </w:r>
      <w:r w:rsidR="004C4BC1">
        <w:rPr>
          <w:rFonts w:ascii="Verdana" w:eastAsia="Calibri" w:hAnsi="Verdana" w:cs="Times New Roman"/>
          <w:b/>
          <w:sz w:val="32"/>
          <w:szCs w:val="32"/>
          <w:lang w:val="en-US"/>
        </w:rPr>
        <w:t>State of Israel</w:t>
      </w:r>
    </w:p>
    <w:p w14:paraId="7FA0ABA1" w14:textId="77777777" w:rsidR="00FD276D" w:rsidRPr="00FD276D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77777777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0F240C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F240C"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0F240C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0F240C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2E7B9021" w:rsidR="003E4E15" w:rsidRPr="000F240C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F240C">
        <w:rPr>
          <w:rFonts w:ascii="Verdana" w:hAnsi="Verdana"/>
          <w:sz w:val="32"/>
          <w:szCs w:val="32"/>
          <w:lang w:val="en-US"/>
        </w:rPr>
        <w:t xml:space="preserve">The </w:t>
      </w:r>
      <w:r w:rsidR="009904FA" w:rsidRPr="000F240C">
        <w:rPr>
          <w:rFonts w:ascii="Verdana" w:hAnsi="Verdana"/>
          <w:sz w:val="32"/>
          <w:szCs w:val="32"/>
          <w:lang w:val="en-US"/>
        </w:rPr>
        <w:t xml:space="preserve">Kingdom of the </w:t>
      </w:r>
      <w:r w:rsidRPr="000F240C"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9904FA" w:rsidRPr="000F240C">
        <w:rPr>
          <w:rFonts w:ascii="Verdana" w:hAnsi="Verdana"/>
          <w:sz w:val="32"/>
          <w:szCs w:val="32"/>
          <w:lang w:val="en-US"/>
        </w:rPr>
        <w:t xml:space="preserve">the </w:t>
      </w:r>
      <w:r w:rsidR="004C4BC1" w:rsidRPr="000F240C">
        <w:rPr>
          <w:rFonts w:ascii="Verdana" w:hAnsi="Verdana"/>
          <w:sz w:val="32"/>
          <w:szCs w:val="32"/>
          <w:lang w:val="en-US"/>
        </w:rPr>
        <w:t xml:space="preserve">State of Israel </w:t>
      </w:r>
      <w:r w:rsidR="005021FD" w:rsidRPr="000F240C">
        <w:rPr>
          <w:rFonts w:ascii="Verdana" w:hAnsi="Verdana"/>
          <w:sz w:val="32"/>
          <w:szCs w:val="32"/>
          <w:lang w:val="en-US"/>
        </w:rPr>
        <w:t>for its comprehensive report.</w:t>
      </w:r>
    </w:p>
    <w:p w14:paraId="5FC7D8F8" w14:textId="77777777" w:rsidR="0054206A" w:rsidRPr="000F240C" w:rsidRDefault="0054206A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12C5A5B7" w14:textId="0D66D776" w:rsidR="004361C6" w:rsidRDefault="00343D90" w:rsidP="00885E6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F240C">
        <w:rPr>
          <w:rFonts w:ascii="Verdana" w:hAnsi="Verdana"/>
          <w:sz w:val="32"/>
          <w:szCs w:val="32"/>
          <w:lang w:val="en-US"/>
        </w:rPr>
        <w:t xml:space="preserve">The Netherlands </w:t>
      </w:r>
      <w:r w:rsidRPr="00C92591">
        <w:rPr>
          <w:rFonts w:ascii="Verdana" w:hAnsi="Verdana"/>
          <w:sz w:val="32"/>
          <w:szCs w:val="32"/>
          <w:lang w:val="en-US"/>
        </w:rPr>
        <w:t xml:space="preserve">commends </w:t>
      </w:r>
      <w:r w:rsidR="0054206A" w:rsidRPr="00C92591">
        <w:rPr>
          <w:rFonts w:ascii="Verdana" w:hAnsi="Verdana"/>
          <w:sz w:val="32"/>
          <w:szCs w:val="32"/>
          <w:lang w:val="en-US"/>
        </w:rPr>
        <w:t xml:space="preserve">Israel </w:t>
      </w:r>
      <w:r w:rsidRPr="00C92591">
        <w:rPr>
          <w:rFonts w:ascii="Verdana" w:hAnsi="Verdana"/>
          <w:sz w:val="32"/>
          <w:szCs w:val="32"/>
          <w:lang w:val="en-US"/>
        </w:rPr>
        <w:t>for its</w:t>
      </w:r>
      <w:r w:rsidR="0054206A" w:rsidRPr="00C92591">
        <w:rPr>
          <w:rFonts w:ascii="Verdana" w:hAnsi="Verdana"/>
          <w:sz w:val="32"/>
          <w:szCs w:val="32"/>
          <w:lang w:val="en-US"/>
        </w:rPr>
        <w:t xml:space="preserve"> </w:t>
      </w:r>
      <w:r w:rsidR="006E1121" w:rsidRPr="00C92591">
        <w:rPr>
          <w:rFonts w:ascii="Verdana" w:hAnsi="Verdana"/>
          <w:sz w:val="32"/>
          <w:szCs w:val="32"/>
          <w:lang w:val="en-US"/>
        </w:rPr>
        <w:t xml:space="preserve">strong and </w:t>
      </w:r>
      <w:r w:rsidR="0054206A" w:rsidRPr="00C92591">
        <w:rPr>
          <w:rFonts w:ascii="Verdana" w:hAnsi="Verdana"/>
          <w:sz w:val="32"/>
          <w:szCs w:val="32"/>
          <w:lang w:val="en-US"/>
        </w:rPr>
        <w:t>vibrant democracy</w:t>
      </w:r>
      <w:r w:rsidR="006E1121" w:rsidRPr="00C92591">
        <w:rPr>
          <w:rFonts w:ascii="Verdana" w:hAnsi="Verdana"/>
          <w:sz w:val="32"/>
          <w:szCs w:val="32"/>
          <w:lang w:val="en-US"/>
        </w:rPr>
        <w:t>, as well as its</w:t>
      </w:r>
      <w:r w:rsidR="007922F4" w:rsidRPr="00C92591">
        <w:rPr>
          <w:rFonts w:ascii="Verdana" w:hAnsi="Verdana"/>
          <w:sz w:val="32"/>
          <w:szCs w:val="32"/>
          <w:lang w:val="en-US"/>
        </w:rPr>
        <w:t xml:space="preserve"> </w:t>
      </w:r>
      <w:r w:rsidR="0054206A" w:rsidRPr="00C92591">
        <w:rPr>
          <w:rFonts w:ascii="Verdana" w:hAnsi="Verdana"/>
          <w:sz w:val="32"/>
          <w:szCs w:val="32"/>
          <w:lang w:val="en-US"/>
        </w:rPr>
        <w:t xml:space="preserve">diverse civil society. </w:t>
      </w:r>
      <w:r w:rsidR="002C17F2" w:rsidRPr="00C92591">
        <w:rPr>
          <w:rFonts w:ascii="Verdana" w:hAnsi="Verdana"/>
          <w:sz w:val="32"/>
          <w:szCs w:val="32"/>
          <w:lang w:val="en-US"/>
        </w:rPr>
        <w:t>T</w:t>
      </w:r>
      <w:r w:rsidR="006756E5" w:rsidRPr="00C92591">
        <w:rPr>
          <w:rFonts w:ascii="Verdana" w:hAnsi="Verdana"/>
          <w:sz w:val="32"/>
          <w:szCs w:val="32"/>
          <w:lang w:val="en-US"/>
        </w:rPr>
        <w:t>he</w:t>
      </w:r>
      <w:r w:rsidR="006A1707" w:rsidRPr="00C92591">
        <w:rPr>
          <w:rFonts w:ascii="Verdana" w:hAnsi="Verdana"/>
          <w:sz w:val="32"/>
          <w:szCs w:val="32"/>
          <w:lang w:val="en-US"/>
        </w:rPr>
        <w:t xml:space="preserve"> Netherlands is concerned</w:t>
      </w:r>
      <w:r w:rsidR="002C17F2" w:rsidRPr="00C92591">
        <w:rPr>
          <w:rFonts w:ascii="Verdana" w:hAnsi="Verdana"/>
          <w:sz w:val="32"/>
          <w:szCs w:val="32"/>
          <w:lang w:val="en-US"/>
        </w:rPr>
        <w:t>, however,</w:t>
      </w:r>
      <w:r w:rsidR="006A1707" w:rsidRPr="00C92591">
        <w:rPr>
          <w:rFonts w:ascii="Verdana" w:hAnsi="Verdana"/>
          <w:sz w:val="32"/>
          <w:szCs w:val="32"/>
          <w:lang w:val="en-US"/>
        </w:rPr>
        <w:t xml:space="preserve"> about </w:t>
      </w:r>
      <w:r w:rsidR="00DE33CD" w:rsidRPr="00C92591">
        <w:rPr>
          <w:rFonts w:ascii="Verdana" w:hAnsi="Verdana"/>
          <w:sz w:val="32"/>
          <w:szCs w:val="32"/>
          <w:lang w:val="en-US"/>
        </w:rPr>
        <w:t>increasing pressure on the space for independent human rights organisations</w:t>
      </w:r>
      <w:r w:rsidR="00C92591">
        <w:rPr>
          <w:rFonts w:ascii="Verdana" w:hAnsi="Verdana"/>
          <w:sz w:val="32"/>
          <w:szCs w:val="32"/>
          <w:lang w:val="en-US"/>
        </w:rPr>
        <w:t>,</w:t>
      </w:r>
      <w:r w:rsidR="00DC2289" w:rsidRPr="00C92591">
        <w:rPr>
          <w:rFonts w:ascii="Verdana" w:hAnsi="Verdana"/>
          <w:sz w:val="32"/>
          <w:szCs w:val="32"/>
          <w:lang w:val="en-US"/>
        </w:rPr>
        <w:t xml:space="preserve"> </w:t>
      </w:r>
      <w:bookmarkStart w:id="0" w:name="_GoBack"/>
      <w:bookmarkEnd w:id="0"/>
      <w:r w:rsidR="00C92591" w:rsidRPr="00C92591">
        <w:rPr>
          <w:rFonts w:ascii="Verdana" w:hAnsi="Verdana"/>
          <w:sz w:val="32"/>
          <w:szCs w:val="32"/>
          <w:lang w:val="en-US"/>
        </w:rPr>
        <w:t xml:space="preserve">including the additional requirements imposed by the NGO Transparency law adopted in July 2016 on NGOs which receive more than 50% of their funding from foreign governments. </w:t>
      </w:r>
      <w:r w:rsidR="00C92591">
        <w:rPr>
          <w:rFonts w:ascii="Verdana" w:hAnsi="Verdana"/>
          <w:sz w:val="32"/>
          <w:szCs w:val="32"/>
          <w:lang w:val="en-US"/>
        </w:rPr>
        <w:t>This may negatively affect the essential work of human rights organisations</w:t>
      </w:r>
      <w:r w:rsidR="00DE33CD">
        <w:rPr>
          <w:rFonts w:ascii="Verdana" w:hAnsi="Verdana"/>
          <w:sz w:val="32"/>
          <w:szCs w:val="32"/>
          <w:lang w:val="en-US"/>
        </w:rPr>
        <w:t xml:space="preserve">. </w:t>
      </w:r>
    </w:p>
    <w:p w14:paraId="580AC7F0" w14:textId="77777777" w:rsidR="003B1DD3" w:rsidRPr="000F240C" w:rsidRDefault="003B1DD3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47F071D" w14:textId="3922A135" w:rsidR="00683F08" w:rsidRDefault="0054206A" w:rsidP="00683F08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F240C">
        <w:rPr>
          <w:rFonts w:ascii="Verdana" w:hAnsi="Verdana"/>
          <w:sz w:val="32"/>
          <w:szCs w:val="32"/>
          <w:lang w:val="en-US"/>
        </w:rPr>
        <w:t xml:space="preserve">The Netherlands </w:t>
      </w:r>
      <w:r w:rsidR="006E1121">
        <w:rPr>
          <w:rFonts w:ascii="Verdana" w:hAnsi="Verdana"/>
          <w:sz w:val="32"/>
          <w:szCs w:val="32"/>
          <w:lang w:val="en-US"/>
        </w:rPr>
        <w:t xml:space="preserve">further </w:t>
      </w:r>
      <w:r w:rsidRPr="000F240C">
        <w:rPr>
          <w:rFonts w:ascii="Verdana" w:hAnsi="Verdana"/>
          <w:sz w:val="32"/>
          <w:szCs w:val="32"/>
          <w:lang w:val="en-US"/>
        </w:rPr>
        <w:t xml:space="preserve">commends Israel </w:t>
      </w:r>
      <w:r w:rsidR="00AA20C8">
        <w:rPr>
          <w:rFonts w:ascii="Verdana" w:hAnsi="Verdana"/>
          <w:sz w:val="32"/>
          <w:szCs w:val="32"/>
          <w:lang w:val="en-US"/>
        </w:rPr>
        <w:t>for</w:t>
      </w:r>
      <w:r w:rsidRPr="000F240C">
        <w:rPr>
          <w:rFonts w:ascii="Verdana" w:hAnsi="Verdana"/>
          <w:sz w:val="32"/>
          <w:szCs w:val="32"/>
          <w:lang w:val="en-US"/>
        </w:rPr>
        <w:t xml:space="preserve"> the reforms it has</w:t>
      </w:r>
      <w:r w:rsidR="006756E5" w:rsidRPr="000F240C">
        <w:rPr>
          <w:rFonts w:ascii="Verdana" w:hAnsi="Verdana"/>
          <w:sz w:val="32"/>
          <w:szCs w:val="32"/>
          <w:lang w:val="en-US"/>
        </w:rPr>
        <w:t xml:space="preserve"> </w:t>
      </w:r>
      <w:r w:rsidR="00934A85">
        <w:rPr>
          <w:rFonts w:ascii="Verdana" w:hAnsi="Verdana"/>
          <w:sz w:val="32"/>
          <w:szCs w:val="32"/>
          <w:lang w:val="en-US"/>
        </w:rPr>
        <w:t>carried out</w:t>
      </w:r>
      <w:r w:rsidR="006756E5" w:rsidRPr="000F240C">
        <w:rPr>
          <w:rFonts w:ascii="Verdana" w:hAnsi="Verdana"/>
          <w:sz w:val="32"/>
          <w:szCs w:val="32"/>
          <w:lang w:val="en-US"/>
        </w:rPr>
        <w:t xml:space="preserve"> to improve the treatment of Palestinian children in </w:t>
      </w:r>
      <w:r w:rsidR="004E2198">
        <w:rPr>
          <w:rFonts w:ascii="Verdana" w:hAnsi="Verdana"/>
          <w:sz w:val="32"/>
          <w:szCs w:val="32"/>
          <w:lang w:val="en-US"/>
        </w:rPr>
        <w:t>Israeli</w:t>
      </w:r>
      <w:r w:rsidR="006756E5" w:rsidRPr="000F240C">
        <w:rPr>
          <w:rFonts w:ascii="Verdana" w:hAnsi="Verdana"/>
          <w:sz w:val="32"/>
          <w:szCs w:val="32"/>
          <w:lang w:val="en-US"/>
        </w:rPr>
        <w:t xml:space="preserve"> </w:t>
      </w:r>
      <w:r w:rsidR="00A83A67">
        <w:rPr>
          <w:rFonts w:ascii="Verdana" w:hAnsi="Verdana"/>
          <w:sz w:val="32"/>
          <w:szCs w:val="32"/>
          <w:lang w:val="en-US"/>
        </w:rPr>
        <w:t>detention</w:t>
      </w:r>
      <w:r w:rsidR="006756E5" w:rsidRPr="000F240C">
        <w:rPr>
          <w:rFonts w:ascii="Verdana" w:hAnsi="Verdana"/>
          <w:sz w:val="32"/>
          <w:szCs w:val="32"/>
          <w:lang w:val="en-US"/>
        </w:rPr>
        <w:t xml:space="preserve">. </w:t>
      </w:r>
      <w:r w:rsidR="00AA20C8">
        <w:rPr>
          <w:rFonts w:ascii="Verdana" w:hAnsi="Verdana"/>
          <w:sz w:val="32"/>
          <w:szCs w:val="32"/>
          <w:lang w:val="en-US"/>
        </w:rPr>
        <w:t>Nevertheless, t</w:t>
      </w:r>
      <w:r w:rsidR="006756E5" w:rsidRPr="000F240C">
        <w:rPr>
          <w:rFonts w:ascii="Verdana" w:hAnsi="Verdana"/>
          <w:sz w:val="32"/>
          <w:szCs w:val="32"/>
          <w:lang w:val="en-US"/>
        </w:rPr>
        <w:t xml:space="preserve">he Netherlands </w:t>
      </w:r>
      <w:r w:rsidR="00AA20C8">
        <w:rPr>
          <w:rFonts w:ascii="Verdana" w:hAnsi="Verdana"/>
          <w:sz w:val="32"/>
          <w:szCs w:val="32"/>
          <w:lang w:val="en-US"/>
        </w:rPr>
        <w:t>remains</w:t>
      </w:r>
      <w:r w:rsidR="006756E5" w:rsidRPr="000F240C">
        <w:rPr>
          <w:rFonts w:ascii="Verdana" w:hAnsi="Verdana"/>
          <w:sz w:val="32"/>
          <w:szCs w:val="32"/>
          <w:lang w:val="en-US"/>
        </w:rPr>
        <w:t xml:space="preserve"> concerned </w:t>
      </w:r>
      <w:r w:rsidR="00AA20C8">
        <w:rPr>
          <w:rFonts w:ascii="Verdana" w:hAnsi="Verdana"/>
          <w:sz w:val="32"/>
          <w:szCs w:val="32"/>
          <w:lang w:val="en-US"/>
        </w:rPr>
        <w:t xml:space="preserve">that reforms have not </w:t>
      </w:r>
      <w:r w:rsidR="00885E65">
        <w:rPr>
          <w:rFonts w:ascii="Verdana" w:hAnsi="Verdana"/>
          <w:sz w:val="32"/>
          <w:szCs w:val="32"/>
          <w:lang w:val="en-US"/>
        </w:rPr>
        <w:t xml:space="preserve">been </w:t>
      </w:r>
      <w:r w:rsidR="00AA20C8">
        <w:rPr>
          <w:rFonts w:ascii="Verdana" w:hAnsi="Verdana"/>
          <w:sz w:val="32"/>
          <w:szCs w:val="32"/>
          <w:lang w:val="en-US"/>
        </w:rPr>
        <w:t xml:space="preserve">fully </w:t>
      </w:r>
      <w:r w:rsidR="00885E65">
        <w:rPr>
          <w:rFonts w:ascii="Verdana" w:hAnsi="Verdana"/>
          <w:sz w:val="32"/>
          <w:szCs w:val="32"/>
          <w:lang w:val="en-US"/>
        </w:rPr>
        <w:t>implemented in practice</w:t>
      </w:r>
      <w:r w:rsidR="00AA20C8">
        <w:rPr>
          <w:rFonts w:ascii="Verdana" w:hAnsi="Verdana"/>
          <w:sz w:val="32"/>
          <w:szCs w:val="32"/>
          <w:lang w:val="en-US"/>
        </w:rPr>
        <w:t xml:space="preserve">, and </w:t>
      </w:r>
      <w:r w:rsidR="007700EC">
        <w:rPr>
          <w:rFonts w:ascii="Verdana" w:hAnsi="Verdana"/>
          <w:sz w:val="32"/>
          <w:szCs w:val="32"/>
          <w:lang w:val="en-US"/>
        </w:rPr>
        <w:t>about</w:t>
      </w:r>
      <w:r w:rsidR="00AA20C8">
        <w:rPr>
          <w:rFonts w:ascii="Verdana" w:hAnsi="Verdana"/>
          <w:sz w:val="32"/>
          <w:szCs w:val="32"/>
          <w:lang w:val="en-US"/>
        </w:rPr>
        <w:t xml:space="preserve"> continuing r</w:t>
      </w:r>
      <w:r w:rsidR="00D23B57">
        <w:rPr>
          <w:rFonts w:ascii="Verdana" w:hAnsi="Verdana"/>
          <w:sz w:val="32"/>
          <w:szCs w:val="32"/>
          <w:lang w:val="en-US"/>
        </w:rPr>
        <w:t xml:space="preserve">eports of </w:t>
      </w:r>
      <w:r w:rsidR="00683F08">
        <w:rPr>
          <w:rFonts w:ascii="Verdana" w:hAnsi="Verdana"/>
          <w:sz w:val="32"/>
          <w:szCs w:val="32"/>
          <w:lang w:val="en-US"/>
        </w:rPr>
        <w:t xml:space="preserve">ill treatment </w:t>
      </w:r>
      <w:r w:rsidR="00635747">
        <w:rPr>
          <w:rFonts w:ascii="Verdana" w:hAnsi="Verdana"/>
          <w:sz w:val="32"/>
          <w:szCs w:val="32"/>
          <w:lang w:val="en-US"/>
        </w:rPr>
        <w:t xml:space="preserve">of Palestinian children </w:t>
      </w:r>
      <w:r w:rsidR="00683F08">
        <w:rPr>
          <w:rFonts w:ascii="Verdana" w:hAnsi="Verdana"/>
          <w:sz w:val="32"/>
          <w:szCs w:val="32"/>
          <w:lang w:val="en-US"/>
        </w:rPr>
        <w:t>during the</w:t>
      </w:r>
      <w:r w:rsidR="003C6775">
        <w:rPr>
          <w:rFonts w:ascii="Verdana" w:hAnsi="Verdana"/>
          <w:sz w:val="32"/>
          <w:szCs w:val="32"/>
          <w:lang w:val="en-US"/>
        </w:rPr>
        <w:t>ir</w:t>
      </w:r>
      <w:r w:rsidR="00683F08">
        <w:rPr>
          <w:rFonts w:ascii="Verdana" w:hAnsi="Verdana"/>
          <w:sz w:val="32"/>
          <w:szCs w:val="32"/>
          <w:lang w:val="en-US"/>
        </w:rPr>
        <w:t xml:space="preserve"> arrest, transfer and interrogations.</w:t>
      </w:r>
    </w:p>
    <w:p w14:paraId="4934EA5A" w14:textId="77777777" w:rsidR="00885E65" w:rsidRDefault="00885E65" w:rsidP="00885E6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5AE861C" w14:textId="4171E397" w:rsidR="000F240C" w:rsidRPr="00885E65" w:rsidRDefault="00FD276D" w:rsidP="00885E6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885E65">
        <w:rPr>
          <w:rFonts w:ascii="Verdana" w:hAnsi="Verdana"/>
          <w:iCs/>
          <w:sz w:val="32"/>
          <w:szCs w:val="32"/>
          <w:lang w:val="en-US"/>
        </w:rPr>
        <w:t xml:space="preserve">The Netherlands </w:t>
      </w:r>
      <w:r w:rsidRPr="00885E65">
        <w:rPr>
          <w:rFonts w:ascii="Verdana" w:hAnsi="Verdana"/>
          <w:iCs/>
          <w:sz w:val="32"/>
          <w:szCs w:val="32"/>
          <w:u w:val="single"/>
          <w:lang w:val="en-US"/>
        </w:rPr>
        <w:t>recommends</w:t>
      </w:r>
      <w:r w:rsidRPr="00885E65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0F240C" w:rsidRPr="00885E65">
        <w:rPr>
          <w:rFonts w:ascii="Verdana" w:hAnsi="Verdana"/>
          <w:iCs/>
          <w:sz w:val="32"/>
          <w:szCs w:val="32"/>
          <w:lang w:val="en-US"/>
        </w:rPr>
        <w:t>Israel to:</w:t>
      </w:r>
    </w:p>
    <w:p w14:paraId="1460AA4A" w14:textId="6E31BC1C" w:rsidR="00D23B57" w:rsidRPr="00D23B57" w:rsidRDefault="006802EF" w:rsidP="00D23B57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</w:t>
      </w:r>
      <w:r w:rsidR="00DD4402">
        <w:rPr>
          <w:sz w:val="32"/>
          <w:szCs w:val="32"/>
          <w:lang w:val="en-US"/>
        </w:rPr>
        <w:t>tep up efforts to</w:t>
      </w:r>
      <w:r>
        <w:rPr>
          <w:sz w:val="32"/>
          <w:szCs w:val="32"/>
          <w:lang w:val="en-US"/>
        </w:rPr>
        <w:t xml:space="preserve"> fully</w:t>
      </w:r>
      <w:r w:rsidR="00DD4402">
        <w:rPr>
          <w:sz w:val="32"/>
          <w:szCs w:val="32"/>
          <w:lang w:val="en-US"/>
        </w:rPr>
        <w:t xml:space="preserve"> </w:t>
      </w:r>
      <w:r w:rsidR="00594F56">
        <w:rPr>
          <w:sz w:val="32"/>
          <w:szCs w:val="32"/>
          <w:lang w:val="en-US"/>
        </w:rPr>
        <w:t xml:space="preserve">protect and promote an enabling </w:t>
      </w:r>
      <w:r>
        <w:rPr>
          <w:sz w:val="32"/>
          <w:szCs w:val="32"/>
          <w:lang w:val="en-US"/>
        </w:rPr>
        <w:t xml:space="preserve">and safe </w:t>
      </w:r>
      <w:r w:rsidR="00594F56">
        <w:rPr>
          <w:sz w:val="32"/>
          <w:szCs w:val="32"/>
          <w:lang w:val="en-US"/>
        </w:rPr>
        <w:t xml:space="preserve">environment conducive to the work of </w:t>
      </w:r>
      <w:r>
        <w:rPr>
          <w:sz w:val="32"/>
          <w:szCs w:val="32"/>
          <w:lang w:val="en-US"/>
        </w:rPr>
        <w:t xml:space="preserve">all independent </w:t>
      </w:r>
      <w:r w:rsidR="00594F56">
        <w:rPr>
          <w:sz w:val="32"/>
          <w:szCs w:val="32"/>
          <w:lang w:val="en-US"/>
        </w:rPr>
        <w:t>human rights organisations</w:t>
      </w:r>
      <w:r w:rsidR="00602C92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</w:t>
      </w:r>
    </w:p>
    <w:p w14:paraId="1F8263D9" w14:textId="77777777" w:rsidR="00D14E2A" w:rsidRDefault="00BD5B61" w:rsidP="00B80CD8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="00B80CD8" w:rsidRPr="00B80CD8">
        <w:rPr>
          <w:sz w:val="32"/>
          <w:szCs w:val="32"/>
          <w:lang w:val="en-US"/>
        </w:rPr>
        <w:t xml:space="preserve">nsure that </w:t>
      </w:r>
      <w:r w:rsidR="0011265E" w:rsidRPr="000244A1">
        <w:rPr>
          <w:sz w:val="32"/>
          <w:szCs w:val="32"/>
          <w:lang w:val="en-US"/>
        </w:rPr>
        <w:t xml:space="preserve">the treatment of </w:t>
      </w:r>
      <w:r w:rsidR="00B80CD8" w:rsidRPr="00B80CD8">
        <w:rPr>
          <w:sz w:val="32"/>
          <w:szCs w:val="32"/>
          <w:lang w:val="en-US"/>
        </w:rPr>
        <w:t xml:space="preserve">Palestinian children in </w:t>
      </w:r>
      <w:r w:rsidR="002D6EEC">
        <w:rPr>
          <w:sz w:val="32"/>
          <w:szCs w:val="32"/>
          <w:lang w:val="en-US"/>
        </w:rPr>
        <w:t>Israeli detention</w:t>
      </w:r>
      <w:r w:rsidR="00D14E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is fully in line with</w:t>
      </w:r>
      <w:r w:rsidR="00CB2700">
        <w:rPr>
          <w:sz w:val="32"/>
          <w:szCs w:val="32"/>
          <w:lang w:val="en-US"/>
        </w:rPr>
        <w:t xml:space="preserve"> </w:t>
      </w:r>
      <w:r w:rsidR="000244A1" w:rsidRPr="000244A1">
        <w:rPr>
          <w:sz w:val="32"/>
          <w:szCs w:val="32"/>
          <w:lang w:val="en-US"/>
        </w:rPr>
        <w:t>Israel’s commitments under international law.</w:t>
      </w:r>
      <w:r w:rsidR="00B80CD8" w:rsidRPr="000244A1">
        <w:rPr>
          <w:sz w:val="32"/>
          <w:szCs w:val="32"/>
          <w:lang w:val="en-US"/>
        </w:rPr>
        <w:t xml:space="preserve"> </w:t>
      </w:r>
    </w:p>
    <w:p w14:paraId="71E64F5A" w14:textId="0B964930" w:rsidR="006802EF" w:rsidRPr="00D14E2A" w:rsidRDefault="001C120B" w:rsidP="00D14E2A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D14E2A">
        <w:rPr>
          <w:rFonts w:ascii="Verdana" w:hAnsi="Verdana"/>
          <w:sz w:val="32"/>
          <w:szCs w:val="32"/>
          <w:lang w:val="en-US"/>
        </w:rPr>
        <w:t>In conclusion</w:t>
      </w:r>
      <w:r w:rsidR="006802EF" w:rsidRPr="00D14E2A">
        <w:rPr>
          <w:rFonts w:ascii="Verdana" w:hAnsi="Verdana"/>
          <w:sz w:val="32"/>
          <w:szCs w:val="32"/>
          <w:lang w:val="en-US"/>
        </w:rPr>
        <w:t xml:space="preserve"> we would like to wish Israel every success in  implementing the recommendations received during this UPR cycle. </w:t>
      </w:r>
    </w:p>
    <w:p w14:paraId="21640A24" w14:textId="5CC44DB7" w:rsidR="006802EF" w:rsidRPr="00D14E2A" w:rsidRDefault="006802EF" w:rsidP="00B80CD8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D14E2A">
        <w:rPr>
          <w:rFonts w:ascii="Verdana" w:hAnsi="Verdana"/>
          <w:sz w:val="32"/>
          <w:szCs w:val="32"/>
          <w:lang w:val="en-US"/>
        </w:rPr>
        <w:t xml:space="preserve"> </w:t>
      </w:r>
    </w:p>
    <w:p w14:paraId="2299965F" w14:textId="77777777" w:rsidR="00EF6668" w:rsidRPr="00CB2700" w:rsidRDefault="00EF6668" w:rsidP="003E4E15">
      <w:pPr>
        <w:spacing w:line="276" w:lineRule="auto"/>
        <w:rPr>
          <w:rFonts w:ascii="Verdana" w:hAnsi="Verdana"/>
          <w:sz w:val="32"/>
          <w:szCs w:val="32"/>
        </w:rPr>
      </w:pPr>
      <w:r w:rsidRPr="00CB2700">
        <w:rPr>
          <w:rFonts w:ascii="Verdana" w:hAnsi="Verdana"/>
          <w:sz w:val="32"/>
          <w:szCs w:val="32"/>
        </w:rPr>
        <w:t>Thank you, Mr. President.</w:t>
      </w:r>
    </w:p>
    <w:p w14:paraId="00E881A7" w14:textId="17153F13" w:rsidR="00D309B7" w:rsidRPr="00CB2700" w:rsidRDefault="00D309B7">
      <w:pPr>
        <w:rPr>
          <w:rFonts w:ascii="Verdana" w:hAnsi="Verdana"/>
          <w:sz w:val="32"/>
          <w:szCs w:val="32"/>
        </w:rPr>
      </w:pPr>
    </w:p>
    <w:p w14:paraId="26C2BE08" w14:textId="3ED5F798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CF5"/>
    <w:multiLevelType w:val="hybridMultilevel"/>
    <w:tmpl w:val="83E66F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883"/>
    <w:multiLevelType w:val="hybridMultilevel"/>
    <w:tmpl w:val="E6C6DF44"/>
    <w:lvl w:ilvl="0" w:tplc="DEA26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4052"/>
    <w:multiLevelType w:val="hybridMultilevel"/>
    <w:tmpl w:val="783C1C36"/>
    <w:lvl w:ilvl="0" w:tplc="3C366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5748"/>
    <w:multiLevelType w:val="hybridMultilevel"/>
    <w:tmpl w:val="4378BAFE"/>
    <w:lvl w:ilvl="0" w:tplc="17F2EC5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206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0095D"/>
    <w:rsid w:val="000064E7"/>
    <w:rsid w:val="000244A1"/>
    <w:rsid w:val="00040395"/>
    <w:rsid w:val="00050B0B"/>
    <w:rsid w:val="00065D28"/>
    <w:rsid w:val="00091735"/>
    <w:rsid w:val="000A3842"/>
    <w:rsid w:val="000C34A6"/>
    <w:rsid w:val="000F240C"/>
    <w:rsid w:val="000F4220"/>
    <w:rsid w:val="0011265E"/>
    <w:rsid w:val="00117109"/>
    <w:rsid w:val="001638AF"/>
    <w:rsid w:val="00163F5C"/>
    <w:rsid w:val="00175275"/>
    <w:rsid w:val="001770B0"/>
    <w:rsid w:val="00197099"/>
    <w:rsid w:val="001A35CE"/>
    <w:rsid w:val="001B451D"/>
    <w:rsid w:val="001C120B"/>
    <w:rsid w:val="00205657"/>
    <w:rsid w:val="00216FD3"/>
    <w:rsid w:val="00221CED"/>
    <w:rsid w:val="00242532"/>
    <w:rsid w:val="00245878"/>
    <w:rsid w:val="002651A8"/>
    <w:rsid w:val="00290500"/>
    <w:rsid w:val="002A392A"/>
    <w:rsid w:val="002A7488"/>
    <w:rsid w:val="002B4D8C"/>
    <w:rsid w:val="002C10CA"/>
    <w:rsid w:val="002C17F2"/>
    <w:rsid w:val="002C3FE2"/>
    <w:rsid w:val="002C513B"/>
    <w:rsid w:val="002D6EEC"/>
    <w:rsid w:val="00306E11"/>
    <w:rsid w:val="00337A23"/>
    <w:rsid w:val="00343D90"/>
    <w:rsid w:val="0034584B"/>
    <w:rsid w:val="00361DF9"/>
    <w:rsid w:val="00363F76"/>
    <w:rsid w:val="003757E0"/>
    <w:rsid w:val="00376732"/>
    <w:rsid w:val="0039462D"/>
    <w:rsid w:val="003B1DD3"/>
    <w:rsid w:val="003B406F"/>
    <w:rsid w:val="003C164E"/>
    <w:rsid w:val="003C6775"/>
    <w:rsid w:val="003D42A0"/>
    <w:rsid w:val="003D5B03"/>
    <w:rsid w:val="003E4E15"/>
    <w:rsid w:val="00400E4D"/>
    <w:rsid w:val="004361C6"/>
    <w:rsid w:val="00442C70"/>
    <w:rsid w:val="004726FA"/>
    <w:rsid w:val="004C1779"/>
    <w:rsid w:val="004C4BC1"/>
    <w:rsid w:val="004C72E9"/>
    <w:rsid w:val="004D1E41"/>
    <w:rsid w:val="004E2198"/>
    <w:rsid w:val="004F582A"/>
    <w:rsid w:val="004F6499"/>
    <w:rsid w:val="005021FD"/>
    <w:rsid w:val="00533A74"/>
    <w:rsid w:val="0054206A"/>
    <w:rsid w:val="00574036"/>
    <w:rsid w:val="0058239E"/>
    <w:rsid w:val="00594F56"/>
    <w:rsid w:val="005A5213"/>
    <w:rsid w:val="005F000E"/>
    <w:rsid w:val="005F68D6"/>
    <w:rsid w:val="0060204B"/>
    <w:rsid w:val="00602C92"/>
    <w:rsid w:val="00605B33"/>
    <w:rsid w:val="00635747"/>
    <w:rsid w:val="006543D9"/>
    <w:rsid w:val="00657EC5"/>
    <w:rsid w:val="006756E5"/>
    <w:rsid w:val="006802EF"/>
    <w:rsid w:val="00683F08"/>
    <w:rsid w:val="006A1707"/>
    <w:rsid w:val="006D09FF"/>
    <w:rsid w:val="006E1121"/>
    <w:rsid w:val="007152BD"/>
    <w:rsid w:val="0071722A"/>
    <w:rsid w:val="00733065"/>
    <w:rsid w:val="00744F10"/>
    <w:rsid w:val="00753260"/>
    <w:rsid w:val="00764C2E"/>
    <w:rsid w:val="00764DF2"/>
    <w:rsid w:val="007700EC"/>
    <w:rsid w:val="00771096"/>
    <w:rsid w:val="007922F4"/>
    <w:rsid w:val="007935F7"/>
    <w:rsid w:val="00795B2C"/>
    <w:rsid w:val="007E17FB"/>
    <w:rsid w:val="007E477B"/>
    <w:rsid w:val="007E6362"/>
    <w:rsid w:val="00843659"/>
    <w:rsid w:val="008565F4"/>
    <w:rsid w:val="008710CE"/>
    <w:rsid w:val="00884E67"/>
    <w:rsid w:val="00885E65"/>
    <w:rsid w:val="008923A2"/>
    <w:rsid w:val="00916CA8"/>
    <w:rsid w:val="0092081C"/>
    <w:rsid w:val="00934A85"/>
    <w:rsid w:val="00937D86"/>
    <w:rsid w:val="00982253"/>
    <w:rsid w:val="009904FA"/>
    <w:rsid w:val="00997249"/>
    <w:rsid w:val="00A1305D"/>
    <w:rsid w:val="00A4091A"/>
    <w:rsid w:val="00A77007"/>
    <w:rsid w:val="00A83A67"/>
    <w:rsid w:val="00AA20C8"/>
    <w:rsid w:val="00AA670F"/>
    <w:rsid w:val="00AB6D5D"/>
    <w:rsid w:val="00AD3341"/>
    <w:rsid w:val="00AF7D93"/>
    <w:rsid w:val="00B105A1"/>
    <w:rsid w:val="00B11A3F"/>
    <w:rsid w:val="00B32F77"/>
    <w:rsid w:val="00B35159"/>
    <w:rsid w:val="00B56F7E"/>
    <w:rsid w:val="00B7231F"/>
    <w:rsid w:val="00B80CD8"/>
    <w:rsid w:val="00B944F6"/>
    <w:rsid w:val="00B96E00"/>
    <w:rsid w:val="00BA2180"/>
    <w:rsid w:val="00BA2593"/>
    <w:rsid w:val="00BC17F6"/>
    <w:rsid w:val="00BD5B61"/>
    <w:rsid w:val="00BE7F0B"/>
    <w:rsid w:val="00C0553C"/>
    <w:rsid w:val="00C10007"/>
    <w:rsid w:val="00C10CFE"/>
    <w:rsid w:val="00C70F7A"/>
    <w:rsid w:val="00C84BFB"/>
    <w:rsid w:val="00C92591"/>
    <w:rsid w:val="00CB2700"/>
    <w:rsid w:val="00CF1609"/>
    <w:rsid w:val="00CF5017"/>
    <w:rsid w:val="00CF74DC"/>
    <w:rsid w:val="00D013AE"/>
    <w:rsid w:val="00D14E2A"/>
    <w:rsid w:val="00D15E3D"/>
    <w:rsid w:val="00D23B57"/>
    <w:rsid w:val="00D309B7"/>
    <w:rsid w:val="00D40C6A"/>
    <w:rsid w:val="00D427B0"/>
    <w:rsid w:val="00D57495"/>
    <w:rsid w:val="00D71256"/>
    <w:rsid w:val="00D84717"/>
    <w:rsid w:val="00DB2B72"/>
    <w:rsid w:val="00DC2289"/>
    <w:rsid w:val="00DD4402"/>
    <w:rsid w:val="00DE33CD"/>
    <w:rsid w:val="00E041C2"/>
    <w:rsid w:val="00E314D2"/>
    <w:rsid w:val="00E403E5"/>
    <w:rsid w:val="00E447E6"/>
    <w:rsid w:val="00E527B7"/>
    <w:rsid w:val="00E575CD"/>
    <w:rsid w:val="00E774B7"/>
    <w:rsid w:val="00E925C1"/>
    <w:rsid w:val="00EF6668"/>
    <w:rsid w:val="00EF750B"/>
    <w:rsid w:val="00F002CC"/>
    <w:rsid w:val="00F03061"/>
    <w:rsid w:val="00F51A1D"/>
    <w:rsid w:val="00F664A8"/>
    <w:rsid w:val="00F66F02"/>
    <w:rsid w:val="00FA7694"/>
    <w:rsid w:val="00FC6D69"/>
    <w:rsid w:val="00FD13AD"/>
    <w:rsid w:val="00FD1795"/>
    <w:rsid w:val="00FD1E6C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85E65"/>
    <w:rPr>
      <w:color w:val="0000FF" w:themeColor="hyperlink"/>
      <w:u w:val="single"/>
    </w:rPr>
  </w:style>
  <w:style w:type="paragraph" w:customStyle="1" w:styleId="Default">
    <w:name w:val="Default"/>
    <w:rsid w:val="00065D2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95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79C00-6526-45C2-8521-07B42E82206B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7B2E419D-F00A-4828-A0C4-24B57B1C253A}"/>
</file>

<file path=docProps/app.xml><?xml version="1.0" encoding="utf-8"?>
<Properties xmlns="http://schemas.openxmlformats.org/officeDocument/2006/extended-properties" xmlns:vt="http://schemas.openxmlformats.org/officeDocument/2006/docPropsVTypes">
  <Template>EAD32F54</Template>
  <TotalTime>465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Vries, Pier-de</cp:lastModifiedBy>
  <cp:revision>59</cp:revision>
  <cp:lastPrinted>2018-01-10T12:31:00Z</cp:lastPrinted>
  <dcterms:created xsi:type="dcterms:W3CDTF">2017-11-29T11:03:00Z</dcterms:created>
  <dcterms:modified xsi:type="dcterms:W3CDTF">2018-01-15T16:19:00Z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