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20B8" w14:textId="0F6B8C70" w:rsidR="00FD276D" w:rsidRPr="00B63860" w:rsidRDefault="001B451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Universal Periodic Review </w:t>
      </w:r>
      <w:r w:rsidR="003E4E15"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9904FA"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The Republic of </w:t>
      </w:r>
      <w:r w:rsidR="004D1E41" w:rsidRPr="00B63860">
        <w:rPr>
          <w:rFonts w:ascii="Verdana" w:eastAsia="Calibri" w:hAnsi="Verdana" w:cs="Times New Roman"/>
          <w:b/>
          <w:sz w:val="32"/>
          <w:szCs w:val="32"/>
          <w:lang w:val="en-US"/>
        </w:rPr>
        <w:t>Burundi</w:t>
      </w:r>
      <w:r w:rsidR="00731D63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</w:p>
    <w:p w14:paraId="7FA0ABA1" w14:textId="77777777" w:rsidR="00FD276D" w:rsidRPr="00B63860" w:rsidRDefault="00FD276D" w:rsidP="00FD276D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1198F2E9" w14:textId="2BF753E5" w:rsidR="00FD276D" w:rsidRDefault="00FD276D" w:rsidP="00FD276D">
      <w:pPr>
        <w:spacing w:line="276" w:lineRule="auto"/>
        <w:rPr>
          <w:rFonts w:ascii="Verdana" w:hAnsi="Verdana" w:cs="Times New Roman"/>
          <w:b/>
          <w:sz w:val="32"/>
          <w:szCs w:val="32"/>
          <w:lang w:val="en-US"/>
        </w:rPr>
      </w:pPr>
      <w:r w:rsidRPr="00B63860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4A5A534E" w14:textId="338EA3CF" w:rsidR="00731D63" w:rsidRPr="00B63860" w:rsidRDefault="00731D63" w:rsidP="00E7591E">
      <w:pP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(speaking time </w:t>
      </w:r>
      <w:r w:rsidRPr="00731D63">
        <w:rPr>
          <w:rFonts w:ascii="Verdana" w:hAnsi="Verdana"/>
          <w:sz w:val="32"/>
          <w:szCs w:val="32"/>
          <w:lang w:val="en-US"/>
        </w:rPr>
        <w:t>1:15</w:t>
      </w:r>
      <w:r>
        <w:rPr>
          <w:rFonts w:ascii="Verdana" w:hAnsi="Verdana"/>
          <w:sz w:val="32"/>
          <w:szCs w:val="32"/>
          <w:lang w:val="en-US"/>
        </w:rPr>
        <w:t>)</w:t>
      </w:r>
    </w:p>
    <w:p w14:paraId="7F39761F" w14:textId="1E65FBB9" w:rsidR="00FD276D" w:rsidRPr="00B63860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0E3BDFE9" w:rsidR="00EF6668" w:rsidRPr="00B63860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B63860">
        <w:rPr>
          <w:rFonts w:ascii="Verdana" w:hAnsi="Verdana"/>
          <w:sz w:val="32"/>
          <w:szCs w:val="32"/>
          <w:lang w:val="en-US"/>
        </w:rPr>
        <w:t>Thank you</w:t>
      </w:r>
      <w:r w:rsidR="00E7591E">
        <w:rPr>
          <w:rFonts w:ascii="Verdana" w:hAnsi="Verdana"/>
          <w:sz w:val="32"/>
          <w:szCs w:val="32"/>
          <w:lang w:val="en-US"/>
        </w:rPr>
        <w:t>.</w:t>
      </w:r>
    </w:p>
    <w:p w14:paraId="683FE69A" w14:textId="77777777" w:rsidR="003E4E15" w:rsidRPr="00B63860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67E9CC0" w14:textId="4155F0B0" w:rsidR="003E4E15" w:rsidRPr="00B63860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B63860">
        <w:rPr>
          <w:rFonts w:ascii="Verdana" w:hAnsi="Verdana"/>
          <w:sz w:val="32"/>
          <w:szCs w:val="32"/>
          <w:lang w:val="en-US"/>
        </w:rPr>
        <w:t xml:space="preserve">The </w:t>
      </w:r>
      <w:r w:rsidR="009904FA" w:rsidRPr="00B63860">
        <w:rPr>
          <w:rFonts w:ascii="Verdana" w:hAnsi="Verdana"/>
          <w:sz w:val="32"/>
          <w:szCs w:val="32"/>
          <w:lang w:val="en-US"/>
        </w:rPr>
        <w:t xml:space="preserve">Kingdom of the </w:t>
      </w:r>
      <w:r w:rsidRPr="00B63860"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9904FA" w:rsidRPr="00B63860">
        <w:rPr>
          <w:rFonts w:ascii="Verdana" w:hAnsi="Verdana"/>
          <w:sz w:val="32"/>
          <w:szCs w:val="32"/>
          <w:lang w:val="en-US"/>
        </w:rPr>
        <w:t xml:space="preserve">the Republic of </w:t>
      </w:r>
      <w:r w:rsidR="004D1E41" w:rsidRPr="00B63860">
        <w:rPr>
          <w:rFonts w:ascii="Verdana" w:hAnsi="Verdana"/>
          <w:sz w:val="32"/>
          <w:szCs w:val="32"/>
          <w:lang w:val="en-US"/>
        </w:rPr>
        <w:t>Burundi</w:t>
      </w:r>
      <w:r w:rsidRPr="00B63860">
        <w:rPr>
          <w:rFonts w:ascii="Verdana" w:hAnsi="Verdana"/>
          <w:sz w:val="32"/>
          <w:szCs w:val="32"/>
          <w:lang w:val="en-US"/>
        </w:rPr>
        <w:t xml:space="preserve"> </w:t>
      </w:r>
      <w:r w:rsidR="005021FD" w:rsidRPr="78594712">
        <w:rPr>
          <w:rFonts w:ascii="Verdana" w:eastAsia="Verdana" w:hAnsi="Verdana" w:cs="Verdana"/>
          <w:sz w:val="32"/>
          <w:szCs w:val="32"/>
          <w:lang w:val="en-US"/>
        </w:rPr>
        <w:t>for its report.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</w:p>
    <w:p w14:paraId="78594712" w14:textId="5EB7C0C4" w:rsidR="78594712" w:rsidRPr="00F46B58" w:rsidRDefault="78594712" w:rsidP="78594712">
      <w:pPr>
        <w:spacing w:line="276" w:lineRule="auto"/>
        <w:rPr>
          <w:lang w:val="en-US"/>
        </w:rPr>
      </w:pPr>
    </w:p>
    <w:p w14:paraId="5EB7C0C4" w14:textId="7A802BBD" w:rsidR="78594712" w:rsidRPr="00F46B58" w:rsidRDefault="00E7591E" w:rsidP="78594712">
      <w:pPr>
        <w:spacing w:line="276" w:lineRule="auto"/>
        <w:rPr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We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remain </w:t>
      </w:r>
      <w:r w:rsidR="00DA30BB">
        <w:rPr>
          <w:rFonts w:ascii="Verdana" w:eastAsia="Verdana" w:hAnsi="Verdana" w:cs="Verdana"/>
          <w:sz w:val="32"/>
          <w:szCs w:val="32"/>
          <w:lang w:val="en-US"/>
        </w:rPr>
        <w:t xml:space="preserve">seriously 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concerned about the </w:t>
      </w:r>
      <w:r w:rsidR="006B035C">
        <w:rPr>
          <w:rFonts w:ascii="Verdana" w:eastAsia="Verdana" w:hAnsi="Verdana" w:cs="Verdana"/>
          <w:sz w:val="32"/>
          <w:szCs w:val="32"/>
          <w:lang w:val="en-US"/>
        </w:rPr>
        <w:t xml:space="preserve">general 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lack of progress 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on 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human rights in Burundi, </w:t>
      </w:r>
      <w:r w:rsidR="00963E92">
        <w:rPr>
          <w:rFonts w:ascii="Verdana" w:eastAsia="Verdana" w:hAnsi="Verdana" w:cs="Verdana"/>
          <w:sz w:val="32"/>
          <w:szCs w:val="32"/>
          <w:lang w:val="en-US"/>
        </w:rPr>
        <w:t xml:space="preserve">especially since the political crisis of 2015, and 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despite </w:t>
      </w:r>
      <w:r w:rsidR="00C70DE4">
        <w:rPr>
          <w:rFonts w:ascii="Verdana" w:eastAsia="Verdana" w:hAnsi="Verdana" w:cs="Verdana"/>
          <w:sz w:val="32"/>
          <w:szCs w:val="32"/>
          <w:lang w:val="en-US"/>
        </w:rPr>
        <w:t>some improvement in the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security situation </w:t>
      </w:r>
      <w:r w:rsidR="00B76930">
        <w:rPr>
          <w:rFonts w:ascii="Verdana" w:eastAsia="Verdana" w:hAnsi="Verdana" w:cs="Verdana"/>
          <w:sz w:val="32"/>
          <w:szCs w:val="32"/>
          <w:lang w:val="en-US"/>
        </w:rPr>
        <w:t xml:space="preserve">since </w:t>
      </w:r>
      <w:r w:rsidR="00DE2D0A">
        <w:rPr>
          <w:rFonts w:ascii="Verdana" w:eastAsia="Verdana" w:hAnsi="Verdana" w:cs="Verdana"/>
          <w:sz w:val="32"/>
          <w:szCs w:val="32"/>
          <w:lang w:val="en-US"/>
        </w:rPr>
        <w:t>then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. </w:t>
      </w:r>
    </w:p>
    <w:p w14:paraId="4CA0F9E2" w14:textId="14561C52" w:rsidR="78594712" w:rsidRPr="00F46B58" w:rsidRDefault="78594712" w:rsidP="78594712">
      <w:pPr>
        <w:spacing w:line="276" w:lineRule="auto"/>
        <w:rPr>
          <w:lang w:val="en-US"/>
        </w:rPr>
      </w:pPr>
    </w:p>
    <w:p w14:paraId="045E5070" w14:textId="014B5055" w:rsidR="00963E92" w:rsidRPr="00B26ECA" w:rsidRDefault="00DA30BB" w:rsidP="00A86604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Firstly, </w:t>
      </w:r>
      <w:r w:rsidRPr="004452B5">
        <w:rPr>
          <w:sz w:val="32"/>
          <w:szCs w:val="32"/>
          <w:u w:val="single"/>
          <w:lang w:val="en-US"/>
        </w:rPr>
        <w:t>w</w:t>
      </w:r>
      <w:r w:rsidR="00963E92" w:rsidRPr="004452B5">
        <w:rPr>
          <w:sz w:val="32"/>
          <w:szCs w:val="32"/>
          <w:u w:val="single"/>
          <w:lang w:val="en-US"/>
        </w:rPr>
        <w:t xml:space="preserve">e </w:t>
      </w:r>
      <w:r w:rsidR="00963E92" w:rsidRPr="00B63860">
        <w:rPr>
          <w:sz w:val="32"/>
          <w:szCs w:val="32"/>
          <w:u w:val="single"/>
          <w:lang w:val="en-US"/>
        </w:rPr>
        <w:t>recommend</w:t>
      </w:r>
      <w:r w:rsidR="00963E92" w:rsidRPr="004452B5">
        <w:rPr>
          <w:sz w:val="32"/>
          <w:szCs w:val="32"/>
          <w:u w:val="single"/>
          <w:lang w:val="en-US"/>
        </w:rPr>
        <w:t xml:space="preserve"> </w:t>
      </w:r>
      <w:r w:rsidR="00E7591E">
        <w:rPr>
          <w:sz w:val="32"/>
          <w:szCs w:val="32"/>
          <w:lang w:val="en-US"/>
        </w:rPr>
        <w:t>immediate</w:t>
      </w:r>
      <w:r w:rsidR="00A86604" w:rsidRPr="00A86604">
        <w:rPr>
          <w:sz w:val="32"/>
          <w:szCs w:val="32"/>
          <w:lang w:val="en-US"/>
        </w:rPr>
        <w:t xml:space="preserve"> independent</w:t>
      </w:r>
      <w:r w:rsidR="00C70DE4">
        <w:rPr>
          <w:sz w:val="32"/>
          <w:szCs w:val="32"/>
          <w:lang w:val="en-US"/>
        </w:rPr>
        <w:t xml:space="preserve"> </w:t>
      </w:r>
      <w:r w:rsidR="00A86604" w:rsidRPr="00A86604">
        <w:rPr>
          <w:sz w:val="32"/>
          <w:szCs w:val="32"/>
          <w:lang w:val="en-US"/>
        </w:rPr>
        <w:t xml:space="preserve">investigations into allegations of extrajudicial executions, excessive use of force by security forces, forced disappearance, and arbitrary detention, and where there is sufficient admissible evidence, </w:t>
      </w:r>
      <w:r w:rsidR="00CB1680">
        <w:rPr>
          <w:sz w:val="32"/>
          <w:szCs w:val="32"/>
          <w:lang w:val="en-US"/>
        </w:rPr>
        <w:t xml:space="preserve">to </w:t>
      </w:r>
      <w:r w:rsidR="00A86604" w:rsidRPr="00A86604">
        <w:rPr>
          <w:sz w:val="32"/>
          <w:szCs w:val="32"/>
          <w:lang w:val="en-US"/>
        </w:rPr>
        <w:t>prosecute those responsible</w:t>
      </w:r>
      <w:r w:rsidR="002C3588">
        <w:rPr>
          <w:sz w:val="32"/>
          <w:szCs w:val="32"/>
          <w:lang w:val="en-US"/>
        </w:rPr>
        <w:t>.</w:t>
      </w:r>
    </w:p>
    <w:p w14:paraId="096F1525" w14:textId="77777777" w:rsidR="00DA30BB" w:rsidRPr="004452B5" w:rsidRDefault="00DA30BB" w:rsidP="004452B5">
      <w:pPr>
        <w:pStyle w:val="ListParagraph"/>
        <w:spacing w:line="276" w:lineRule="auto"/>
        <w:ind w:left="360"/>
        <w:rPr>
          <w:lang w:val="en-US"/>
        </w:rPr>
      </w:pPr>
    </w:p>
    <w:p w14:paraId="634D5674" w14:textId="32D57A97" w:rsidR="00DA30BB" w:rsidRPr="005570B3" w:rsidRDefault="00DA30BB" w:rsidP="00DA30BB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iCs/>
          <w:sz w:val="32"/>
          <w:szCs w:val="32"/>
          <w:lang w:val="en-US"/>
        </w:rPr>
        <w:t xml:space="preserve">Secondly, </w:t>
      </w:r>
      <w:r w:rsidRPr="00633427">
        <w:rPr>
          <w:iCs/>
          <w:sz w:val="32"/>
          <w:szCs w:val="32"/>
          <w:u w:val="single"/>
          <w:lang w:val="en-US"/>
        </w:rPr>
        <w:t xml:space="preserve">we recommend </w:t>
      </w:r>
      <w:r w:rsidRPr="00163E3C">
        <w:rPr>
          <w:iCs/>
          <w:sz w:val="32"/>
          <w:szCs w:val="32"/>
          <w:lang w:val="en-US"/>
        </w:rPr>
        <w:t>to</w:t>
      </w:r>
      <w:r>
        <w:rPr>
          <w:iCs/>
          <w:sz w:val="32"/>
          <w:szCs w:val="32"/>
          <w:lang w:val="en-US"/>
        </w:rPr>
        <w:t xml:space="preserve"> end all acts of reprisal, intimidation and harassment against journalists and media </w:t>
      </w:r>
      <w:r w:rsidR="003950F8">
        <w:rPr>
          <w:iCs/>
          <w:sz w:val="32"/>
          <w:szCs w:val="32"/>
          <w:lang w:val="en-US"/>
        </w:rPr>
        <w:t xml:space="preserve">in- and </w:t>
      </w:r>
      <w:r>
        <w:rPr>
          <w:iCs/>
          <w:sz w:val="32"/>
          <w:szCs w:val="32"/>
          <w:lang w:val="en-US"/>
        </w:rPr>
        <w:t xml:space="preserve">outside Burundi, and to </w:t>
      </w:r>
      <w:r w:rsidR="003950F8">
        <w:rPr>
          <w:iCs/>
          <w:sz w:val="32"/>
          <w:szCs w:val="32"/>
          <w:lang w:val="en-US"/>
        </w:rPr>
        <w:t xml:space="preserve">avoid new legal </w:t>
      </w:r>
      <w:r>
        <w:rPr>
          <w:iCs/>
          <w:sz w:val="32"/>
          <w:szCs w:val="32"/>
          <w:lang w:val="en-US"/>
        </w:rPr>
        <w:t>restrict</w:t>
      </w:r>
      <w:r w:rsidR="003950F8">
        <w:rPr>
          <w:iCs/>
          <w:sz w:val="32"/>
          <w:szCs w:val="32"/>
          <w:lang w:val="en-US"/>
        </w:rPr>
        <w:t>ion</w:t>
      </w:r>
      <w:r>
        <w:rPr>
          <w:iCs/>
          <w:sz w:val="32"/>
          <w:szCs w:val="32"/>
          <w:lang w:val="en-US"/>
        </w:rPr>
        <w:t xml:space="preserve">s </w:t>
      </w:r>
      <w:r w:rsidR="003950F8">
        <w:rPr>
          <w:iCs/>
          <w:sz w:val="32"/>
          <w:szCs w:val="32"/>
          <w:lang w:val="en-US"/>
        </w:rPr>
        <w:t xml:space="preserve">on media </w:t>
      </w:r>
      <w:r>
        <w:rPr>
          <w:iCs/>
          <w:sz w:val="32"/>
          <w:szCs w:val="32"/>
          <w:lang w:val="en-US"/>
        </w:rPr>
        <w:t xml:space="preserve">independence. </w:t>
      </w:r>
    </w:p>
    <w:p w14:paraId="1466562D" w14:textId="77777777" w:rsidR="00A308A0" w:rsidRDefault="00A308A0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Mr President, </w:t>
      </w:r>
    </w:p>
    <w:p w14:paraId="12D6A0ED" w14:textId="77777777" w:rsidR="00A308A0" w:rsidRDefault="00A308A0" w:rsidP="00FD276D">
      <w:pPr>
        <w:spacing w:line="276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5B7A4706" w14:textId="563A17D1" w:rsidR="009E1BA7" w:rsidRPr="00B63860" w:rsidRDefault="00963E92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lastRenderedPageBreak/>
        <w:t xml:space="preserve">The Netherlands </w:t>
      </w:r>
      <w:r w:rsidR="001B7C45">
        <w:rPr>
          <w:rFonts w:ascii="Verdana" w:eastAsia="Verdana" w:hAnsi="Verdana" w:cs="Verdana"/>
          <w:sz w:val="32"/>
          <w:szCs w:val="32"/>
          <w:lang w:val="en-US"/>
        </w:rPr>
        <w:t>recognizes</w:t>
      </w:r>
      <w:r w:rsidR="007A3626">
        <w:rPr>
          <w:rFonts w:ascii="Verdana" w:eastAsia="Verdana" w:hAnsi="Verdana" w:cs="Verdana"/>
          <w:sz w:val="32"/>
          <w:szCs w:val="32"/>
          <w:lang w:val="en-US"/>
        </w:rPr>
        <w:t xml:space="preserve"> the positive step in allowing</w:t>
      </w:r>
      <w:r w:rsidR="000D7810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bookmarkStart w:id="0" w:name="_GoBack"/>
      <w:bookmarkEnd w:id="0"/>
      <w:r w:rsidR="007A3626">
        <w:rPr>
          <w:rFonts w:ascii="Verdana" w:eastAsia="Verdana" w:hAnsi="Verdana" w:cs="Verdana"/>
          <w:sz w:val="32"/>
          <w:szCs w:val="32"/>
          <w:lang w:val="en-US"/>
        </w:rPr>
        <w:t>journalists to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keep sources confidential, and </w:t>
      </w:r>
      <w:r w:rsidR="007A3626">
        <w:rPr>
          <w:rFonts w:ascii="Verdana" w:eastAsia="Verdana" w:hAnsi="Verdana" w:cs="Verdana"/>
          <w:sz w:val="32"/>
          <w:szCs w:val="32"/>
          <w:lang w:val="en-US"/>
        </w:rPr>
        <w:t xml:space="preserve">to 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report </w:t>
      </w:r>
      <w:r w:rsidR="007A3626">
        <w:rPr>
          <w:rFonts w:ascii="Verdana" w:eastAsia="Verdana" w:hAnsi="Verdana" w:cs="Verdana"/>
          <w:sz w:val="32"/>
          <w:szCs w:val="32"/>
          <w:lang w:val="en-US"/>
        </w:rPr>
        <w:t xml:space="preserve">on </w:t>
      </w:r>
      <w:r>
        <w:rPr>
          <w:rFonts w:ascii="Verdana" w:eastAsia="Verdana" w:hAnsi="Verdana" w:cs="Verdana"/>
          <w:sz w:val="32"/>
          <w:szCs w:val="32"/>
          <w:lang w:val="en-US"/>
        </w:rPr>
        <w:t>national security and the national currency. However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>, w</w:t>
      </w:r>
      <w:r w:rsidR="0034573C" w:rsidRPr="78594712">
        <w:rPr>
          <w:rFonts w:ascii="Verdana" w:eastAsia="Verdana" w:hAnsi="Verdana" w:cs="Verdana"/>
          <w:sz w:val="32"/>
          <w:szCs w:val="32"/>
          <w:lang w:val="en-US"/>
        </w:rPr>
        <w:t xml:space="preserve">e </w:t>
      </w:r>
      <w:r w:rsidR="007A3626">
        <w:rPr>
          <w:rFonts w:ascii="Verdana" w:eastAsia="Verdana" w:hAnsi="Verdana" w:cs="Verdana"/>
          <w:sz w:val="32"/>
          <w:szCs w:val="32"/>
          <w:lang w:val="en-US"/>
        </w:rPr>
        <w:t>remain</w:t>
      </w:r>
      <w:r w:rsidR="007A3626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34573C" w:rsidRPr="78594712">
        <w:rPr>
          <w:rFonts w:ascii="Verdana" w:eastAsia="Verdana" w:hAnsi="Verdana" w:cs="Verdana"/>
          <w:sz w:val="32"/>
          <w:szCs w:val="32"/>
          <w:lang w:val="en-US"/>
        </w:rPr>
        <w:t xml:space="preserve">concerned about the </w:t>
      </w:r>
      <w:r w:rsidR="006B035C">
        <w:rPr>
          <w:rFonts w:ascii="Verdana" w:eastAsia="Verdana" w:hAnsi="Verdana" w:cs="Verdana"/>
          <w:sz w:val="32"/>
          <w:szCs w:val="32"/>
          <w:lang w:val="en-US"/>
        </w:rPr>
        <w:t xml:space="preserve">continuing </w:t>
      </w:r>
      <w:r w:rsidR="008D725B" w:rsidRPr="78594712">
        <w:rPr>
          <w:rFonts w:ascii="Verdana" w:eastAsia="Verdana" w:hAnsi="Verdana" w:cs="Verdana"/>
          <w:sz w:val="32"/>
          <w:szCs w:val="32"/>
          <w:lang w:val="en-US"/>
        </w:rPr>
        <w:t>shrinking space for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8D725B" w:rsidRPr="78594712">
        <w:rPr>
          <w:rFonts w:ascii="Verdana" w:eastAsia="Verdana" w:hAnsi="Verdana" w:cs="Verdana"/>
          <w:sz w:val="32"/>
          <w:szCs w:val="32"/>
          <w:lang w:val="en-US"/>
        </w:rPr>
        <w:t>media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8D725B" w:rsidRPr="78594712">
        <w:rPr>
          <w:rFonts w:ascii="Verdana" w:eastAsia="Verdana" w:hAnsi="Verdana" w:cs="Verdana"/>
          <w:sz w:val="32"/>
          <w:szCs w:val="32"/>
          <w:lang w:val="en-US"/>
        </w:rPr>
        <w:t>in Burundi</w:t>
      </w:r>
      <w:r w:rsidR="00E7591E">
        <w:rPr>
          <w:rFonts w:ascii="Verdana" w:eastAsia="Verdana" w:hAnsi="Verdana" w:cs="Verdana"/>
          <w:sz w:val="32"/>
          <w:szCs w:val="32"/>
          <w:lang w:val="en-US"/>
        </w:rPr>
        <w:t xml:space="preserve"> and notice</w:t>
      </w:r>
      <w:r w:rsidR="00572810">
        <w:rPr>
          <w:rFonts w:ascii="Verdana" w:eastAsia="Verdana" w:hAnsi="Verdana" w:cs="Verdana"/>
          <w:sz w:val="32"/>
          <w:szCs w:val="32"/>
          <w:lang w:val="en-US"/>
        </w:rPr>
        <w:t xml:space="preserve"> rising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9E1BA7" w:rsidRPr="78594712">
        <w:rPr>
          <w:rFonts w:ascii="Verdana" w:eastAsia="Verdana" w:hAnsi="Verdana" w:cs="Verdana"/>
          <w:sz w:val="32"/>
          <w:szCs w:val="32"/>
          <w:lang w:val="en-US"/>
        </w:rPr>
        <w:t xml:space="preserve">hostility </w:t>
      </w:r>
      <w:r w:rsidR="00A7063E">
        <w:rPr>
          <w:rFonts w:ascii="Verdana" w:eastAsia="Verdana" w:hAnsi="Verdana" w:cs="Verdana"/>
          <w:sz w:val="32"/>
          <w:szCs w:val="32"/>
          <w:lang w:val="en-US"/>
        </w:rPr>
        <w:t>towards</w:t>
      </w:r>
      <w:r>
        <w:rPr>
          <w:rFonts w:ascii="Verdana" w:eastAsia="Verdana" w:hAnsi="Verdana" w:cs="Verdana"/>
          <w:sz w:val="32"/>
          <w:szCs w:val="32"/>
          <w:lang w:val="en-US"/>
        </w:rPr>
        <w:t>,</w:t>
      </w:r>
      <w:r w:rsidR="00A7063E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>and intimidation of</w:t>
      </w:r>
      <w:r>
        <w:rPr>
          <w:rFonts w:ascii="Verdana" w:eastAsia="Verdana" w:hAnsi="Verdana" w:cs="Verdana"/>
          <w:sz w:val="32"/>
          <w:szCs w:val="32"/>
          <w:lang w:val="en-US"/>
        </w:rPr>
        <w:t>,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journalists</w:t>
      </w:r>
      <w:r w:rsidR="006B035C">
        <w:rPr>
          <w:rFonts w:ascii="Verdana" w:eastAsia="Verdana" w:hAnsi="Verdana" w:cs="Verdana"/>
          <w:sz w:val="32"/>
          <w:szCs w:val="32"/>
          <w:lang w:val="en-US"/>
        </w:rPr>
        <w:t>.</w:t>
      </w:r>
      <w:r w:rsidR="78594712" w:rsidRPr="78594712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="0034573C" w:rsidRPr="00B63860">
        <w:rPr>
          <w:rFonts w:ascii="Verdana" w:hAnsi="Verdana"/>
          <w:sz w:val="32"/>
          <w:szCs w:val="32"/>
          <w:lang w:val="en-US"/>
        </w:rPr>
        <w:t xml:space="preserve"> </w:t>
      </w:r>
    </w:p>
    <w:p w14:paraId="2086B99C" w14:textId="2E2F8665" w:rsidR="78594712" w:rsidRPr="00F46B58" w:rsidRDefault="78594712" w:rsidP="78594712">
      <w:pPr>
        <w:spacing w:line="276" w:lineRule="auto"/>
        <w:rPr>
          <w:lang w:val="en-US"/>
        </w:rPr>
      </w:pPr>
    </w:p>
    <w:p w14:paraId="3194A531" w14:textId="77777777" w:rsidR="00A86604" w:rsidRPr="00F46B58" w:rsidRDefault="00A86604" w:rsidP="00963E92">
      <w:pPr>
        <w:spacing w:line="276" w:lineRule="auto"/>
        <w:rPr>
          <w:lang w:val="en-US"/>
        </w:rPr>
      </w:pPr>
    </w:p>
    <w:p w14:paraId="2299965F" w14:textId="50C2BE00" w:rsidR="001C16A8" w:rsidRPr="00633427" w:rsidRDefault="007739FC" w:rsidP="00633427">
      <w:pPr>
        <w:spacing w:line="276" w:lineRule="auto"/>
        <w:rPr>
          <w:sz w:val="32"/>
          <w:szCs w:val="32"/>
        </w:rPr>
      </w:pPr>
      <w:r w:rsidRPr="00633427">
        <w:rPr>
          <w:sz w:val="32"/>
          <w:szCs w:val="32"/>
        </w:rPr>
        <w:t>Thank you.</w:t>
      </w:r>
    </w:p>
    <w:p w14:paraId="00E881A7" w14:textId="77777777" w:rsidR="00D309B7" w:rsidRPr="007B0170" w:rsidRDefault="00D309B7">
      <w:pPr>
        <w:rPr>
          <w:rFonts w:ascii="Verdana" w:hAnsi="Verdana"/>
          <w:sz w:val="32"/>
          <w:szCs w:val="32"/>
        </w:rPr>
      </w:pPr>
    </w:p>
    <w:sectPr w:rsidR="00D309B7" w:rsidRPr="007B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4F"/>
    <w:multiLevelType w:val="hybridMultilevel"/>
    <w:tmpl w:val="CCBCF308"/>
    <w:lvl w:ilvl="0" w:tplc="2EEED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85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1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3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87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E1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0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42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8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25DF"/>
    <w:multiLevelType w:val="hybridMultilevel"/>
    <w:tmpl w:val="0C86B9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B72AB"/>
    <w:multiLevelType w:val="hybridMultilevel"/>
    <w:tmpl w:val="7A42BDAE"/>
    <w:lvl w:ilvl="0" w:tplc="6CF2EC5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810"/>
    <w:multiLevelType w:val="hybridMultilevel"/>
    <w:tmpl w:val="FC34FC66"/>
    <w:lvl w:ilvl="0" w:tplc="9C421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6B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49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7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C3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B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4E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E0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8F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1A40"/>
    <w:multiLevelType w:val="hybridMultilevel"/>
    <w:tmpl w:val="8536FECC"/>
    <w:lvl w:ilvl="0" w:tplc="7BA6F4E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326A6"/>
    <w:rsid w:val="00040395"/>
    <w:rsid w:val="0004191B"/>
    <w:rsid w:val="00091735"/>
    <w:rsid w:val="000C47CD"/>
    <w:rsid w:val="000D7810"/>
    <w:rsid w:val="00135648"/>
    <w:rsid w:val="00163E3C"/>
    <w:rsid w:val="00163F5C"/>
    <w:rsid w:val="001A35CE"/>
    <w:rsid w:val="001B451D"/>
    <w:rsid w:val="001B7C45"/>
    <w:rsid w:val="001C16A8"/>
    <w:rsid w:val="001C3FDC"/>
    <w:rsid w:val="001D3F5F"/>
    <w:rsid w:val="00205657"/>
    <w:rsid w:val="00294DFF"/>
    <w:rsid w:val="00296932"/>
    <w:rsid w:val="002C3588"/>
    <w:rsid w:val="002C513B"/>
    <w:rsid w:val="002F45D4"/>
    <w:rsid w:val="0031216E"/>
    <w:rsid w:val="0034573C"/>
    <w:rsid w:val="0034584B"/>
    <w:rsid w:val="00363F76"/>
    <w:rsid w:val="003950F8"/>
    <w:rsid w:val="003A2B8A"/>
    <w:rsid w:val="003B406F"/>
    <w:rsid w:val="003D12A6"/>
    <w:rsid w:val="003D4C1E"/>
    <w:rsid w:val="003D5B03"/>
    <w:rsid w:val="003E4E15"/>
    <w:rsid w:val="004452B5"/>
    <w:rsid w:val="00460EBC"/>
    <w:rsid w:val="004D1E41"/>
    <w:rsid w:val="005004A7"/>
    <w:rsid w:val="005021FD"/>
    <w:rsid w:val="005570B3"/>
    <w:rsid w:val="00572810"/>
    <w:rsid w:val="005768FF"/>
    <w:rsid w:val="00633427"/>
    <w:rsid w:val="0064122B"/>
    <w:rsid w:val="006B035C"/>
    <w:rsid w:val="00726E22"/>
    <w:rsid w:val="00731D63"/>
    <w:rsid w:val="007739FC"/>
    <w:rsid w:val="007A3626"/>
    <w:rsid w:val="007B0170"/>
    <w:rsid w:val="007E477B"/>
    <w:rsid w:val="007F154D"/>
    <w:rsid w:val="00843659"/>
    <w:rsid w:val="008565F4"/>
    <w:rsid w:val="008710CE"/>
    <w:rsid w:val="008D725B"/>
    <w:rsid w:val="00900A1B"/>
    <w:rsid w:val="00916CA8"/>
    <w:rsid w:val="00963E92"/>
    <w:rsid w:val="009904FA"/>
    <w:rsid w:val="009E1BA7"/>
    <w:rsid w:val="00A1305D"/>
    <w:rsid w:val="00A308A0"/>
    <w:rsid w:val="00A504F6"/>
    <w:rsid w:val="00A7063E"/>
    <w:rsid w:val="00A77059"/>
    <w:rsid w:val="00A86604"/>
    <w:rsid w:val="00B105A1"/>
    <w:rsid w:val="00B26ECA"/>
    <w:rsid w:val="00B54BE8"/>
    <w:rsid w:val="00B63860"/>
    <w:rsid w:val="00B76930"/>
    <w:rsid w:val="00B815CB"/>
    <w:rsid w:val="00B95483"/>
    <w:rsid w:val="00C21FA4"/>
    <w:rsid w:val="00C540FF"/>
    <w:rsid w:val="00C64FCB"/>
    <w:rsid w:val="00C70DE4"/>
    <w:rsid w:val="00CB1680"/>
    <w:rsid w:val="00CE40C3"/>
    <w:rsid w:val="00CF1609"/>
    <w:rsid w:val="00CF5017"/>
    <w:rsid w:val="00CF74DC"/>
    <w:rsid w:val="00D309B7"/>
    <w:rsid w:val="00D3310A"/>
    <w:rsid w:val="00D35AEB"/>
    <w:rsid w:val="00DA30BB"/>
    <w:rsid w:val="00DB5F93"/>
    <w:rsid w:val="00DE2D0A"/>
    <w:rsid w:val="00E041C2"/>
    <w:rsid w:val="00E43D40"/>
    <w:rsid w:val="00E447E6"/>
    <w:rsid w:val="00E7591E"/>
    <w:rsid w:val="00E925C1"/>
    <w:rsid w:val="00EF6668"/>
    <w:rsid w:val="00F46B58"/>
    <w:rsid w:val="00F51A1D"/>
    <w:rsid w:val="00F6492B"/>
    <w:rsid w:val="00F863AB"/>
    <w:rsid w:val="00FA7694"/>
    <w:rsid w:val="00FC3203"/>
    <w:rsid w:val="00FC6D69"/>
    <w:rsid w:val="00FD276D"/>
    <w:rsid w:val="00FE718C"/>
    <w:rsid w:val="769F5983"/>
    <w:rsid w:val="785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6AE8-C903-4F11-89CB-F405F21F5534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customXml/itemProps4.xml><?xml version="1.0" encoding="utf-8"?>
<ds:datastoreItem xmlns:ds="http://schemas.openxmlformats.org/officeDocument/2006/customXml" ds:itemID="{1A96DFE3-5C26-4D45-940E-38EE6CAF7F6A}"/>
</file>

<file path=docProps/app.xml><?xml version="1.0" encoding="utf-8"?>
<Properties xmlns="http://schemas.openxmlformats.org/officeDocument/2006/extended-properties" xmlns:vt="http://schemas.openxmlformats.org/officeDocument/2006/docPropsVTypes">
  <Template>3D2127DC</Template>
  <TotalTime>335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Pater, Marit</cp:lastModifiedBy>
  <cp:revision>36</cp:revision>
  <cp:lastPrinted>2018-01-12T10:02:00Z</cp:lastPrinted>
  <dcterms:created xsi:type="dcterms:W3CDTF">2017-11-29T10:55:00Z</dcterms:created>
  <dcterms:modified xsi:type="dcterms:W3CDTF">2018-01-15T11:28:00Z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