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003BF9" w:rsidRDefault="00FD1932" w:rsidP="00003BF9">
      <w:pPr>
        <w:jc w:val="center"/>
        <w:rPr>
          <w:lang w:val="fr-CH"/>
        </w:rPr>
      </w:pPr>
      <w:r>
        <w:rPr>
          <w:lang w:val="fr-CH"/>
        </w:rPr>
        <w:t>2</w:t>
      </w:r>
      <w:r w:rsidR="00A05E68">
        <w:rPr>
          <w:lang w:val="fr-CH"/>
        </w:rPr>
        <w:t>9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738D8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Mali</w:t>
      </w:r>
    </w:p>
    <w:p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A05E6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0738D8">
        <w:rPr>
          <w:sz w:val="20"/>
          <w:szCs w:val="20"/>
          <w:lang w:val="fr-CH"/>
        </w:rPr>
        <w:t>16 janvier</w:t>
      </w:r>
      <w:r>
        <w:rPr>
          <w:sz w:val="20"/>
          <w:szCs w:val="20"/>
          <w:lang w:val="fr-CH"/>
        </w:rPr>
        <w:t xml:space="preserve"> 2018</w:t>
      </w: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:rsidR="00003BF9" w:rsidRDefault="00003BF9" w:rsidP="00003BF9">
      <w:pPr>
        <w:rPr>
          <w:lang w:val="fr-CH"/>
        </w:rPr>
      </w:pPr>
    </w:p>
    <w:p w:rsidR="00003BF9" w:rsidRPr="00A05E68" w:rsidRDefault="00003BF9" w:rsidP="0045568C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:rsidR="00003BF9" w:rsidRPr="00A05E68" w:rsidRDefault="00003BF9" w:rsidP="0045568C">
      <w:pPr>
        <w:jc w:val="both"/>
        <w:rPr>
          <w:sz w:val="24"/>
          <w:szCs w:val="24"/>
          <w:lang w:val="fr-CH"/>
        </w:rPr>
      </w:pPr>
    </w:p>
    <w:p w:rsidR="00003BF9" w:rsidRDefault="00003BF9" w:rsidP="0045568C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Ma délégation souhaite la bienvenue à la délégation </w:t>
      </w:r>
      <w:r w:rsidR="000738D8">
        <w:rPr>
          <w:sz w:val="24"/>
          <w:szCs w:val="24"/>
          <w:lang w:val="fr-CH"/>
        </w:rPr>
        <w:t>du Mali et la remercie pour son rapport.</w:t>
      </w:r>
    </w:p>
    <w:p w:rsidR="000738D8" w:rsidRDefault="000738D8" w:rsidP="0045568C">
      <w:pPr>
        <w:jc w:val="both"/>
        <w:rPr>
          <w:sz w:val="24"/>
          <w:szCs w:val="24"/>
          <w:lang w:val="fr-CH"/>
        </w:rPr>
      </w:pPr>
    </w:p>
    <w:p w:rsidR="00D11D78" w:rsidRPr="00D11D78" w:rsidRDefault="002D5AEB" w:rsidP="008647D8">
      <w:pPr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</w:t>
      </w:r>
      <w:r w:rsidRPr="001F1CF3">
        <w:rPr>
          <w:sz w:val="24"/>
          <w:szCs w:val="24"/>
          <w:lang w:val="fr-CH"/>
        </w:rPr>
        <w:t>algré l’accord de paix signé en 2015</w:t>
      </w:r>
      <w:r>
        <w:rPr>
          <w:sz w:val="24"/>
          <w:szCs w:val="24"/>
          <w:lang w:val="fr-CH"/>
        </w:rPr>
        <w:t xml:space="preserve">, </w:t>
      </w:r>
      <w:r w:rsidR="001F1CF3" w:rsidRPr="001F1CF3">
        <w:rPr>
          <w:sz w:val="24"/>
          <w:szCs w:val="24"/>
          <w:lang w:val="fr-CH"/>
        </w:rPr>
        <w:t xml:space="preserve">le conflit interne s’est </w:t>
      </w:r>
      <w:r w:rsidR="00696192">
        <w:rPr>
          <w:sz w:val="24"/>
          <w:szCs w:val="24"/>
          <w:lang w:val="fr-CH"/>
        </w:rPr>
        <w:t>intensifié</w:t>
      </w:r>
      <w:r w:rsidR="001F1CF3" w:rsidRPr="001F1CF3">
        <w:rPr>
          <w:sz w:val="24"/>
          <w:szCs w:val="24"/>
          <w:lang w:val="fr-CH"/>
        </w:rPr>
        <w:t xml:space="preserve"> et la situation sécuritaire en général </w:t>
      </w:r>
      <w:r w:rsidR="001F1CF3">
        <w:rPr>
          <w:sz w:val="24"/>
          <w:szCs w:val="24"/>
          <w:lang w:val="fr-CH"/>
        </w:rPr>
        <w:t xml:space="preserve">s’est </w:t>
      </w:r>
      <w:r w:rsidR="001F1CF3" w:rsidRPr="001F1CF3">
        <w:rPr>
          <w:sz w:val="24"/>
          <w:szCs w:val="24"/>
          <w:lang w:val="fr-CH"/>
        </w:rPr>
        <w:t xml:space="preserve">dégradée. </w:t>
      </w:r>
      <w:r w:rsidR="00D11D78" w:rsidRPr="00D11D78">
        <w:rPr>
          <w:sz w:val="24"/>
          <w:szCs w:val="24"/>
          <w:lang w:val="fr-CH"/>
        </w:rPr>
        <w:t xml:space="preserve">Des violations et atteintes aux droits de l’homme ainsi que des violations du droit international humanitaire continuent d’être commises par toutes les parties au conflit. </w:t>
      </w:r>
      <w:r w:rsidR="00D11D78" w:rsidRPr="00D11D78">
        <w:rPr>
          <w:b/>
          <w:sz w:val="24"/>
          <w:szCs w:val="24"/>
          <w:lang w:val="fr-CH"/>
        </w:rPr>
        <w:t>La Suisse appelle dès lors le gouvernement à enquêter sur toutes les violations du droit international et à mener les poursuites judiciaires nécessaires</w:t>
      </w:r>
      <w:r w:rsidR="00D11D78">
        <w:rPr>
          <w:b/>
          <w:sz w:val="24"/>
          <w:szCs w:val="24"/>
          <w:lang w:val="fr-CH"/>
        </w:rPr>
        <w:t>.</w:t>
      </w:r>
    </w:p>
    <w:p w:rsidR="00D11D78" w:rsidRDefault="00D11D78" w:rsidP="008647D8">
      <w:pPr>
        <w:jc w:val="both"/>
        <w:rPr>
          <w:sz w:val="24"/>
          <w:szCs w:val="24"/>
          <w:lang w:val="fr-CH"/>
        </w:rPr>
      </w:pPr>
    </w:p>
    <w:p w:rsidR="000738D8" w:rsidRDefault="00780D40" w:rsidP="0045568C">
      <w:pPr>
        <w:jc w:val="both"/>
        <w:rPr>
          <w:sz w:val="24"/>
          <w:szCs w:val="24"/>
          <w:lang w:val="fr-CH"/>
        </w:rPr>
      </w:pPr>
      <w:r w:rsidRPr="00646173">
        <w:rPr>
          <w:b/>
          <w:sz w:val="24"/>
          <w:szCs w:val="24"/>
          <w:lang w:val="fr-CH"/>
        </w:rPr>
        <w:t>La Suisse recommande au gouvernement d’approuver la Déclaration sur la sécurité dans les écoles et de s’engager à mettre en œuvre les lignes directrices pour la protection des écoles et des universités contre leur utilisation militaire durant les conflits</w:t>
      </w:r>
      <w:r w:rsidR="008647D8">
        <w:rPr>
          <w:sz w:val="24"/>
          <w:szCs w:val="24"/>
          <w:lang w:val="fr-CH"/>
        </w:rPr>
        <w:t xml:space="preserve">. </w:t>
      </w:r>
    </w:p>
    <w:p w:rsidR="00785E85" w:rsidRDefault="00785E85" w:rsidP="0045568C">
      <w:pPr>
        <w:jc w:val="both"/>
        <w:rPr>
          <w:sz w:val="24"/>
          <w:szCs w:val="24"/>
          <w:lang w:val="fr-CH"/>
        </w:rPr>
      </w:pPr>
    </w:p>
    <w:p w:rsidR="00785E85" w:rsidRDefault="00785E85" w:rsidP="0045568C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En 2013, le Mali avait accepté notre recommandation d’adopter une législation spécifique visant à interdire toutes les formes de mutilation génitales féminines. Celle-ci n’a pas pu être mise en œuvre </w:t>
      </w:r>
      <w:r w:rsidR="00A273E8">
        <w:rPr>
          <w:sz w:val="24"/>
          <w:szCs w:val="24"/>
          <w:lang w:val="fr-CH"/>
        </w:rPr>
        <w:t xml:space="preserve">suite à </w:t>
      </w:r>
      <w:r w:rsidR="001219AB">
        <w:rPr>
          <w:sz w:val="24"/>
          <w:szCs w:val="24"/>
          <w:lang w:val="fr-CH"/>
        </w:rPr>
        <w:t>l’opposition</w:t>
      </w:r>
      <w:r w:rsidR="00A273E8">
        <w:rPr>
          <w:sz w:val="24"/>
          <w:szCs w:val="24"/>
          <w:lang w:val="fr-CH"/>
        </w:rPr>
        <w:t xml:space="preserve"> de certains groupes religieux. </w:t>
      </w:r>
      <w:r w:rsidR="00A273E8" w:rsidRPr="00646173">
        <w:rPr>
          <w:b/>
          <w:sz w:val="24"/>
          <w:szCs w:val="24"/>
          <w:lang w:val="fr-CH"/>
        </w:rPr>
        <w:t xml:space="preserve">La Suisse recommande au Mali de poursuivre ses efforts pour l’introduction d’une </w:t>
      </w:r>
      <w:r w:rsidR="009A334B" w:rsidRPr="00646173">
        <w:rPr>
          <w:b/>
          <w:sz w:val="24"/>
          <w:szCs w:val="24"/>
          <w:lang w:val="fr-CH"/>
        </w:rPr>
        <w:t>loi interdisant</w:t>
      </w:r>
      <w:r w:rsidR="00A273E8" w:rsidRPr="00646173">
        <w:rPr>
          <w:b/>
          <w:sz w:val="24"/>
          <w:szCs w:val="24"/>
          <w:lang w:val="fr-CH"/>
        </w:rPr>
        <w:t xml:space="preserve"> toute forme de violence basée sur le genre</w:t>
      </w:r>
      <w:r w:rsidR="00A273E8">
        <w:rPr>
          <w:sz w:val="24"/>
          <w:szCs w:val="24"/>
          <w:lang w:val="fr-CH"/>
        </w:rPr>
        <w:t>.</w:t>
      </w:r>
    </w:p>
    <w:p w:rsidR="00451D51" w:rsidRDefault="00451D51" w:rsidP="0045568C">
      <w:pPr>
        <w:jc w:val="both"/>
        <w:rPr>
          <w:sz w:val="24"/>
          <w:szCs w:val="24"/>
          <w:lang w:val="fr-CH"/>
        </w:rPr>
      </w:pPr>
    </w:p>
    <w:p w:rsidR="00451D51" w:rsidRPr="00646173" w:rsidRDefault="00C94F52" w:rsidP="0045568C">
      <w:pPr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Même si la peine de mort n’a plus été appliquée au Mali depuis 1980, </w:t>
      </w:r>
      <w:r w:rsidR="001219AB">
        <w:rPr>
          <w:sz w:val="24"/>
          <w:szCs w:val="24"/>
          <w:lang w:val="fr-CH"/>
        </w:rPr>
        <w:t>l</w:t>
      </w:r>
      <w:r w:rsidR="00451D51">
        <w:rPr>
          <w:sz w:val="24"/>
          <w:szCs w:val="24"/>
          <w:lang w:val="fr-CH"/>
        </w:rPr>
        <w:t xml:space="preserve">a Suisse </w:t>
      </w:r>
      <w:r w:rsidR="0045568C">
        <w:rPr>
          <w:sz w:val="24"/>
          <w:szCs w:val="24"/>
          <w:lang w:val="fr-CH"/>
        </w:rPr>
        <w:t>regrette que de nouvelles condamnations aient été prononcées.</w:t>
      </w:r>
      <w:r w:rsidR="005836BF">
        <w:rPr>
          <w:sz w:val="24"/>
          <w:szCs w:val="24"/>
          <w:lang w:val="fr-CH"/>
        </w:rPr>
        <w:t xml:space="preserve"> </w:t>
      </w:r>
      <w:r w:rsidR="0045568C" w:rsidRPr="00646173">
        <w:rPr>
          <w:b/>
          <w:sz w:val="24"/>
          <w:szCs w:val="24"/>
          <w:lang w:val="fr-CH"/>
        </w:rPr>
        <w:t xml:space="preserve">La Suisse </w:t>
      </w:r>
      <w:r w:rsidR="00451D51" w:rsidRPr="00646173">
        <w:rPr>
          <w:b/>
          <w:sz w:val="24"/>
          <w:szCs w:val="24"/>
          <w:lang w:val="fr-CH"/>
        </w:rPr>
        <w:t xml:space="preserve">recommande au Mali </w:t>
      </w:r>
      <w:r w:rsidR="0045568C" w:rsidRPr="00646173">
        <w:rPr>
          <w:b/>
          <w:sz w:val="24"/>
          <w:szCs w:val="24"/>
          <w:lang w:val="fr-CH"/>
        </w:rPr>
        <w:t xml:space="preserve">de ratifier le </w:t>
      </w:r>
      <w:r w:rsidR="006D01E0" w:rsidRPr="00646173">
        <w:rPr>
          <w:b/>
          <w:sz w:val="24"/>
          <w:szCs w:val="24"/>
          <w:lang w:val="fr-CH"/>
        </w:rPr>
        <w:t xml:space="preserve">deuxième </w:t>
      </w:r>
      <w:r w:rsidR="0045568C" w:rsidRPr="00646173">
        <w:rPr>
          <w:b/>
          <w:sz w:val="24"/>
          <w:szCs w:val="24"/>
          <w:lang w:val="fr-CH"/>
        </w:rPr>
        <w:t xml:space="preserve">Protocole facultatif se rapportant au Pacte </w:t>
      </w:r>
      <w:r w:rsidR="005836BF">
        <w:rPr>
          <w:b/>
          <w:sz w:val="24"/>
          <w:szCs w:val="24"/>
          <w:lang w:val="fr-CH"/>
        </w:rPr>
        <w:t>II de l’ONU</w:t>
      </w:r>
      <w:r w:rsidR="0045568C" w:rsidRPr="00646173">
        <w:rPr>
          <w:b/>
          <w:sz w:val="24"/>
          <w:szCs w:val="24"/>
          <w:lang w:val="fr-CH"/>
        </w:rPr>
        <w:t xml:space="preserve"> visant à abolir la peine de mort</w:t>
      </w:r>
      <w:r w:rsidR="00696192">
        <w:rPr>
          <w:b/>
          <w:sz w:val="24"/>
          <w:szCs w:val="24"/>
          <w:lang w:val="fr-CH"/>
        </w:rPr>
        <w:t>,</w:t>
      </w:r>
      <w:r w:rsidR="0045568C" w:rsidRPr="00646173">
        <w:rPr>
          <w:b/>
          <w:sz w:val="24"/>
          <w:szCs w:val="24"/>
          <w:lang w:val="fr-CH"/>
        </w:rPr>
        <w:t xml:space="preserve"> et à prendre </w:t>
      </w:r>
      <w:r w:rsidR="00E925EC" w:rsidRPr="00646173">
        <w:rPr>
          <w:b/>
          <w:sz w:val="24"/>
          <w:szCs w:val="24"/>
          <w:lang w:val="fr-CH"/>
        </w:rPr>
        <w:t>l</w:t>
      </w:r>
      <w:r w:rsidR="0045568C" w:rsidRPr="00646173">
        <w:rPr>
          <w:b/>
          <w:sz w:val="24"/>
          <w:szCs w:val="24"/>
          <w:lang w:val="fr-CH"/>
        </w:rPr>
        <w:t>es mesures adéquates en vue de son abolition.</w:t>
      </w:r>
    </w:p>
    <w:p w:rsidR="00003BF9" w:rsidRPr="00A05E68" w:rsidRDefault="00003BF9" w:rsidP="00003BF9">
      <w:pPr>
        <w:rPr>
          <w:sz w:val="24"/>
          <w:szCs w:val="24"/>
          <w:lang w:val="fr-CH"/>
        </w:rPr>
      </w:pPr>
    </w:p>
    <w:p w:rsidR="00003BF9" w:rsidRPr="00A05E68" w:rsidRDefault="00646173" w:rsidP="00003BF9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Je vous remercie. </w:t>
      </w:r>
    </w:p>
    <w:sectPr w:rsidR="00003BF9" w:rsidRPr="00A05E68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C1" w:rsidRDefault="008E71C1">
      <w:r>
        <w:separator/>
      </w:r>
    </w:p>
  </w:endnote>
  <w:endnote w:type="continuationSeparator" w:id="0">
    <w:p w:rsidR="008E71C1" w:rsidRDefault="008E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C1" w:rsidRDefault="008E71C1">
      <w:r>
        <w:separator/>
      </w:r>
    </w:p>
  </w:footnote>
  <w:footnote w:type="continuationSeparator" w:id="0">
    <w:p w:rsidR="008E71C1" w:rsidRDefault="008E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1BC3372A"/>
    <w:multiLevelType w:val="hybridMultilevel"/>
    <w:tmpl w:val="E506C3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 Picciotto Giancarlo EDA DPG">
    <w15:presenceInfo w15:providerId="None" w15:userId="de Picciotto Giancarlo EDA D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30DC8"/>
    <w:rsid w:val="000738D8"/>
    <w:rsid w:val="000A305C"/>
    <w:rsid w:val="000C2085"/>
    <w:rsid w:val="001219AB"/>
    <w:rsid w:val="001601BD"/>
    <w:rsid w:val="001B62A0"/>
    <w:rsid w:val="001F1CF3"/>
    <w:rsid w:val="002403DC"/>
    <w:rsid w:val="002966B8"/>
    <w:rsid w:val="00297AB9"/>
    <w:rsid w:val="002A798D"/>
    <w:rsid w:val="002C36A6"/>
    <w:rsid w:val="002D5AEB"/>
    <w:rsid w:val="002F6BEE"/>
    <w:rsid w:val="0031031A"/>
    <w:rsid w:val="00320C5D"/>
    <w:rsid w:val="0039660B"/>
    <w:rsid w:val="003A272F"/>
    <w:rsid w:val="003C5228"/>
    <w:rsid w:val="003F744B"/>
    <w:rsid w:val="00402186"/>
    <w:rsid w:val="00451D51"/>
    <w:rsid w:val="0045568C"/>
    <w:rsid w:val="0046729E"/>
    <w:rsid w:val="005264A7"/>
    <w:rsid w:val="005836BF"/>
    <w:rsid w:val="005A210F"/>
    <w:rsid w:val="005B45E4"/>
    <w:rsid w:val="00646173"/>
    <w:rsid w:val="00657DBB"/>
    <w:rsid w:val="00696192"/>
    <w:rsid w:val="006D01E0"/>
    <w:rsid w:val="006D5DD1"/>
    <w:rsid w:val="00711F95"/>
    <w:rsid w:val="00726322"/>
    <w:rsid w:val="007661F1"/>
    <w:rsid w:val="00766421"/>
    <w:rsid w:val="00780D40"/>
    <w:rsid w:val="00785E85"/>
    <w:rsid w:val="007D62B8"/>
    <w:rsid w:val="007E076E"/>
    <w:rsid w:val="008647D8"/>
    <w:rsid w:val="008974C6"/>
    <w:rsid w:val="008A760E"/>
    <w:rsid w:val="008E71C1"/>
    <w:rsid w:val="008F4C02"/>
    <w:rsid w:val="009141D4"/>
    <w:rsid w:val="009311F1"/>
    <w:rsid w:val="00944407"/>
    <w:rsid w:val="00982752"/>
    <w:rsid w:val="009A334B"/>
    <w:rsid w:val="00A05E68"/>
    <w:rsid w:val="00A273E8"/>
    <w:rsid w:val="00AB4172"/>
    <w:rsid w:val="00AD1440"/>
    <w:rsid w:val="00B67179"/>
    <w:rsid w:val="00B82727"/>
    <w:rsid w:val="00BA0B63"/>
    <w:rsid w:val="00BD4467"/>
    <w:rsid w:val="00BE0169"/>
    <w:rsid w:val="00C15E7F"/>
    <w:rsid w:val="00C25955"/>
    <w:rsid w:val="00C4757E"/>
    <w:rsid w:val="00C84E70"/>
    <w:rsid w:val="00C94F52"/>
    <w:rsid w:val="00CA4C8A"/>
    <w:rsid w:val="00CB1B89"/>
    <w:rsid w:val="00D036E7"/>
    <w:rsid w:val="00D11D78"/>
    <w:rsid w:val="00D630B8"/>
    <w:rsid w:val="00DD6439"/>
    <w:rsid w:val="00DE5479"/>
    <w:rsid w:val="00E010C6"/>
    <w:rsid w:val="00E128AD"/>
    <w:rsid w:val="00E140FB"/>
    <w:rsid w:val="00E925EC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8F606-A230-44D8-B2D4-AF5F4377A42B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F249C778-9E81-4043-A1E5-A9E044AE0262}"/>
</file>

<file path=docProps/app.xml><?xml version="1.0" encoding="utf-8"?>
<Properties xmlns="http://schemas.openxmlformats.org/officeDocument/2006/extended-properties" xmlns:vt="http://schemas.openxmlformats.org/officeDocument/2006/docPropsVTypes">
  <Template>BD58F8CC.dotm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2018-01-12T09:30:00Z</cp:lastPrinted>
  <dcterms:created xsi:type="dcterms:W3CDTF">2018-01-16T15:38:00Z</dcterms:created>
  <dcterms:modified xsi:type="dcterms:W3CDTF">2018-01-16T15:38:00Z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