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EFDC8" w14:textId="77777777" w:rsidR="006301D5" w:rsidRDefault="006301D5" w:rsidP="006301D5">
      <w:pPr>
        <w:spacing w:after="120"/>
      </w:pPr>
      <w:bookmarkStart w:id="0" w:name="_GoBack"/>
      <w:bookmarkEnd w:id="0"/>
    </w:p>
    <w:p w14:paraId="425AAE15" w14:textId="77777777" w:rsidR="006301D5" w:rsidRDefault="006301D5" w:rsidP="006301D5">
      <w:pPr>
        <w:spacing w:after="120"/>
      </w:pPr>
    </w:p>
    <w:p w14:paraId="2BD53FF6" w14:textId="77777777"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14:paraId="2F037C29" w14:textId="77777777" w:rsidR="006301D5" w:rsidRDefault="006301D5" w:rsidP="00AE4D70">
      <w:pPr>
        <w:pStyle w:val="NormalWeb"/>
        <w:spacing w:after="120"/>
        <w:ind w:left="-567" w:right="624" w:firstLine="1287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D13984">
        <w:rPr>
          <w:rStyle w:val="Strong"/>
        </w:rPr>
        <w:t>9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14:paraId="33BF08C9" w14:textId="77777777" w:rsidR="006301D5" w:rsidRDefault="006301D5" w:rsidP="00AE4D70">
      <w:pPr>
        <w:pStyle w:val="NormalWeb"/>
        <w:spacing w:after="120"/>
        <w:ind w:left="-567" w:right="624" w:firstLine="1287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CD3CA3">
        <w:rPr>
          <w:rStyle w:val="Strong"/>
        </w:rPr>
        <w:t>Tonga</w:t>
      </w:r>
    </w:p>
    <w:p w14:paraId="42C0E355" w14:textId="77777777" w:rsidR="006301D5" w:rsidRDefault="006301D5" w:rsidP="00AE4D70">
      <w:pPr>
        <w:pStyle w:val="NormalWeb"/>
        <w:spacing w:after="120"/>
        <w:ind w:left="-567" w:right="624" w:firstLine="567"/>
        <w:jc w:val="center"/>
        <w:rPr>
          <w:b/>
        </w:rPr>
      </w:pPr>
      <w:r w:rsidRPr="0070527B">
        <w:rPr>
          <w:rStyle w:val="Strong"/>
        </w:rPr>
        <w:t>Statement by Australia</w:t>
      </w:r>
    </w:p>
    <w:p w14:paraId="7CDE0553" w14:textId="77777777" w:rsidR="006301D5" w:rsidRDefault="006301D5" w:rsidP="0025789B">
      <w:pPr>
        <w:spacing w:after="120" w:line="276" w:lineRule="auto"/>
        <w:jc w:val="both"/>
      </w:pPr>
    </w:p>
    <w:p w14:paraId="6C7F2BFF" w14:textId="77777777" w:rsidR="00DF0BA7" w:rsidRDefault="00EE635F" w:rsidP="0025789B">
      <w:pPr>
        <w:spacing w:after="120" w:line="276" w:lineRule="auto"/>
        <w:jc w:val="both"/>
      </w:pPr>
      <w:r>
        <w:t xml:space="preserve">Australia </w:t>
      </w:r>
      <w:r w:rsidR="00AB6DBD">
        <w:t>acknowledges</w:t>
      </w:r>
      <w:r w:rsidR="00AD75B3">
        <w:t xml:space="preserve"> </w:t>
      </w:r>
      <w:r w:rsidR="00E55602">
        <w:t>Tonga’s efforts</w:t>
      </w:r>
      <w:r w:rsidR="00AD75B3">
        <w:t xml:space="preserve"> to improve human rights </w:t>
      </w:r>
      <w:r w:rsidR="00703E33">
        <w:t>including</w:t>
      </w:r>
      <w:r w:rsidR="0079079C">
        <w:t xml:space="preserve"> through</w:t>
      </w:r>
      <w:r w:rsidR="007B6939">
        <w:t>:</w:t>
      </w:r>
      <w:r w:rsidR="004E685D">
        <w:t xml:space="preserve"> </w:t>
      </w:r>
      <w:r w:rsidR="00DF0BA7">
        <w:t>enacting</w:t>
      </w:r>
      <w:r w:rsidR="0079079C">
        <w:t xml:space="preserve"> the</w:t>
      </w:r>
      <w:r w:rsidR="004E685D">
        <w:t xml:space="preserve"> </w:t>
      </w:r>
      <w:r w:rsidR="004E685D" w:rsidRPr="0025789B">
        <w:rPr>
          <w:i/>
        </w:rPr>
        <w:t>Family Protection Act 2013</w:t>
      </w:r>
      <w:r w:rsidR="007B6939">
        <w:t>;</w:t>
      </w:r>
      <w:r w:rsidR="0079079C">
        <w:t xml:space="preserve"> </w:t>
      </w:r>
      <w:r w:rsidR="00DF0BA7">
        <w:t xml:space="preserve">introducing </w:t>
      </w:r>
      <w:r w:rsidR="007B6939">
        <w:t>a National Disability Inclusivene</w:t>
      </w:r>
      <w:r w:rsidR="00F07733">
        <w:t>ss Policy;</w:t>
      </w:r>
      <w:r w:rsidR="007B6939">
        <w:t xml:space="preserve"> </w:t>
      </w:r>
      <w:r w:rsidR="00DF0BA7">
        <w:t>improving</w:t>
      </w:r>
      <w:r w:rsidR="007B6939">
        <w:t xml:space="preserve"> access to health services for people with disabilities; </w:t>
      </w:r>
      <w:r w:rsidR="00F07733">
        <w:t xml:space="preserve">establishing the Office of the Ombudsman; </w:t>
      </w:r>
      <w:r w:rsidR="00CD7F6F">
        <w:t xml:space="preserve">and </w:t>
      </w:r>
      <w:r w:rsidR="00DF0BA7">
        <w:t xml:space="preserve">progressing work on a landmark employment relations bill. </w:t>
      </w:r>
    </w:p>
    <w:p w14:paraId="65C7D6BC" w14:textId="77777777" w:rsidR="00E42537" w:rsidRDefault="00E42537" w:rsidP="0025789B">
      <w:pPr>
        <w:spacing w:after="120" w:line="276" w:lineRule="auto"/>
        <w:jc w:val="both"/>
      </w:pPr>
      <w:r>
        <w:t>Australia</w:t>
      </w:r>
      <w:r w:rsidR="00DF0BA7">
        <w:t xml:space="preserve"> commends Tonga</w:t>
      </w:r>
      <w:r w:rsidR="00BB392C">
        <w:t xml:space="preserve"> on</w:t>
      </w:r>
      <w:r w:rsidR="00DF0BA7">
        <w:t xml:space="preserve"> </w:t>
      </w:r>
      <w:r>
        <w:t>w</w:t>
      </w:r>
      <w:r w:rsidR="00DF0BA7">
        <w:t xml:space="preserve">ell-run, peaceful elections </w:t>
      </w:r>
      <w:r>
        <w:t>in November</w:t>
      </w:r>
      <w:r w:rsidR="00AE4D70">
        <w:t xml:space="preserve"> 2017</w:t>
      </w:r>
      <w:r w:rsidR="00F16859">
        <w:t xml:space="preserve">, following </w:t>
      </w:r>
      <w:proofErr w:type="gramStart"/>
      <w:r w:rsidR="00F16859">
        <w:t>the</w:t>
      </w:r>
      <w:proofErr w:type="gramEnd"/>
      <w:r w:rsidR="00F16859">
        <w:t xml:space="preserve"> dissolution of parliament in </w:t>
      </w:r>
      <w:r w:rsidR="00BB392C">
        <w:t>August</w:t>
      </w:r>
      <w:r>
        <w:t xml:space="preserve">. </w:t>
      </w:r>
    </w:p>
    <w:p w14:paraId="3E85E94D" w14:textId="64B7ECBF" w:rsidR="001711C7" w:rsidRDefault="00091640" w:rsidP="0025789B">
      <w:pPr>
        <w:spacing w:after="120" w:line="276" w:lineRule="auto"/>
        <w:jc w:val="both"/>
      </w:pPr>
      <w:r>
        <w:t>We note Tonga’s</w:t>
      </w:r>
      <w:r w:rsidR="00CA4F80">
        <w:t xml:space="preserve"> continuing effo</w:t>
      </w:r>
      <w:r w:rsidR="00BB392C">
        <w:t xml:space="preserve">rts to promote gender equality. The election of two women representatives </w:t>
      </w:r>
      <w:r w:rsidR="008B1608" w:rsidRPr="008B1608">
        <w:t xml:space="preserve">to the Legislative Assembly </w:t>
      </w:r>
      <w:r w:rsidR="00BB392C">
        <w:t xml:space="preserve">is an historic first for Tonga. </w:t>
      </w:r>
      <w:r w:rsidR="00CA4F80">
        <w:t>However, rates of domestic violence remain high</w:t>
      </w:r>
      <w:r w:rsidR="00677B22">
        <w:t xml:space="preserve">. </w:t>
      </w:r>
      <w:r w:rsidR="00677B22" w:rsidRPr="00401DD2">
        <w:rPr>
          <w:b/>
        </w:rPr>
        <w:t>Au</w:t>
      </w:r>
      <w:r w:rsidR="00CA4F80" w:rsidRPr="00401DD2">
        <w:rPr>
          <w:b/>
        </w:rPr>
        <w:t>stralia recommends that Tonga ratify the Convention on the Elimination of Discrimination against Women</w:t>
      </w:r>
      <w:r w:rsidR="0025789B">
        <w:rPr>
          <w:b/>
        </w:rPr>
        <w:t xml:space="preserve">. </w:t>
      </w:r>
      <w:r w:rsidR="00FE46B0">
        <w:rPr>
          <w:b/>
        </w:rPr>
        <w:t xml:space="preserve">Australia also </w:t>
      </w:r>
      <w:r w:rsidR="0025789B">
        <w:rPr>
          <w:b/>
        </w:rPr>
        <w:t>recommend</w:t>
      </w:r>
      <w:r w:rsidR="00FE46B0">
        <w:rPr>
          <w:b/>
        </w:rPr>
        <w:t>s</w:t>
      </w:r>
      <w:r w:rsidR="0025789B">
        <w:rPr>
          <w:b/>
        </w:rPr>
        <w:t xml:space="preserve"> Tonga</w:t>
      </w:r>
      <w:r w:rsidR="00677B22" w:rsidRPr="00401DD2">
        <w:rPr>
          <w:b/>
        </w:rPr>
        <w:t xml:space="preserve"> </w:t>
      </w:r>
      <w:r w:rsidR="00EE635F" w:rsidRPr="00401DD2">
        <w:rPr>
          <w:b/>
        </w:rPr>
        <w:t>prioritise work</w:t>
      </w:r>
      <w:r w:rsidR="00677B22" w:rsidRPr="00401DD2">
        <w:rPr>
          <w:b/>
        </w:rPr>
        <w:t xml:space="preserve"> to </w:t>
      </w:r>
      <w:r w:rsidR="00EE635F" w:rsidRPr="00401DD2">
        <w:rPr>
          <w:b/>
        </w:rPr>
        <w:t>eliminate</w:t>
      </w:r>
      <w:r w:rsidR="00677B22" w:rsidRPr="00401DD2">
        <w:rPr>
          <w:b/>
        </w:rPr>
        <w:t xml:space="preserve"> violence against women</w:t>
      </w:r>
      <w:r w:rsidR="0025789B">
        <w:rPr>
          <w:b/>
        </w:rPr>
        <w:t>,</w:t>
      </w:r>
      <w:r w:rsidR="00677B22" w:rsidRPr="00401DD2">
        <w:rPr>
          <w:b/>
        </w:rPr>
        <w:t xml:space="preserve"> and </w:t>
      </w:r>
      <w:r w:rsidR="0025789B">
        <w:rPr>
          <w:b/>
        </w:rPr>
        <w:t xml:space="preserve">to </w:t>
      </w:r>
      <w:r w:rsidR="00677B22" w:rsidRPr="00401DD2">
        <w:rPr>
          <w:b/>
        </w:rPr>
        <w:t>improve gender equality, including in relation to property and employment</w:t>
      </w:r>
      <w:r w:rsidR="00CA4F80" w:rsidRPr="00401DD2">
        <w:rPr>
          <w:b/>
        </w:rPr>
        <w:t>.</w:t>
      </w:r>
    </w:p>
    <w:p w14:paraId="3254043E" w14:textId="77777777" w:rsidR="00CA4F80" w:rsidRPr="00401DD2" w:rsidRDefault="00401DD2" w:rsidP="0025789B">
      <w:pPr>
        <w:spacing w:after="120" w:line="276" w:lineRule="auto"/>
        <w:jc w:val="both"/>
        <w:rPr>
          <w:b/>
        </w:rPr>
      </w:pPr>
      <w:r>
        <w:t xml:space="preserve">While noting that Tonga </w:t>
      </w:r>
      <w:r w:rsidR="008B1608">
        <w:t>has not carried out the death penalty</w:t>
      </w:r>
      <w:r>
        <w:t xml:space="preserve"> for some time, </w:t>
      </w:r>
      <w:r w:rsidRPr="00401DD2">
        <w:rPr>
          <w:b/>
        </w:rPr>
        <w:t>Australia</w:t>
      </w:r>
      <w:r w:rsidR="00B7167F">
        <w:rPr>
          <w:b/>
        </w:rPr>
        <w:t xml:space="preserve"> recommends that Tonga formally </w:t>
      </w:r>
      <w:r w:rsidRPr="00401DD2">
        <w:rPr>
          <w:b/>
        </w:rPr>
        <w:t>abolish the</w:t>
      </w:r>
      <w:r w:rsidR="00CA4F80" w:rsidRPr="00401DD2">
        <w:rPr>
          <w:b/>
        </w:rPr>
        <w:t xml:space="preserve"> death </w:t>
      </w:r>
      <w:r w:rsidR="00B7167F" w:rsidRPr="00401DD2">
        <w:rPr>
          <w:b/>
        </w:rPr>
        <w:t>penalty</w:t>
      </w:r>
      <w:r w:rsidR="0025789B">
        <w:rPr>
          <w:b/>
        </w:rPr>
        <w:t>, including</w:t>
      </w:r>
      <w:r w:rsidR="00B7167F">
        <w:rPr>
          <w:b/>
        </w:rPr>
        <w:t xml:space="preserve"> </w:t>
      </w:r>
      <w:r w:rsidR="007844D7" w:rsidRPr="00401DD2">
        <w:rPr>
          <w:b/>
        </w:rPr>
        <w:t>ratify</w:t>
      </w:r>
      <w:r w:rsidR="0025789B">
        <w:rPr>
          <w:b/>
        </w:rPr>
        <w:t>ing</w:t>
      </w:r>
      <w:r w:rsidR="00EE635F" w:rsidRPr="00401DD2">
        <w:rPr>
          <w:b/>
        </w:rPr>
        <w:t xml:space="preserve"> the International Covenant on Civil and Political Rights</w:t>
      </w:r>
      <w:r w:rsidR="007844D7" w:rsidRPr="00401DD2">
        <w:rPr>
          <w:b/>
        </w:rPr>
        <w:t>,</w:t>
      </w:r>
      <w:r w:rsidR="00B7167F">
        <w:rPr>
          <w:b/>
        </w:rPr>
        <w:t xml:space="preserve"> and</w:t>
      </w:r>
      <w:r w:rsidR="007844D7" w:rsidRPr="00401DD2">
        <w:rPr>
          <w:b/>
        </w:rPr>
        <w:t xml:space="preserve"> its</w:t>
      </w:r>
      <w:r w:rsidR="00EE635F" w:rsidRPr="00401DD2">
        <w:rPr>
          <w:b/>
        </w:rPr>
        <w:t xml:space="preserve"> Second Optional Protocol.</w:t>
      </w:r>
    </w:p>
    <w:p w14:paraId="5C338D1F" w14:textId="77777777" w:rsidR="007B6939" w:rsidRDefault="00DF0BA7" w:rsidP="00CD3CA3">
      <w:pPr>
        <w:spacing w:after="120"/>
        <w:jc w:val="both"/>
      </w:pPr>
      <w:r>
        <w:t xml:space="preserve"> </w:t>
      </w:r>
      <w:r w:rsidR="007B6939">
        <w:t xml:space="preserve">  </w:t>
      </w:r>
    </w:p>
    <w:p w14:paraId="40B9CCDB" w14:textId="77777777" w:rsidR="007B6939" w:rsidRDefault="007B6939" w:rsidP="00CD3CA3">
      <w:pPr>
        <w:spacing w:after="120"/>
        <w:jc w:val="both"/>
      </w:pPr>
    </w:p>
    <w:p w14:paraId="32F4CB4C" w14:textId="77777777" w:rsidR="005A181A" w:rsidRDefault="005A181A" w:rsidP="00562C24">
      <w:pPr>
        <w:spacing w:after="120"/>
        <w:jc w:val="both"/>
      </w:pPr>
    </w:p>
    <w:p w14:paraId="7427DF00" w14:textId="77777777" w:rsidR="005A181A" w:rsidRDefault="005A181A" w:rsidP="00562C24">
      <w:pPr>
        <w:spacing w:after="120"/>
        <w:jc w:val="both"/>
      </w:pPr>
    </w:p>
    <w:p w14:paraId="38A2EC46" w14:textId="77777777" w:rsidR="005A181A" w:rsidRDefault="005A181A" w:rsidP="00562C24">
      <w:pPr>
        <w:spacing w:after="120"/>
        <w:jc w:val="both"/>
      </w:pPr>
    </w:p>
    <w:p w14:paraId="5D4F1B36" w14:textId="77777777" w:rsidR="005A181A" w:rsidRDefault="005A181A" w:rsidP="00562C24">
      <w:pPr>
        <w:spacing w:after="120"/>
        <w:jc w:val="both"/>
      </w:pPr>
    </w:p>
    <w:p w14:paraId="3ED3C208" w14:textId="77777777" w:rsidR="005A181A" w:rsidRDefault="005A181A" w:rsidP="00562C24">
      <w:pPr>
        <w:spacing w:after="120"/>
        <w:jc w:val="both"/>
      </w:pPr>
    </w:p>
    <w:p w14:paraId="5CC77775" w14:textId="77777777" w:rsidR="005A181A" w:rsidRDefault="005A181A" w:rsidP="00562C24">
      <w:pPr>
        <w:spacing w:after="120"/>
        <w:jc w:val="both"/>
      </w:pPr>
    </w:p>
    <w:p w14:paraId="6B3EB970" w14:textId="77777777" w:rsidR="00C8084A" w:rsidRPr="004D01BE" w:rsidRDefault="00C8084A" w:rsidP="004D01BE">
      <w:pPr>
        <w:spacing w:after="120"/>
        <w:jc w:val="both"/>
        <w:rPr>
          <w:b/>
        </w:rPr>
      </w:pPr>
    </w:p>
    <w:sectPr w:rsidR="00C8084A" w:rsidRPr="004D01BE" w:rsidSect="00585CB6">
      <w:head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1670D" w14:textId="77777777" w:rsidR="00486A68" w:rsidRDefault="00486A68" w:rsidP="007655C9">
      <w:r>
        <w:separator/>
      </w:r>
    </w:p>
  </w:endnote>
  <w:endnote w:type="continuationSeparator" w:id="0">
    <w:p w14:paraId="707F8657" w14:textId="77777777" w:rsidR="00486A68" w:rsidRDefault="00486A68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310CF" w14:textId="77777777" w:rsidR="00486A68" w:rsidRDefault="00486A68" w:rsidP="007655C9">
      <w:r>
        <w:separator/>
      </w:r>
    </w:p>
  </w:footnote>
  <w:footnote w:type="continuationSeparator" w:id="0">
    <w:p w14:paraId="35891700" w14:textId="77777777" w:rsidR="00486A68" w:rsidRDefault="00486A68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5B42" w14:textId="77777777" w:rsidR="00486A68" w:rsidRDefault="009A6D6F" w:rsidP="00585CB6">
    <w:pPr>
      <w:pStyle w:val="Header"/>
      <w:ind w:left="142"/>
    </w:pPr>
    <w:r>
      <w:object w:dxaOrig="1440" w:dyaOrig="1440" w14:anchorId="2E9209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1025" DrawAspect="Content" ObjectID="_1577600277" r:id="rId2"/>
      </w:obje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3387CD23" wp14:editId="7BD59047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717CD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B0CE875" wp14:editId="493EA34D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2B7CB" w14:textId="77777777"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2AF1A6A9" w14:textId="77777777"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30B8FCD" wp14:editId="6D98623E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DD0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9FDDC44" wp14:editId="6AF7CAEE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2627B" w14:textId="77777777"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F310F70" wp14:editId="582A02A5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BCD7C" w14:textId="77777777"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5EB44E4E" wp14:editId="462CE26C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44D55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42F72C24" wp14:editId="1F6531EE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D60AD3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8392A91" wp14:editId="1422AB82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F8160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14:paraId="7457C924" w14:textId="77777777"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5"/>
    <w:rsid w:val="0001136D"/>
    <w:rsid w:val="0006767D"/>
    <w:rsid w:val="00091640"/>
    <w:rsid w:val="000B369B"/>
    <w:rsid w:val="000E7AD0"/>
    <w:rsid w:val="000F0B42"/>
    <w:rsid w:val="00143A3D"/>
    <w:rsid w:val="001711C7"/>
    <w:rsid w:val="0025789B"/>
    <w:rsid w:val="002F65EC"/>
    <w:rsid w:val="00344A74"/>
    <w:rsid w:val="0038047D"/>
    <w:rsid w:val="003A10E0"/>
    <w:rsid w:val="00401DD2"/>
    <w:rsid w:val="004213DA"/>
    <w:rsid w:val="004405A5"/>
    <w:rsid w:val="004464F5"/>
    <w:rsid w:val="00486A68"/>
    <w:rsid w:val="004D01BE"/>
    <w:rsid w:val="004E685D"/>
    <w:rsid w:val="004F121D"/>
    <w:rsid w:val="00511437"/>
    <w:rsid w:val="00514770"/>
    <w:rsid w:val="00524983"/>
    <w:rsid w:val="00536998"/>
    <w:rsid w:val="00562A63"/>
    <w:rsid w:val="00562C24"/>
    <w:rsid w:val="00585CB6"/>
    <w:rsid w:val="005A181A"/>
    <w:rsid w:val="005C3D38"/>
    <w:rsid w:val="00614E2E"/>
    <w:rsid w:val="006301D5"/>
    <w:rsid w:val="006518E8"/>
    <w:rsid w:val="00677B22"/>
    <w:rsid w:val="006D52C3"/>
    <w:rsid w:val="00703E33"/>
    <w:rsid w:val="007655C9"/>
    <w:rsid w:val="007844D7"/>
    <w:rsid w:val="0079079C"/>
    <w:rsid w:val="00791FA9"/>
    <w:rsid w:val="007B6939"/>
    <w:rsid w:val="007F5ADA"/>
    <w:rsid w:val="00824BFB"/>
    <w:rsid w:val="008264C8"/>
    <w:rsid w:val="00867168"/>
    <w:rsid w:val="00886DAD"/>
    <w:rsid w:val="008B1608"/>
    <w:rsid w:val="00911D03"/>
    <w:rsid w:val="00913F38"/>
    <w:rsid w:val="00922773"/>
    <w:rsid w:val="00952ED4"/>
    <w:rsid w:val="00983E53"/>
    <w:rsid w:val="009A1D6D"/>
    <w:rsid w:val="009A6D6F"/>
    <w:rsid w:val="00A14383"/>
    <w:rsid w:val="00A63BFB"/>
    <w:rsid w:val="00A97EE1"/>
    <w:rsid w:val="00AB6DBD"/>
    <w:rsid w:val="00AD75B3"/>
    <w:rsid w:val="00AE4D70"/>
    <w:rsid w:val="00B155F1"/>
    <w:rsid w:val="00B62778"/>
    <w:rsid w:val="00B7167F"/>
    <w:rsid w:val="00BB392C"/>
    <w:rsid w:val="00C17DEB"/>
    <w:rsid w:val="00C24BC7"/>
    <w:rsid w:val="00C26BDE"/>
    <w:rsid w:val="00C5592D"/>
    <w:rsid w:val="00C63A5F"/>
    <w:rsid w:val="00C71928"/>
    <w:rsid w:val="00C8084A"/>
    <w:rsid w:val="00CA4F80"/>
    <w:rsid w:val="00CD3CA3"/>
    <w:rsid w:val="00CD7F6F"/>
    <w:rsid w:val="00D03DA8"/>
    <w:rsid w:val="00D13984"/>
    <w:rsid w:val="00D64185"/>
    <w:rsid w:val="00DF0BA7"/>
    <w:rsid w:val="00E42537"/>
    <w:rsid w:val="00E55602"/>
    <w:rsid w:val="00EC7B79"/>
    <w:rsid w:val="00ED3040"/>
    <w:rsid w:val="00EE635F"/>
    <w:rsid w:val="00F07733"/>
    <w:rsid w:val="00F16859"/>
    <w:rsid w:val="00FB12DD"/>
    <w:rsid w:val="00FE46B0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662116D"/>
  <w15:docId w15:val="{84608BA1-7341-4A77-AA89-F31BB053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A1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181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E46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4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46B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4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46B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2C7F2-1E2B-4B4D-BDF2-DB0589603986}"/>
</file>

<file path=customXml/itemProps2.xml><?xml version="1.0" encoding="utf-8"?>
<ds:datastoreItem xmlns:ds="http://schemas.openxmlformats.org/officeDocument/2006/customXml" ds:itemID="{8F51A3DA-67AF-434D-86FB-F4F442ACC473}"/>
</file>

<file path=customXml/itemProps3.xml><?xml version="1.0" encoding="utf-8"?>
<ds:datastoreItem xmlns:ds="http://schemas.openxmlformats.org/officeDocument/2006/customXml" ds:itemID="{A975B773-522F-4F2A-829B-AAC14DF4C1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Yasmine</dc:creator>
  <cp:lastModifiedBy>Bernacki, Genevieve</cp:lastModifiedBy>
  <cp:revision>2</cp:revision>
  <cp:lastPrinted>2017-12-12T05:14:00Z</cp:lastPrinted>
  <dcterms:created xsi:type="dcterms:W3CDTF">2018-01-16T08:32:00Z</dcterms:created>
  <dcterms:modified xsi:type="dcterms:W3CDTF">2018-01-16T08:32:00Z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27eb56d8-3ebb-4810-a771-83b3eb7114ca</vt:lpwstr>
  </property>
  <property fmtid="{D5CDD505-2E9C-101B-9397-08002B2CF9AE}" pid="3" name="hptrimdataset">
    <vt:lpwstr>CH</vt:lpwstr>
  </property>
  <property fmtid="{D5CDD505-2E9C-101B-9397-08002B2CF9AE}" pid="4" name="hptrimfileref">
    <vt:lpwstr>17/13560#1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