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77E4" w14:textId="77777777" w:rsidR="006301D5" w:rsidRDefault="006301D5" w:rsidP="006301D5">
      <w:pPr>
        <w:spacing w:after="120"/>
      </w:pPr>
      <w:bookmarkStart w:id="0" w:name="_GoBack"/>
      <w:bookmarkEnd w:id="0"/>
    </w:p>
    <w:p w14:paraId="4FB33B19" w14:textId="77777777" w:rsidR="006301D5" w:rsidRDefault="006301D5" w:rsidP="006301D5">
      <w:pPr>
        <w:spacing w:after="120"/>
      </w:pPr>
    </w:p>
    <w:p w14:paraId="29EEFCAF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50608DCE" w14:textId="77777777" w:rsidR="006301D5" w:rsidRDefault="006301D5" w:rsidP="00DB31BF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D13984">
        <w:rPr>
          <w:rStyle w:val="Strong"/>
        </w:rPr>
        <w:t>9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232CF593" w14:textId="77777777" w:rsidR="006301D5" w:rsidRDefault="006301D5" w:rsidP="00DB31BF">
      <w:pPr>
        <w:pStyle w:val="NormalWeb"/>
        <w:spacing w:after="120"/>
        <w:ind w:left="-567" w:right="624" w:firstLine="1287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422FC7">
        <w:rPr>
          <w:rStyle w:val="Strong"/>
        </w:rPr>
        <w:t>Botswana</w:t>
      </w:r>
    </w:p>
    <w:p w14:paraId="0ED5C4CC" w14:textId="77777777" w:rsidR="006301D5" w:rsidRPr="00DB31BF" w:rsidRDefault="006301D5" w:rsidP="00DB31BF">
      <w:pPr>
        <w:pStyle w:val="NormalWeb"/>
        <w:spacing w:after="120"/>
        <w:ind w:left="-567" w:right="624" w:firstLine="567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39EB8905" w14:textId="77777777" w:rsidR="00DB31BF" w:rsidRDefault="00DB31BF" w:rsidP="00DB31BF">
      <w:pPr>
        <w:spacing w:after="120" w:line="276" w:lineRule="auto"/>
        <w:jc w:val="both"/>
      </w:pPr>
    </w:p>
    <w:p w14:paraId="1BF46687" w14:textId="256421BF" w:rsidR="007655C9" w:rsidRDefault="00DB31BF" w:rsidP="00DB31BF">
      <w:pPr>
        <w:spacing w:after="120" w:line="276" w:lineRule="auto"/>
        <w:jc w:val="both"/>
      </w:pPr>
      <w:r>
        <w:t>Australia commends Botswana on</w:t>
      </w:r>
      <w:r w:rsidR="00BB1AA0">
        <w:t xml:space="preserve"> ratifying the </w:t>
      </w:r>
      <w:r w:rsidR="00BB1AA0" w:rsidRPr="00DB31BF">
        <w:rPr>
          <w:i/>
        </w:rPr>
        <w:t>S</w:t>
      </w:r>
      <w:r w:rsidRPr="00DB31BF">
        <w:rPr>
          <w:i/>
        </w:rPr>
        <w:t>outhern African Development Community</w:t>
      </w:r>
      <w:r w:rsidR="00BB1AA0" w:rsidRPr="00DB31BF">
        <w:rPr>
          <w:i/>
        </w:rPr>
        <w:t xml:space="preserve"> Protocol on Gender and Development </w:t>
      </w:r>
      <w:r w:rsidR="00BB1AA0">
        <w:t>in May 2017</w:t>
      </w:r>
      <w:r w:rsidR="007831B7">
        <w:t xml:space="preserve"> as an important step in </w:t>
      </w:r>
      <w:r>
        <w:t xml:space="preserve">promoting the rights of women. </w:t>
      </w:r>
      <w:r w:rsidR="007831B7">
        <w:t xml:space="preserve">We welcome efforts to reduce gender-based violence, </w:t>
      </w:r>
      <w:r w:rsidR="00104B6D">
        <w:rPr>
          <w:b/>
        </w:rPr>
        <w:t xml:space="preserve">and </w:t>
      </w:r>
      <w:r w:rsidRPr="00DB31BF">
        <w:rPr>
          <w:b/>
        </w:rPr>
        <w:t>recommend</w:t>
      </w:r>
      <w:r w:rsidR="00104B6D">
        <w:rPr>
          <w:b/>
        </w:rPr>
        <w:t xml:space="preserve"> that</w:t>
      </w:r>
      <w:r w:rsidRPr="00DB31BF">
        <w:rPr>
          <w:b/>
        </w:rPr>
        <w:t xml:space="preserve"> Botswana implement further </w:t>
      </w:r>
      <w:r w:rsidR="007831B7" w:rsidRPr="00DB31BF">
        <w:rPr>
          <w:b/>
        </w:rPr>
        <w:t>measures t</w:t>
      </w:r>
      <w:r w:rsidRPr="00DB31BF">
        <w:rPr>
          <w:b/>
        </w:rPr>
        <w:t>o combat gender-based violence and take steps to strengthen legal protections for victims of gender-based violence</w:t>
      </w:r>
      <w:r w:rsidR="007831B7" w:rsidRPr="00DB31BF">
        <w:rPr>
          <w:b/>
        </w:rPr>
        <w:t xml:space="preserve">. </w:t>
      </w:r>
      <w:r w:rsidR="007831B7">
        <w:t xml:space="preserve"> </w:t>
      </w:r>
    </w:p>
    <w:p w14:paraId="0A0DF721" w14:textId="77777777" w:rsidR="00CB7431" w:rsidRDefault="00BC7934" w:rsidP="00DB31BF">
      <w:pPr>
        <w:spacing w:after="120" w:line="276" w:lineRule="auto"/>
        <w:jc w:val="both"/>
      </w:pPr>
      <w:r>
        <w:t xml:space="preserve">Australia </w:t>
      </w:r>
      <w:r w:rsidR="00DB31BF">
        <w:t xml:space="preserve">believes that </w:t>
      </w:r>
      <w:r>
        <w:t>freed</w:t>
      </w:r>
      <w:r w:rsidR="00DB31BF">
        <w:t>om of expression and assembly are a</w:t>
      </w:r>
      <w:r>
        <w:t xml:space="preserve"> part of a robust democracy. </w:t>
      </w:r>
      <w:r w:rsidR="00104B6D">
        <w:t xml:space="preserve">We </w:t>
      </w:r>
      <w:r w:rsidR="00104B6D" w:rsidRPr="008B44B0">
        <w:t xml:space="preserve">call on Botswana to ensure that these freedoms </w:t>
      </w:r>
      <w:r w:rsidR="00104B6D">
        <w:t>are</w:t>
      </w:r>
      <w:r w:rsidR="00104B6D" w:rsidRPr="008B44B0">
        <w:t xml:space="preserve"> protected</w:t>
      </w:r>
      <w:r w:rsidR="00104B6D">
        <w:t xml:space="preserve"> and promoted</w:t>
      </w:r>
      <w:r w:rsidR="00104B6D" w:rsidRPr="008B44B0">
        <w:t>; including in the lead-up to its national election in 2019</w:t>
      </w:r>
      <w:r w:rsidR="00104B6D">
        <w:t>.</w:t>
      </w:r>
      <w:r w:rsidR="006D2F95">
        <w:t xml:space="preserve"> </w:t>
      </w:r>
      <w:r w:rsidR="00CB7431">
        <w:t xml:space="preserve">Australia </w:t>
      </w:r>
      <w:r w:rsidR="00DB31BF" w:rsidRPr="001206DA">
        <w:rPr>
          <w:b/>
        </w:rPr>
        <w:t xml:space="preserve">recommends </w:t>
      </w:r>
      <w:r w:rsidR="00104B6D">
        <w:rPr>
          <w:b/>
        </w:rPr>
        <w:t xml:space="preserve">Botswana improve </w:t>
      </w:r>
      <w:r w:rsidR="00DB31BF" w:rsidRPr="001206DA">
        <w:rPr>
          <w:b/>
        </w:rPr>
        <w:t xml:space="preserve">legal protections for journalists, especially those </w:t>
      </w:r>
      <w:r w:rsidR="00CB7431" w:rsidRPr="001206DA">
        <w:rPr>
          <w:b/>
        </w:rPr>
        <w:t>receiving infor</w:t>
      </w:r>
      <w:r w:rsidR="001206DA" w:rsidRPr="001206DA">
        <w:rPr>
          <w:b/>
        </w:rPr>
        <w:t xml:space="preserve">mation from whistle-blowers or covering </w:t>
      </w:r>
      <w:r w:rsidR="00CB7431" w:rsidRPr="001206DA">
        <w:rPr>
          <w:b/>
        </w:rPr>
        <w:t>government protests.</w:t>
      </w:r>
      <w:r w:rsidR="00CB7431">
        <w:t xml:space="preserve">   </w:t>
      </w:r>
    </w:p>
    <w:p w14:paraId="54CE554C" w14:textId="0403EFB1" w:rsidR="00104B6D" w:rsidRDefault="00CB7431" w:rsidP="00DB31BF">
      <w:pPr>
        <w:spacing w:after="120" w:line="276" w:lineRule="auto"/>
        <w:jc w:val="both"/>
        <w:rPr>
          <w:b/>
        </w:rPr>
      </w:pPr>
      <w:r>
        <w:t>W</w:t>
      </w:r>
      <w:r w:rsidR="00D46952">
        <w:t xml:space="preserve">hile </w:t>
      </w:r>
      <w:r w:rsidR="006D2F95">
        <w:t xml:space="preserve">Australia </w:t>
      </w:r>
      <w:r w:rsidR="00D46952" w:rsidRPr="0047636F">
        <w:t>welcome</w:t>
      </w:r>
      <w:r w:rsidR="006D2F95">
        <w:t>s</w:t>
      </w:r>
      <w:r w:rsidR="003D2419" w:rsidRPr="0047636F">
        <w:t xml:space="preserve"> </w:t>
      </w:r>
      <w:r>
        <w:t xml:space="preserve">recent </w:t>
      </w:r>
      <w:r w:rsidR="00D46952">
        <w:t xml:space="preserve">judicial decisions </w:t>
      </w:r>
      <w:r>
        <w:t xml:space="preserve"> relating to sexual orientation</w:t>
      </w:r>
      <w:r w:rsidR="00D46952">
        <w:t>,</w:t>
      </w:r>
      <w:r w:rsidR="006D2F95">
        <w:t xml:space="preserve"> we recommend that the </w:t>
      </w:r>
      <w:r w:rsidR="00104B6D">
        <w:rPr>
          <w:b/>
        </w:rPr>
        <w:t xml:space="preserve">government of </w:t>
      </w:r>
      <w:r w:rsidR="001206DA" w:rsidRPr="001206DA">
        <w:rPr>
          <w:b/>
        </w:rPr>
        <w:t>Botswana</w:t>
      </w:r>
      <w:r w:rsidRPr="001206DA">
        <w:rPr>
          <w:b/>
        </w:rPr>
        <w:t xml:space="preserve"> </w:t>
      </w:r>
      <w:r w:rsidR="00BB1C82">
        <w:rPr>
          <w:b/>
        </w:rPr>
        <w:t xml:space="preserve">enact </w:t>
      </w:r>
      <w:r w:rsidR="006D2F95">
        <w:rPr>
          <w:b/>
        </w:rPr>
        <w:t>legislation t</w:t>
      </w:r>
      <w:r w:rsidR="00104B6D">
        <w:rPr>
          <w:b/>
        </w:rPr>
        <w:t>o eliminate discrimination on the basis of sexual orientation and gender identity</w:t>
      </w:r>
      <w:r w:rsidR="006D2F95">
        <w:rPr>
          <w:b/>
        </w:rPr>
        <w:t>.</w:t>
      </w:r>
      <w:r w:rsidR="00104B6D">
        <w:rPr>
          <w:b/>
        </w:rPr>
        <w:t xml:space="preserve"> </w:t>
      </w:r>
    </w:p>
    <w:p w14:paraId="0AAB3A2D" w14:textId="77777777" w:rsidR="006301D5" w:rsidRDefault="006301D5" w:rsidP="001206DA">
      <w:pPr>
        <w:spacing w:after="120" w:line="276" w:lineRule="auto"/>
        <w:jc w:val="both"/>
      </w:pPr>
      <w:r>
        <w:t xml:space="preserve">Australia </w:t>
      </w:r>
      <w:r w:rsidR="00BB1AA0">
        <w:t>remains</w:t>
      </w:r>
      <w:r>
        <w:t xml:space="preserve"> concerned </w:t>
      </w:r>
      <w:r w:rsidR="00422FC7">
        <w:t xml:space="preserve">that Botswana continues to </w:t>
      </w:r>
      <w:r w:rsidR="001206DA">
        <w:t>apply the death penalty as a sentencing tool.</w:t>
      </w:r>
      <w:r w:rsidR="001206DA" w:rsidRPr="001206DA">
        <w:t xml:space="preserve"> </w:t>
      </w:r>
      <w:r w:rsidR="001206DA" w:rsidRPr="001206DA">
        <w:rPr>
          <w:b/>
        </w:rPr>
        <w:t>Australia recommends Botswana establish a formal moratorium on the death penalty, as a step towards complete abolition of this practice</w:t>
      </w:r>
      <w:r w:rsidR="001206DA" w:rsidRPr="001206DA">
        <w:t>.</w:t>
      </w:r>
    </w:p>
    <w:sectPr w:rsidR="006301D5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56426" w14:textId="77777777" w:rsidR="00E26482" w:rsidRDefault="00E26482" w:rsidP="007655C9">
      <w:r>
        <w:separator/>
      </w:r>
    </w:p>
  </w:endnote>
  <w:endnote w:type="continuationSeparator" w:id="0">
    <w:p w14:paraId="649ED82E" w14:textId="77777777" w:rsidR="00E26482" w:rsidRDefault="00E26482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B61E" w14:textId="77777777" w:rsidR="00E26482" w:rsidRDefault="00E26482" w:rsidP="007655C9">
      <w:r>
        <w:separator/>
      </w:r>
    </w:p>
  </w:footnote>
  <w:footnote w:type="continuationSeparator" w:id="0">
    <w:p w14:paraId="19060A80" w14:textId="77777777" w:rsidR="00E26482" w:rsidRDefault="00E26482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52D1" w14:textId="77777777" w:rsidR="00486A68" w:rsidRDefault="00A01C3E" w:rsidP="00585CB6">
    <w:pPr>
      <w:pStyle w:val="Header"/>
      <w:ind w:left="142"/>
    </w:pPr>
    <w:r>
      <w:object w:dxaOrig="1440" w:dyaOrig="1440" w14:anchorId="1A297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7693561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36C3628" wp14:editId="29666510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312DC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83FEA0F" wp14:editId="270313B9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B31AE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568DBAB9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FEA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455B31AE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568DBAB9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18649E" wp14:editId="0ED8D506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45BB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70EF91" wp14:editId="1AA363D9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3F318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0EF91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5EA3F318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93A2AF7" wp14:editId="178F02E0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C00A3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A2AF7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0BAC00A3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646E073E" wp14:editId="6C18B46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56349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0ACCEBCC" wp14:editId="727E9CA4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94A9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E4C2DDE" wp14:editId="4B88AC3D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37E26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74170619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4498A"/>
    <w:rsid w:val="0006767D"/>
    <w:rsid w:val="000B369B"/>
    <w:rsid w:val="000E16F5"/>
    <w:rsid w:val="000E7AD0"/>
    <w:rsid w:val="00104B6D"/>
    <w:rsid w:val="001206DA"/>
    <w:rsid w:val="00136374"/>
    <w:rsid w:val="00143A3D"/>
    <w:rsid w:val="001D0153"/>
    <w:rsid w:val="002B61A5"/>
    <w:rsid w:val="002F65EC"/>
    <w:rsid w:val="00344A74"/>
    <w:rsid w:val="003A10E0"/>
    <w:rsid w:val="003D2419"/>
    <w:rsid w:val="004213DA"/>
    <w:rsid w:val="00422FC7"/>
    <w:rsid w:val="004405A5"/>
    <w:rsid w:val="0047636F"/>
    <w:rsid w:val="00486A68"/>
    <w:rsid w:val="004962F4"/>
    <w:rsid w:val="004D01BE"/>
    <w:rsid w:val="004F121D"/>
    <w:rsid w:val="004F5F13"/>
    <w:rsid w:val="00514770"/>
    <w:rsid w:val="00536998"/>
    <w:rsid w:val="00562C24"/>
    <w:rsid w:val="00585CB6"/>
    <w:rsid w:val="005C3D38"/>
    <w:rsid w:val="00614E2E"/>
    <w:rsid w:val="006301D5"/>
    <w:rsid w:val="006518E8"/>
    <w:rsid w:val="006D2F95"/>
    <w:rsid w:val="007655C9"/>
    <w:rsid w:val="007831B7"/>
    <w:rsid w:val="00791FA9"/>
    <w:rsid w:val="007F5ADA"/>
    <w:rsid w:val="00824BFB"/>
    <w:rsid w:val="00867168"/>
    <w:rsid w:val="00886DAD"/>
    <w:rsid w:val="008B44B0"/>
    <w:rsid w:val="00911D03"/>
    <w:rsid w:val="00913F38"/>
    <w:rsid w:val="00952ED4"/>
    <w:rsid w:val="00983E53"/>
    <w:rsid w:val="009A1D6D"/>
    <w:rsid w:val="00A01C3E"/>
    <w:rsid w:val="00A14383"/>
    <w:rsid w:val="00A63BFB"/>
    <w:rsid w:val="00A97EE1"/>
    <w:rsid w:val="00B155F1"/>
    <w:rsid w:val="00B62778"/>
    <w:rsid w:val="00BB1AA0"/>
    <w:rsid w:val="00BB1C82"/>
    <w:rsid w:val="00BC7934"/>
    <w:rsid w:val="00C17DEB"/>
    <w:rsid w:val="00C26BDE"/>
    <w:rsid w:val="00C5592D"/>
    <w:rsid w:val="00C63A5F"/>
    <w:rsid w:val="00C71928"/>
    <w:rsid w:val="00C8084A"/>
    <w:rsid w:val="00CB7431"/>
    <w:rsid w:val="00D03DA8"/>
    <w:rsid w:val="00D13984"/>
    <w:rsid w:val="00D2377E"/>
    <w:rsid w:val="00D46952"/>
    <w:rsid w:val="00D64185"/>
    <w:rsid w:val="00DB31BF"/>
    <w:rsid w:val="00DC4592"/>
    <w:rsid w:val="00E26482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7D3154D"/>
  <w15:docId w15:val="{DB70389B-80D3-4FB7-AE52-36F2F33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24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B44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4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4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44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F447E-B5DE-41FB-AA40-BC36E0B09EDC}"/>
</file>

<file path=customXml/itemProps2.xml><?xml version="1.0" encoding="utf-8"?>
<ds:datastoreItem xmlns:ds="http://schemas.openxmlformats.org/officeDocument/2006/customXml" ds:itemID="{B5EAF3E0-B84C-46AD-85EE-688B48B05855}"/>
</file>

<file path=customXml/itemProps3.xml><?xml version="1.0" encoding="utf-8"?>
<ds:datastoreItem xmlns:ds="http://schemas.openxmlformats.org/officeDocument/2006/customXml" ds:itemID="{82BBC275-1B61-4D08-9219-169249A77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2017-12-21T13:56:00Z</cp:lastPrinted>
  <dcterms:created xsi:type="dcterms:W3CDTF">2018-01-17T10:26:00Z</dcterms:created>
  <dcterms:modified xsi:type="dcterms:W3CDTF">2018-01-17T10:26:00Z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19fc4439-832d-4dca-afe0-e44218ac84fb</vt:lpwstr>
  </property>
  <property fmtid="{D5CDD505-2E9C-101B-9397-08002B2CF9AE}" pid="3" name="hptrimdataset">
    <vt:lpwstr>CH</vt:lpwstr>
  </property>
  <property fmtid="{D5CDD505-2E9C-101B-9397-08002B2CF9AE}" pid="4" name="hptrimfileref">
    <vt:lpwstr>17/22216#2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