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D9" w:rsidRPr="00E31CEE" w:rsidRDefault="004B3DD9" w:rsidP="001578A4">
      <w:pPr>
        <w:spacing w:after="0" w:line="288" w:lineRule="auto"/>
        <w:jc w:val="center"/>
        <w:rPr>
          <w:rFonts w:ascii="Myanmar2" w:hAnsi="Myanmar2" w:cs="Myanmar2"/>
          <w:b/>
          <w:sz w:val="32"/>
          <w:szCs w:val="32"/>
        </w:rPr>
      </w:pPr>
      <w:r w:rsidRPr="00E31CEE">
        <w:rPr>
          <w:rFonts w:ascii="Myanmar2" w:hAnsi="Myanmar2" w:cs="Myanmar2"/>
          <w:b/>
          <w:sz w:val="32"/>
          <w:szCs w:val="32"/>
        </w:rPr>
        <w:t>Statement by Myanmar Delegation</w:t>
      </w:r>
    </w:p>
    <w:p w:rsidR="00D231BC" w:rsidRPr="00E31CEE" w:rsidRDefault="00D231BC" w:rsidP="001578A4">
      <w:pPr>
        <w:spacing w:after="0" w:line="288" w:lineRule="auto"/>
        <w:jc w:val="center"/>
        <w:rPr>
          <w:rFonts w:ascii="Myanmar2" w:hAnsi="Myanmar2" w:cs="Myanmar2"/>
          <w:b/>
          <w:sz w:val="32"/>
          <w:szCs w:val="32"/>
        </w:rPr>
      </w:pPr>
      <w:r w:rsidRPr="00E31CEE">
        <w:rPr>
          <w:rFonts w:ascii="Myanmar2" w:hAnsi="Myanmar2" w:cs="Myanmar2"/>
          <w:b/>
          <w:sz w:val="32"/>
          <w:szCs w:val="32"/>
        </w:rPr>
        <w:t>2</w:t>
      </w:r>
      <w:r w:rsidR="00E31CEE">
        <w:rPr>
          <w:rFonts w:ascii="Myanmar2" w:hAnsi="Myanmar2" w:cs="Myanmar2"/>
          <w:b/>
          <w:sz w:val="32"/>
          <w:szCs w:val="32"/>
        </w:rPr>
        <w:t>9</w:t>
      </w:r>
      <w:r w:rsidR="001F515E" w:rsidRPr="00E31CEE">
        <w:rPr>
          <w:rFonts w:ascii="Myanmar2" w:hAnsi="Myanmar2" w:cs="Myanmar2"/>
          <w:b/>
          <w:sz w:val="32"/>
          <w:szCs w:val="32"/>
          <w:vertAlign w:val="superscript"/>
        </w:rPr>
        <w:t>th</w:t>
      </w:r>
      <w:r w:rsidR="005242E6" w:rsidRPr="00E31CEE">
        <w:rPr>
          <w:rFonts w:ascii="Myanmar2" w:hAnsi="Myanmar2" w:cs="Myanmar2"/>
          <w:b/>
          <w:sz w:val="32"/>
          <w:szCs w:val="32"/>
        </w:rPr>
        <w:t xml:space="preserve"> session of the UPR Working Group</w:t>
      </w:r>
      <w:r w:rsidR="0019669A" w:rsidRPr="00E31CEE">
        <w:rPr>
          <w:rFonts w:ascii="Myanmar2" w:hAnsi="Myanmar2" w:cs="Myanmar2"/>
          <w:b/>
          <w:sz w:val="32"/>
          <w:szCs w:val="32"/>
        </w:rPr>
        <w:t xml:space="preserve"> </w:t>
      </w:r>
      <w:r w:rsidR="00B84E0F">
        <w:rPr>
          <w:rFonts w:ascii="Myanmar2" w:hAnsi="Myanmar2" w:cs="Myanmar2"/>
          <w:b/>
          <w:sz w:val="32"/>
          <w:szCs w:val="32"/>
        </w:rPr>
        <w:t>of</w:t>
      </w:r>
    </w:p>
    <w:p w:rsidR="000845FF" w:rsidRPr="00E31CEE" w:rsidRDefault="00E31CEE" w:rsidP="001578A4">
      <w:pPr>
        <w:spacing w:after="0" w:line="288" w:lineRule="auto"/>
        <w:jc w:val="center"/>
        <w:rPr>
          <w:rFonts w:ascii="Myanmar2" w:hAnsi="Myanmar2" w:cs="Myanmar2"/>
          <w:b/>
          <w:sz w:val="32"/>
          <w:szCs w:val="32"/>
        </w:rPr>
      </w:pPr>
      <w:r>
        <w:rPr>
          <w:rFonts w:ascii="Myanmar2" w:hAnsi="Myanmar2" w:cs="Myanmar2"/>
          <w:b/>
          <w:sz w:val="32"/>
          <w:szCs w:val="32"/>
        </w:rPr>
        <w:t>France</w:t>
      </w:r>
    </w:p>
    <w:p w:rsidR="004B3DD9" w:rsidRPr="00E31CEE" w:rsidRDefault="00E31CEE" w:rsidP="001578A4">
      <w:pPr>
        <w:spacing w:after="0" w:line="288" w:lineRule="auto"/>
        <w:jc w:val="center"/>
        <w:rPr>
          <w:rFonts w:ascii="Myanmar2" w:hAnsi="Myanmar2" w:cs="Myanmar2"/>
          <w:b/>
          <w:sz w:val="32"/>
          <w:szCs w:val="32"/>
        </w:rPr>
      </w:pPr>
      <w:r>
        <w:rPr>
          <w:rFonts w:ascii="Myanmar2" w:hAnsi="Myanmar2" w:cs="Myanmar2"/>
          <w:b/>
          <w:sz w:val="32"/>
          <w:szCs w:val="32"/>
        </w:rPr>
        <w:t>15</w:t>
      </w:r>
      <w:r w:rsidR="00326CC2" w:rsidRPr="00E31CEE">
        <w:rPr>
          <w:rFonts w:ascii="Myanmar2" w:hAnsi="Myanmar2" w:cs="Myanmar2"/>
          <w:b/>
          <w:sz w:val="32"/>
          <w:szCs w:val="32"/>
        </w:rPr>
        <w:t xml:space="preserve"> </w:t>
      </w:r>
      <w:r>
        <w:rPr>
          <w:rFonts w:ascii="Myanmar2" w:hAnsi="Myanmar2" w:cs="Myanmar2"/>
          <w:b/>
          <w:sz w:val="32"/>
          <w:szCs w:val="32"/>
        </w:rPr>
        <w:t>January</w:t>
      </w:r>
      <w:r w:rsidR="005242E6" w:rsidRPr="00E31CEE">
        <w:rPr>
          <w:rFonts w:ascii="Myanmar2" w:hAnsi="Myanmar2" w:cs="Myanmar2"/>
          <w:b/>
          <w:sz w:val="32"/>
          <w:szCs w:val="32"/>
        </w:rPr>
        <w:t xml:space="preserve"> 201</w:t>
      </w:r>
      <w:r>
        <w:rPr>
          <w:rFonts w:ascii="Myanmar2" w:hAnsi="Myanmar2" w:cs="Myanmar2"/>
          <w:b/>
          <w:sz w:val="32"/>
          <w:szCs w:val="32"/>
        </w:rPr>
        <w:t>8</w:t>
      </w:r>
    </w:p>
    <w:p w:rsidR="00C51A1D" w:rsidRPr="00E31CEE" w:rsidRDefault="00C51A1D" w:rsidP="001578A4">
      <w:pPr>
        <w:spacing w:after="0" w:line="288" w:lineRule="auto"/>
        <w:jc w:val="center"/>
        <w:rPr>
          <w:rFonts w:ascii="Myanmar2" w:hAnsi="Myanmar2" w:cs="Myanmar2"/>
          <w:szCs w:val="32"/>
        </w:rPr>
      </w:pPr>
    </w:p>
    <w:p w:rsidR="004B3DD9" w:rsidRPr="00E31CEE" w:rsidRDefault="004B3DD9" w:rsidP="006C59B4">
      <w:pPr>
        <w:spacing w:after="120" w:line="288" w:lineRule="auto"/>
        <w:jc w:val="both"/>
        <w:rPr>
          <w:rFonts w:ascii="Myanmar2" w:hAnsi="Myanmar2" w:cs="Myanmar2"/>
          <w:b/>
          <w:sz w:val="32"/>
          <w:szCs w:val="32"/>
        </w:rPr>
      </w:pPr>
      <w:r w:rsidRPr="00E31CEE">
        <w:rPr>
          <w:rFonts w:ascii="Myanmar2" w:hAnsi="Myanmar2" w:cs="Myanmar2"/>
          <w:b/>
          <w:sz w:val="32"/>
          <w:szCs w:val="32"/>
        </w:rPr>
        <w:t>Mr. President,</w:t>
      </w:r>
    </w:p>
    <w:p w:rsidR="004B6645" w:rsidRPr="00E31CEE" w:rsidRDefault="00363338" w:rsidP="006C59B4">
      <w:pPr>
        <w:spacing w:after="120" w:line="288" w:lineRule="auto"/>
        <w:ind w:firstLine="720"/>
        <w:jc w:val="both"/>
        <w:rPr>
          <w:rFonts w:ascii="Myanmar2" w:hAnsi="Myanmar2" w:cs="Myanmar2"/>
          <w:sz w:val="32"/>
          <w:szCs w:val="32"/>
        </w:rPr>
      </w:pPr>
      <w:r w:rsidRPr="00E31CEE">
        <w:rPr>
          <w:rFonts w:ascii="Myanmar2" w:hAnsi="Myanmar2" w:cs="Myanmar2"/>
          <w:sz w:val="32"/>
          <w:szCs w:val="32"/>
        </w:rPr>
        <w:t>Myanmar</w:t>
      </w:r>
      <w:r w:rsidR="00B80AB7" w:rsidRPr="00E31CEE">
        <w:rPr>
          <w:rFonts w:ascii="Myanmar2" w:hAnsi="Myanmar2" w:cs="Myanmar2"/>
          <w:sz w:val="32"/>
          <w:szCs w:val="32"/>
        </w:rPr>
        <w:t xml:space="preserve"> welcomes the delegation</w:t>
      </w:r>
      <w:r w:rsidR="00FA57C1" w:rsidRPr="00E31CEE">
        <w:rPr>
          <w:rFonts w:ascii="Myanmar2" w:hAnsi="Myanmar2" w:cs="Myanmar2"/>
          <w:sz w:val="32"/>
          <w:szCs w:val="32"/>
        </w:rPr>
        <w:t xml:space="preserve"> of the </w:t>
      </w:r>
      <w:r w:rsidR="00D1741D" w:rsidRPr="00E31CEE">
        <w:rPr>
          <w:rFonts w:ascii="Myanmar2" w:hAnsi="Myanmar2" w:cs="Myanmar2"/>
          <w:sz w:val="32"/>
          <w:szCs w:val="32"/>
        </w:rPr>
        <w:t>France led by-----------------------------------</w:t>
      </w:r>
      <w:r w:rsidR="004B6645" w:rsidRPr="00E31CEE">
        <w:rPr>
          <w:rFonts w:ascii="Myanmar2" w:hAnsi="Myanmar2" w:cs="Myanmar2"/>
          <w:sz w:val="32"/>
          <w:szCs w:val="32"/>
        </w:rPr>
        <w:t xml:space="preserve"> </w:t>
      </w:r>
      <w:r w:rsidR="00D1741D" w:rsidRPr="00E31CEE">
        <w:rPr>
          <w:rFonts w:ascii="Myanmar2" w:hAnsi="Myanmar2" w:cs="Myanmar2"/>
          <w:sz w:val="32"/>
          <w:szCs w:val="32"/>
        </w:rPr>
        <w:t>to the 29</w:t>
      </w:r>
      <w:r w:rsidR="004B6645" w:rsidRPr="00E31CEE">
        <w:rPr>
          <w:rFonts w:ascii="Myanmar2" w:hAnsi="Myanmar2" w:cs="Myanmar2"/>
          <w:sz w:val="32"/>
          <w:szCs w:val="32"/>
          <w:vertAlign w:val="superscript"/>
        </w:rPr>
        <w:t>th</w:t>
      </w:r>
      <w:r w:rsidR="004B6645" w:rsidRPr="00E31CEE">
        <w:rPr>
          <w:rFonts w:ascii="Myanmar2" w:hAnsi="Myanmar2" w:cs="Myanmar2"/>
          <w:sz w:val="32"/>
          <w:szCs w:val="32"/>
        </w:rPr>
        <w:t xml:space="preserve"> Session </w:t>
      </w:r>
      <w:r w:rsidRPr="00E31CEE">
        <w:rPr>
          <w:rFonts w:ascii="Myanmar2" w:hAnsi="Myanmar2" w:cs="Myanmar2"/>
          <w:sz w:val="32"/>
          <w:szCs w:val="32"/>
        </w:rPr>
        <w:t xml:space="preserve">of </w:t>
      </w:r>
      <w:r w:rsidR="004B6645" w:rsidRPr="00E31CEE">
        <w:rPr>
          <w:rFonts w:ascii="Myanmar2" w:hAnsi="Myanmar2" w:cs="Myanmar2"/>
          <w:sz w:val="32"/>
          <w:szCs w:val="32"/>
        </w:rPr>
        <w:t>the UPR Working Group</w:t>
      </w:r>
      <w:r w:rsidR="00B80AB7" w:rsidRPr="00E31CEE">
        <w:rPr>
          <w:rFonts w:ascii="Myanmar2" w:hAnsi="Myanmar2" w:cs="Myanmar2"/>
          <w:sz w:val="32"/>
          <w:szCs w:val="32"/>
        </w:rPr>
        <w:t>.</w:t>
      </w:r>
      <w:r w:rsidR="00D1741D" w:rsidRPr="00E31CEE">
        <w:rPr>
          <w:rFonts w:ascii="Myanmar2" w:hAnsi="Myanmar2" w:cs="Myanmar2"/>
          <w:sz w:val="32"/>
          <w:szCs w:val="32"/>
        </w:rPr>
        <w:t xml:space="preserve"> We thank them for its national report and updated presentation provided today.</w:t>
      </w:r>
    </w:p>
    <w:p w:rsidR="00B4318F" w:rsidRDefault="00B4318F" w:rsidP="00B4318F">
      <w:pPr>
        <w:spacing w:after="120" w:line="288" w:lineRule="auto"/>
        <w:ind w:firstLine="720"/>
        <w:jc w:val="both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>W</w:t>
      </w:r>
      <w:r w:rsidR="00462C12" w:rsidRPr="00E31CEE">
        <w:rPr>
          <w:rFonts w:ascii="Myanmar2" w:hAnsi="Myanmar2" w:cs="Myanmar2"/>
          <w:sz w:val="32"/>
          <w:szCs w:val="32"/>
        </w:rPr>
        <w:t xml:space="preserve">e </w:t>
      </w:r>
      <w:r w:rsidR="00B95117" w:rsidRPr="00E31CEE">
        <w:rPr>
          <w:rFonts w:ascii="Myanmar2" w:hAnsi="Myanmar2" w:cs="Myanmar2"/>
          <w:sz w:val="32"/>
          <w:szCs w:val="32"/>
        </w:rPr>
        <w:t>take positive</w:t>
      </w:r>
      <w:r w:rsidR="00462C12" w:rsidRPr="00E31CEE">
        <w:rPr>
          <w:rFonts w:ascii="Myanmar2" w:hAnsi="Myanmar2" w:cs="Myanmar2"/>
          <w:sz w:val="32"/>
          <w:szCs w:val="32"/>
        </w:rPr>
        <w:t xml:space="preserve"> note that </w:t>
      </w:r>
      <w:r w:rsidR="00B95117" w:rsidRPr="00E31CEE">
        <w:rPr>
          <w:rFonts w:ascii="Myanmar2" w:hAnsi="Myanmar2" w:cs="Myanmar2"/>
          <w:sz w:val="32"/>
          <w:szCs w:val="32"/>
        </w:rPr>
        <w:t>France has ratified major human rights treaties including its accession to the</w:t>
      </w:r>
      <w:r w:rsidR="00F65806" w:rsidRPr="00E31CEE">
        <w:rPr>
          <w:rFonts w:ascii="Myanmar2" w:hAnsi="Myanmar2" w:cs="Myanmar2"/>
          <w:sz w:val="32"/>
          <w:szCs w:val="32"/>
        </w:rPr>
        <w:t xml:space="preserve"> Optional Protocol to the </w:t>
      </w:r>
      <w:r w:rsidR="00B95117" w:rsidRPr="00E31CEE">
        <w:rPr>
          <w:rFonts w:ascii="Myanmar2" w:hAnsi="Myanmar2" w:cs="Myanmar2"/>
          <w:sz w:val="32"/>
          <w:szCs w:val="32"/>
        </w:rPr>
        <w:t>International Covenant on Economic, Social and Cultural Rights</w:t>
      </w:r>
      <w:r w:rsidR="00F65806" w:rsidRPr="00E31CEE">
        <w:rPr>
          <w:rFonts w:ascii="Myanmar2" w:hAnsi="Myanmar2" w:cs="Myanmar2"/>
          <w:sz w:val="32"/>
          <w:szCs w:val="32"/>
        </w:rPr>
        <w:t xml:space="preserve"> in 2015 and Optional Protocol to the Convention on the Rights of the Child on a communication procedure in 2016. </w:t>
      </w:r>
    </w:p>
    <w:p w:rsidR="00B4318F" w:rsidRPr="00E31CEE" w:rsidRDefault="00B4318F" w:rsidP="00B4318F">
      <w:pPr>
        <w:spacing w:after="120" w:line="288" w:lineRule="auto"/>
        <w:ind w:firstLine="720"/>
        <w:jc w:val="both"/>
        <w:rPr>
          <w:rFonts w:ascii="Myanmar2" w:hAnsi="Myanmar2" w:cs="Myanmar2"/>
          <w:sz w:val="32"/>
          <w:szCs w:val="32"/>
        </w:rPr>
      </w:pPr>
      <w:r w:rsidRPr="00E31CEE">
        <w:rPr>
          <w:rFonts w:ascii="Myanmar2" w:hAnsi="Myanmar2" w:cs="Myanmar2"/>
          <w:sz w:val="32"/>
          <w:szCs w:val="32"/>
        </w:rPr>
        <w:t xml:space="preserve">Terrorism has become a global threat that significantly impact on peace and development of the state. </w:t>
      </w:r>
      <w:r>
        <w:rPr>
          <w:rFonts w:ascii="Myanmar2" w:hAnsi="Myanmar2" w:cs="Myanmar2"/>
          <w:sz w:val="32"/>
          <w:szCs w:val="32"/>
        </w:rPr>
        <w:t>As a country facing terrorism</w:t>
      </w:r>
      <w:r w:rsidRPr="00E31CEE">
        <w:rPr>
          <w:rFonts w:ascii="Myanmar2" w:hAnsi="Myanmar2" w:cs="Myanmar2"/>
          <w:sz w:val="32"/>
          <w:szCs w:val="32"/>
        </w:rPr>
        <w:t>, Myanmar, share</w:t>
      </w:r>
      <w:r>
        <w:rPr>
          <w:rFonts w:ascii="Myanmar2" w:hAnsi="Myanmar2" w:cs="Myanmar2"/>
          <w:sz w:val="32"/>
          <w:szCs w:val="32"/>
        </w:rPr>
        <w:t>s</w:t>
      </w:r>
      <w:r w:rsidRPr="00E31CEE">
        <w:rPr>
          <w:rFonts w:ascii="Myanmar2" w:hAnsi="Myanmar2" w:cs="Myanmar2"/>
          <w:sz w:val="32"/>
          <w:szCs w:val="32"/>
        </w:rPr>
        <w:t xml:space="preserve"> the concerns </w:t>
      </w:r>
      <w:r w:rsidR="00DD1DD3">
        <w:rPr>
          <w:rFonts w:ascii="Myanmar2" w:hAnsi="Myanmar2" w:cs="Myanmar2"/>
          <w:sz w:val="32"/>
          <w:szCs w:val="32"/>
        </w:rPr>
        <w:t xml:space="preserve">and applauds </w:t>
      </w:r>
      <w:r w:rsidR="00DD1DD3" w:rsidRPr="00E31CEE">
        <w:rPr>
          <w:rFonts w:ascii="Myanmar2" w:hAnsi="Myanmar2" w:cs="Myanmar2"/>
          <w:sz w:val="32"/>
          <w:szCs w:val="32"/>
        </w:rPr>
        <w:t>of</w:t>
      </w:r>
      <w:r w:rsidRPr="00E31CEE">
        <w:rPr>
          <w:rFonts w:ascii="Myanmar2" w:hAnsi="Myanmar2" w:cs="Myanmar2"/>
          <w:sz w:val="32"/>
          <w:szCs w:val="32"/>
        </w:rPr>
        <w:t xml:space="preserve"> the government of France in combating terrorism. </w:t>
      </w:r>
      <w:r w:rsidR="00B75924">
        <w:rPr>
          <w:rFonts w:ascii="Myanmar2" w:hAnsi="Myanmar2" w:cs="Myanmar2"/>
          <w:sz w:val="32"/>
          <w:szCs w:val="32"/>
        </w:rPr>
        <w:t>We are pleased to learn that p</w:t>
      </w:r>
      <w:r>
        <w:rPr>
          <w:rFonts w:ascii="Myanmar2" w:hAnsi="Myanmar2" w:cs="Myanmar2"/>
          <w:sz w:val="32"/>
          <w:szCs w:val="32"/>
        </w:rPr>
        <w:t xml:space="preserve">olicies and actions </w:t>
      </w:r>
      <w:r w:rsidR="00B75924">
        <w:rPr>
          <w:rFonts w:ascii="Myanmar2" w:hAnsi="Myanmar2" w:cs="Myanmar2"/>
          <w:sz w:val="32"/>
          <w:szCs w:val="32"/>
        </w:rPr>
        <w:t xml:space="preserve">have been </w:t>
      </w:r>
      <w:r>
        <w:rPr>
          <w:rFonts w:ascii="Myanmar2" w:hAnsi="Myanmar2" w:cs="Myanmar2"/>
          <w:sz w:val="32"/>
          <w:szCs w:val="32"/>
        </w:rPr>
        <w:t xml:space="preserve">adopted by France </w:t>
      </w:r>
      <w:r w:rsidRPr="00E31CEE">
        <w:rPr>
          <w:rFonts w:ascii="Myanmar2" w:hAnsi="Myanmar2" w:cs="Myanmar2"/>
          <w:sz w:val="32"/>
          <w:szCs w:val="32"/>
        </w:rPr>
        <w:t xml:space="preserve">to protect the life of its people and to address the issue of terrorism. </w:t>
      </w:r>
    </w:p>
    <w:p w:rsidR="00363338" w:rsidRDefault="00363338" w:rsidP="006C59B4">
      <w:pPr>
        <w:spacing w:after="120" w:line="288" w:lineRule="auto"/>
        <w:jc w:val="both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ab/>
        <w:t xml:space="preserve">In the </w:t>
      </w:r>
      <w:r w:rsidR="0022738A">
        <w:rPr>
          <w:rFonts w:ascii="Myanmar2" w:hAnsi="Myanmar2" w:cs="Myanmar2"/>
          <w:sz w:val="32"/>
          <w:szCs w:val="32"/>
        </w:rPr>
        <w:t>spirit</w:t>
      </w:r>
      <w:r>
        <w:rPr>
          <w:rFonts w:ascii="Myanmar2" w:hAnsi="Myanmar2" w:cs="Myanmar2"/>
          <w:sz w:val="32"/>
          <w:szCs w:val="32"/>
        </w:rPr>
        <w:t xml:space="preserve"> of cooperation, Myanmar</w:t>
      </w:r>
      <w:r w:rsidR="00E31CEE" w:rsidRPr="00E31CEE">
        <w:rPr>
          <w:rFonts w:ascii="Myanmar2" w:hAnsi="Myanmar2" w:cs="Myanmar2"/>
          <w:sz w:val="32"/>
          <w:szCs w:val="32"/>
        </w:rPr>
        <w:t xml:space="preserve"> </w:t>
      </w:r>
      <w:r w:rsidR="00E31CEE" w:rsidRPr="00380D89">
        <w:rPr>
          <w:rFonts w:ascii="Myanmar2" w:hAnsi="Myanmar2" w:cs="Myanmar2"/>
          <w:sz w:val="32"/>
          <w:szCs w:val="32"/>
        </w:rPr>
        <w:t>would</w:t>
      </w:r>
      <w:bookmarkStart w:id="0" w:name="_GoBack"/>
      <w:bookmarkEnd w:id="0"/>
      <w:r w:rsidR="00E31CEE" w:rsidRPr="00380D89">
        <w:rPr>
          <w:rFonts w:ascii="Myanmar2" w:hAnsi="Myanmar2" w:cs="Myanmar2"/>
          <w:sz w:val="32"/>
          <w:szCs w:val="32"/>
        </w:rPr>
        <w:t xml:space="preserve"> like to </w:t>
      </w:r>
      <w:r w:rsidR="00E31CEE">
        <w:rPr>
          <w:rFonts w:ascii="Myanmar2" w:hAnsi="Myanmar2" w:cs="Myanmar2"/>
          <w:sz w:val="32"/>
          <w:szCs w:val="32"/>
        </w:rPr>
        <w:t>make the following recommendations</w:t>
      </w:r>
      <w:r>
        <w:rPr>
          <w:rFonts w:ascii="Myanmar2" w:hAnsi="Myanmar2" w:cs="Myanmar2"/>
          <w:sz w:val="32"/>
          <w:szCs w:val="32"/>
        </w:rPr>
        <w:t>:</w:t>
      </w:r>
    </w:p>
    <w:p w:rsidR="000A1FED" w:rsidRDefault="000A1FED" w:rsidP="006C59B4">
      <w:pPr>
        <w:pStyle w:val="ListParagraph"/>
        <w:numPr>
          <w:ilvl w:val="0"/>
          <w:numId w:val="5"/>
        </w:numPr>
        <w:spacing w:after="120" w:line="288" w:lineRule="auto"/>
        <w:contextualSpacing w:val="0"/>
        <w:jc w:val="both"/>
        <w:rPr>
          <w:rFonts w:ascii="Myanmar2" w:hAnsi="Myanmar2" w:cs="Myanmar2"/>
          <w:b/>
          <w:sz w:val="32"/>
          <w:szCs w:val="32"/>
        </w:rPr>
      </w:pPr>
      <w:r>
        <w:rPr>
          <w:rFonts w:ascii="Myanmar2" w:hAnsi="Myanmar2" w:cs="Myanmar2"/>
          <w:b/>
          <w:sz w:val="32"/>
          <w:szCs w:val="32"/>
        </w:rPr>
        <w:t>Further strengthen its measures to protect peace and security of its people from the terrorist</w:t>
      </w:r>
      <w:r w:rsidRPr="000A1FED">
        <w:rPr>
          <w:rFonts w:ascii="Myanmar2" w:hAnsi="Myanmar2" w:cs="Myanmar2"/>
          <w:b/>
          <w:sz w:val="32"/>
          <w:szCs w:val="32"/>
        </w:rPr>
        <w:t xml:space="preserve"> </w:t>
      </w:r>
      <w:r>
        <w:rPr>
          <w:rFonts w:ascii="Myanmar2" w:hAnsi="Myanmar2" w:cs="Myanmar2"/>
          <w:b/>
          <w:sz w:val="32"/>
          <w:szCs w:val="32"/>
        </w:rPr>
        <w:t>acts</w:t>
      </w:r>
    </w:p>
    <w:p w:rsidR="006C59B4" w:rsidRDefault="006C59B4" w:rsidP="006C59B4">
      <w:pPr>
        <w:pStyle w:val="ListParagraph"/>
        <w:numPr>
          <w:ilvl w:val="0"/>
          <w:numId w:val="5"/>
        </w:numPr>
        <w:spacing w:after="120" w:line="288" w:lineRule="auto"/>
        <w:contextualSpacing w:val="0"/>
        <w:jc w:val="both"/>
        <w:rPr>
          <w:rFonts w:ascii="Myanmar2" w:hAnsi="Myanmar2" w:cs="Myanmar2"/>
          <w:b/>
          <w:sz w:val="32"/>
          <w:szCs w:val="32"/>
        </w:rPr>
      </w:pPr>
      <w:r>
        <w:rPr>
          <w:rFonts w:ascii="Myanmar2" w:hAnsi="Myanmar2" w:cs="Myanmar2"/>
          <w:b/>
          <w:sz w:val="32"/>
          <w:szCs w:val="32"/>
        </w:rPr>
        <w:t>T</w:t>
      </w:r>
      <w:r w:rsidR="00363338">
        <w:rPr>
          <w:rFonts w:ascii="Myanmar2" w:hAnsi="Myanmar2" w:cs="Myanmar2"/>
          <w:b/>
          <w:sz w:val="32"/>
          <w:szCs w:val="32"/>
        </w:rPr>
        <w:t>ake</w:t>
      </w:r>
      <w:r w:rsidR="00363338" w:rsidRPr="00363338">
        <w:rPr>
          <w:rFonts w:ascii="Myanmar2" w:hAnsi="Myanmar2" w:cs="Myanmar2"/>
          <w:b/>
          <w:sz w:val="32"/>
          <w:szCs w:val="32"/>
        </w:rPr>
        <w:t xml:space="preserve"> </w:t>
      </w:r>
      <w:r>
        <w:rPr>
          <w:rFonts w:ascii="Myanmar2" w:hAnsi="Myanmar2" w:cs="Myanmar2"/>
          <w:b/>
          <w:sz w:val="32"/>
          <w:szCs w:val="32"/>
        </w:rPr>
        <w:t>necessary steps to ensure equal treatment of person with disabilities</w:t>
      </w:r>
    </w:p>
    <w:p w:rsidR="002F0D37" w:rsidRPr="006C59B4" w:rsidRDefault="002E6124" w:rsidP="006C59B4">
      <w:pPr>
        <w:spacing w:after="120" w:line="288" w:lineRule="auto"/>
        <w:ind w:firstLine="720"/>
        <w:jc w:val="both"/>
        <w:rPr>
          <w:rFonts w:ascii="Myanmar2" w:hAnsi="Myanmar2" w:cs="Myanmar2"/>
          <w:b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>In conclusion, w</w:t>
      </w:r>
      <w:r w:rsidR="002F0D37" w:rsidRPr="006C59B4">
        <w:rPr>
          <w:rFonts w:ascii="Myanmar2" w:hAnsi="Myanmar2" w:cs="Myanmar2"/>
          <w:sz w:val="32"/>
          <w:szCs w:val="32"/>
        </w:rPr>
        <w:t xml:space="preserve">e wish </w:t>
      </w:r>
      <w:r w:rsidR="006C59B4">
        <w:rPr>
          <w:rFonts w:ascii="Myanmar2" w:hAnsi="Myanmar2" w:cs="Myanmar2"/>
          <w:sz w:val="32"/>
          <w:szCs w:val="32"/>
        </w:rPr>
        <w:t>France</w:t>
      </w:r>
      <w:r w:rsidR="002F0D37" w:rsidRPr="006C59B4">
        <w:rPr>
          <w:rFonts w:ascii="Myanmar2" w:hAnsi="Myanmar2" w:cs="Myanmar2"/>
          <w:sz w:val="32"/>
          <w:szCs w:val="32"/>
        </w:rPr>
        <w:t xml:space="preserve"> a successful UPR.</w:t>
      </w:r>
    </w:p>
    <w:p w:rsidR="003012B7" w:rsidRPr="0019669A" w:rsidRDefault="002F0D37" w:rsidP="006C59B4">
      <w:pPr>
        <w:spacing w:after="120" w:line="288" w:lineRule="auto"/>
        <w:ind w:firstLine="720"/>
        <w:jc w:val="both"/>
        <w:rPr>
          <w:rFonts w:ascii="Myanmar2" w:hAnsi="Myanmar2" w:cs="Myanmar2"/>
          <w:b/>
          <w:sz w:val="32"/>
          <w:szCs w:val="32"/>
        </w:rPr>
      </w:pPr>
      <w:r w:rsidRPr="0019669A">
        <w:rPr>
          <w:rFonts w:ascii="Myanmar2" w:hAnsi="Myanmar2" w:cs="Myanmar2"/>
          <w:sz w:val="32"/>
          <w:szCs w:val="32"/>
        </w:rPr>
        <w:t xml:space="preserve">I thank you, Mr. President. </w:t>
      </w:r>
    </w:p>
    <w:sectPr w:rsidR="003012B7" w:rsidRPr="0019669A" w:rsidSect="006C59B4">
      <w:head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C20" w:rsidRDefault="00BA0C20" w:rsidP="00A5085E">
      <w:pPr>
        <w:spacing w:after="0" w:line="240" w:lineRule="auto"/>
      </w:pPr>
      <w:r>
        <w:separator/>
      </w:r>
    </w:p>
  </w:endnote>
  <w:endnote w:type="continuationSeparator" w:id="0">
    <w:p w:rsidR="00BA0C20" w:rsidRDefault="00BA0C20" w:rsidP="00A5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C20" w:rsidRDefault="00BA0C20" w:rsidP="00A5085E">
      <w:pPr>
        <w:spacing w:after="0" w:line="240" w:lineRule="auto"/>
      </w:pPr>
      <w:r>
        <w:separator/>
      </w:r>
    </w:p>
  </w:footnote>
  <w:footnote w:type="continuationSeparator" w:id="0">
    <w:p w:rsidR="00BA0C20" w:rsidRDefault="00BA0C20" w:rsidP="00A50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97" w:rsidRDefault="003B0597" w:rsidP="003B0597">
    <w:pPr>
      <w:spacing w:after="0" w:line="360" w:lineRule="auto"/>
      <w:jc w:val="right"/>
      <w:rPr>
        <w:rFonts w:ascii="Times New Roman" w:hAnsi="Times New Roman"/>
        <w:b/>
        <w:i/>
        <w:sz w:val="28"/>
        <w:szCs w:val="28"/>
        <w:u w:val="single"/>
      </w:rPr>
    </w:pPr>
    <w:r w:rsidRPr="00BC545A">
      <w:rPr>
        <w:rFonts w:ascii="Times New Roman" w:hAnsi="Times New Roman"/>
        <w:b/>
        <w:i/>
        <w:sz w:val="28"/>
        <w:szCs w:val="28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DBA"/>
    <w:multiLevelType w:val="hybridMultilevel"/>
    <w:tmpl w:val="57BAEBEE"/>
    <w:lvl w:ilvl="0" w:tplc="3484F82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777EE"/>
    <w:multiLevelType w:val="hybridMultilevel"/>
    <w:tmpl w:val="BD584FF6"/>
    <w:lvl w:ilvl="0" w:tplc="5310F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1A5303"/>
    <w:multiLevelType w:val="hybridMultilevel"/>
    <w:tmpl w:val="1018AAD8"/>
    <w:lvl w:ilvl="0" w:tplc="32BEF2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807F79"/>
    <w:multiLevelType w:val="hybridMultilevel"/>
    <w:tmpl w:val="948660AC"/>
    <w:lvl w:ilvl="0" w:tplc="F70E8BEE">
      <w:numFmt w:val="bullet"/>
      <w:lvlText w:val="-"/>
      <w:lvlJc w:val="left"/>
      <w:pPr>
        <w:ind w:left="1080" w:hanging="360"/>
      </w:pPr>
      <w:rPr>
        <w:rFonts w:ascii="Myanmar2" w:eastAsiaTheme="minorHAnsi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1953B0"/>
    <w:multiLevelType w:val="hybridMultilevel"/>
    <w:tmpl w:val="D0583A90"/>
    <w:lvl w:ilvl="0" w:tplc="80106930">
      <w:start w:val="5"/>
      <w:numFmt w:val="bullet"/>
      <w:lvlText w:val="-"/>
      <w:lvlJc w:val="left"/>
      <w:pPr>
        <w:ind w:left="1080" w:hanging="360"/>
      </w:pPr>
      <w:rPr>
        <w:rFonts w:ascii="Myanmar2" w:eastAsiaTheme="minorHAnsi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D9"/>
    <w:rsid w:val="0004013A"/>
    <w:rsid w:val="000459F7"/>
    <w:rsid w:val="000712C4"/>
    <w:rsid w:val="000845FF"/>
    <w:rsid w:val="000A1FED"/>
    <w:rsid w:val="000A2B9E"/>
    <w:rsid w:val="000A5841"/>
    <w:rsid w:val="00126C82"/>
    <w:rsid w:val="001334AF"/>
    <w:rsid w:val="00134007"/>
    <w:rsid w:val="00153D5A"/>
    <w:rsid w:val="001578A4"/>
    <w:rsid w:val="00186C16"/>
    <w:rsid w:val="0019669A"/>
    <w:rsid w:val="001A459D"/>
    <w:rsid w:val="001B62EB"/>
    <w:rsid w:val="001F515E"/>
    <w:rsid w:val="0022738A"/>
    <w:rsid w:val="00227782"/>
    <w:rsid w:val="00231563"/>
    <w:rsid w:val="00242BEB"/>
    <w:rsid w:val="00251F5D"/>
    <w:rsid w:val="00261A55"/>
    <w:rsid w:val="002E6124"/>
    <w:rsid w:val="002F0D37"/>
    <w:rsid w:val="003012B7"/>
    <w:rsid w:val="0030606E"/>
    <w:rsid w:val="00326CC2"/>
    <w:rsid w:val="003420C3"/>
    <w:rsid w:val="00347090"/>
    <w:rsid w:val="00363338"/>
    <w:rsid w:val="00377B1E"/>
    <w:rsid w:val="00380D89"/>
    <w:rsid w:val="00386E1D"/>
    <w:rsid w:val="003B0597"/>
    <w:rsid w:val="003B740B"/>
    <w:rsid w:val="003B7DED"/>
    <w:rsid w:val="004278AA"/>
    <w:rsid w:val="0043650A"/>
    <w:rsid w:val="00450605"/>
    <w:rsid w:val="00460601"/>
    <w:rsid w:val="00462C12"/>
    <w:rsid w:val="00463967"/>
    <w:rsid w:val="00494DBD"/>
    <w:rsid w:val="004B16A2"/>
    <w:rsid w:val="004B3DD9"/>
    <w:rsid w:val="004B6645"/>
    <w:rsid w:val="004C2580"/>
    <w:rsid w:val="004C734C"/>
    <w:rsid w:val="004E5BAB"/>
    <w:rsid w:val="00500C45"/>
    <w:rsid w:val="005242E6"/>
    <w:rsid w:val="0054055A"/>
    <w:rsid w:val="0054231F"/>
    <w:rsid w:val="0055797F"/>
    <w:rsid w:val="005963B2"/>
    <w:rsid w:val="00597231"/>
    <w:rsid w:val="005C5075"/>
    <w:rsid w:val="00604B42"/>
    <w:rsid w:val="00607811"/>
    <w:rsid w:val="00610980"/>
    <w:rsid w:val="00610B60"/>
    <w:rsid w:val="006212C1"/>
    <w:rsid w:val="0062601C"/>
    <w:rsid w:val="00631D68"/>
    <w:rsid w:val="00663453"/>
    <w:rsid w:val="006666C1"/>
    <w:rsid w:val="006A4482"/>
    <w:rsid w:val="006B349E"/>
    <w:rsid w:val="006C0F96"/>
    <w:rsid w:val="006C59B4"/>
    <w:rsid w:val="006D28BC"/>
    <w:rsid w:val="006D49D7"/>
    <w:rsid w:val="006D6C9D"/>
    <w:rsid w:val="006E36D8"/>
    <w:rsid w:val="006F18C5"/>
    <w:rsid w:val="006F60B2"/>
    <w:rsid w:val="00706F6D"/>
    <w:rsid w:val="00721F31"/>
    <w:rsid w:val="007630FD"/>
    <w:rsid w:val="00780CBE"/>
    <w:rsid w:val="00795D51"/>
    <w:rsid w:val="007B5F24"/>
    <w:rsid w:val="007F2610"/>
    <w:rsid w:val="00882233"/>
    <w:rsid w:val="009046E1"/>
    <w:rsid w:val="00927F5E"/>
    <w:rsid w:val="009931EF"/>
    <w:rsid w:val="00995DE5"/>
    <w:rsid w:val="00A5085E"/>
    <w:rsid w:val="00A768F2"/>
    <w:rsid w:val="00AE3141"/>
    <w:rsid w:val="00AF3C6D"/>
    <w:rsid w:val="00B00356"/>
    <w:rsid w:val="00B31A82"/>
    <w:rsid w:val="00B34E1D"/>
    <w:rsid w:val="00B4318F"/>
    <w:rsid w:val="00B70ABC"/>
    <w:rsid w:val="00B75924"/>
    <w:rsid w:val="00B80AB7"/>
    <w:rsid w:val="00B84E0F"/>
    <w:rsid w:val="00B949A5"/>
    <w:rsid w:val="00B95117"/>
    <w:rsid w:val="00BA0C20"/>
    <w:rsid w:val="00BA724F"/>
    <w:rsid w:val="00BC1080"/>
    <w:rsid w:val="00BD2985"/>
    <w:rsid w:val="00C05CCD"/>
    <w:rsid w:val="00C10EE0"/>
    <w:rsid w:val="00C13750"/>
    <w:rsid w:val="00C515A5"/>
    <w:rsid w:val="00C51A1D"/>
    <w:rsid w:val="00C552F6"/>
    <w:rsid w:val="00C553B4"/>
    <w:rsid w:val="00C706DA"/>
    <w:rsid w:val="00C77700"/>
    <w:rsid w:val="00C83811"/>
    <w:rsid w:val="00C87D84"/>
    <w:rsid w:val="00C95B1F"/>
    <w:rsid w:val="00CB088A"/>
    <w:rsid w:val="00CE4554"/>
    <w:rsid w:val="00CF3BBD"/>
    <w:rsid w:val="00D0108F"/>
    <w:rsid w:val="00D16810"/>
    <w:rsid w:val="00D1741D"/>
    <w:rsid w:val="00D20B96"/>
    <w:rsid w:val="00D231BC"/>
    <w:rsid w:val="00D53688"/>
    <w:rsid w:val="00D76AA3"/>
    <w:rsid w:val="00D9043D"/>
    <w:rsid w:val="00DD1DD3"/>
    <w:rsid w:val="00E02FB5"/>
    <w:rsid w:val="00E155C6"/>
    <w:rsid w:val="00E22468"/>
    <w:rsid w:val="00E3199D"/>
    <w:rsid w:val="00E31CEE"/>
    <w:rsid w:val="00E34A7C"/>
    <w:rsid w:val="00E47426"/>
    <w:rsid w:val="00E7198D"/>
    <w:rsid w:val="00E734EB"/>
    <w:rsid w:val="00E8105F"/>
    <w:rsid w:val="00EA33D4"/>
    <w:rsid w:val="00EE527B"/>
    <w:rsid w:val="00F656F7"/>
    <w:rsid w:val="00F65806"/>
    <w:rsid w:val="00FA57C1"/>
    <w:rsid w:val="00FE42E4"/>
    <w:rsid w:val="00FE76B4"/>
    <w:rsid w:val="00FF6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D9"/>
  </w:style>
  <w:style w:type="paragraph" w:styleId="Heading2">
    <w:name w:val="heading 2"/>
    <w:basedOn w:val="Normal"/>
    <w:link w:val="Heading2Char"/>
    <w:uiPriority w:val="9"/>
    <w:qFormat/>
    <w:rsid w:val="00E31C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D9"/>
    <w:pPr>
      <w:ind w:left="720"/>
      <w:contextualSpacing/>
    </w:pPr>
  </w:style>
  <w:style w:type="paragraph" w:customStyle="1" w:styleId="Default">
    <w:name w:val="Default"/>
    <w:rsid w:val="006D2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85E"/>
  </w:style>
  <w:style w:type="paragraph" w:styleId="Footer">
    <w:name w:val="footer"/>
    <w:basedOn w:val="Normal"/>
    <w:link w:val="FooterChar"/>
    <w:uiPriority w:val="99"/>
    <w:unhideWhenUsed/>
    <w:rsid w:val="00A5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85E"/>
  </w:style>
  <w:style w:type="character" w:customStyle="1" w:styleId="Heading2Char">
    <w:name w:val="Heading 2 Char"/>
    <w:basedOn w:val="DefaultParagraphFont"/>
    <w:link w:val="Heading2"/>
    <w:uiPriority w:val="9"/>
    <w:rsid w:val="00E31CE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D9"/>
  </w:style>
  <w:style w:type="paragraph" w:styleId="Heading2">
    <w:name w:val="heading 2"/>
    <w:basedOn w:val="Normal"/>
    <w:link w:val="Heading2Char"/>
    <w:uiPriority w:val="9"/>
    <w:qFormat/>
    <w:rsid w:val="00E31C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D9"/>
    <w:pPr>
      <w:ind w:left="720"/>
      <w:contextualSpacing/>
    </w:pPr>
  </w:style>
  <w:style w:type="paragraph" w:customStyle="1" w:styleId="Default">
    <w:name w:val="Default"/>
    <w:rsid w:val="006D2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85E"/>
  </w:style>
  <w:style w:type="paragraph" w:styleId="Footer">
    <w:name w:val="footer"/>
    <w:basedOn w:val="Normal"/>
    <w:link w:val="FooterChar"/>
    <w:uiPriority w:val="99"/>
    <w:unhideWhenUsed/>
    <w:rsid w:val="00A5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85E"/>
  </w:style>
  <w:style w:type="character" w:customStyle="1" w:styleId="Heading2Char">
    <w:name w:val="Heading 2 Char"/>
    <w:basedOn w:val="DefaultParagraphFont"/>
    <w:link w:val="Heading2"/>
    <w:uiPriority w:val="9"/>
    <w:rsid w:val="00E31CE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422EE6-F591-48BC-8852-23CED6D98E91}"/>
</file>

<file path=customXml/itemProps2.xml><?xml version="1.0" encoding="utf-8"?>
<ds:datastoreItem xmlns:ds="http://schemas.openxmlformats.org/officeDocument/2006/customXml" ds:itemID="{1B3CF4A6-DB52-4C69-A0D9-CE8A95DD38B8}"/>
</file>

<file path=customXml/itemProps3.xml><?xml version="1.0" encoding="utf-8"?>
<ds:datastoreItem xmlns:ds="http://schemas.openxmlformats.org/officeDocument/2006/customXml" ds:itemID="{879C6F0C-720D-4922-8B35-3CF00BAEE12F}"/>
</file>

<file path=customXml/itemProps4.xml><?xml version="1.0" encoding="utf-8"?>
<ds:datastoreItem xmlns:ds="http://schemas.openxmlformats.org/officeDocument/2006/customXml" ds:itemID="{8D209386-2EC7-445E-9EFE-B2FD588BC9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myanmar</dc:creator>
  <cp:lastModifiedBy>myanmar</cp:lastModifiedBy>
  <cp:revision>7</cp:revision>
  <cp:lastPrinted>2018-01-12T16:11:00Z</cp:lastPrinted>
  <dcterms:created xsi:type="dcterms:W3CDTF">2018-01-08T15:59:00Z</dcterms:created>
  <dcterms:modified xsi:type="dcterms:W3CDTF">2018-01-12T16:54:00Z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