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64A56" w14:textId="77777777" w:rsidR="00D339DE" w:rsidRPr="009E7690" w:rsidRDefault="00D339DE" w:rsidP="00D339DE">
      <w:pPr>
        <w:jc w:val="center"/>
        <w:rPr>
          <w:rFonts w:ascii="Times" w:hAnsi="Times"/>
          <w:b/>
          <w:sz w:val="28"/>
          <w:szCs w:val="28"/>
        </w:rPr>
      </w:pPr>
      <w:r w:rsidRPr="009E7690">
        <w:rPr>
          <w:rFonts w:ascii="Times" w:hAnsi="Times"/>
          <w:b/>
          <w:sz w:val="28"/>
          <w:szCs w:val="28"/>
        </w:rPr>
        <w:t>U.S. Statement at the Universal Periodic Review of Mali</w:t>
      </w:r>
    </w:p>
    <w:p w14:paraId="0A0E9724" w14:textId="77777777" w:rsidR="00D339DE" w:rsidRPr="009E7690" w:rsidRDefault="00D339DE" w:rsidP="00D339DE">
      <w:pPr>
        <w:jc w:val="center"/>
        <w:rPr>
          <w:rFonts w:ascii="Times" w:hAnsi="Times"/>
          <w:b/>
          <w:sz w:val="28"/>
          <w:szCs w:val="28"/>
        </w:rPr>
      </w:pPr>
      <w:r w:rsidRPr="009E7690">
        <w:rPr>
          <w:rFonts w:ascii="Times" w:hAnsi="Times"/>
          <w:b/>
          <w:sz w:val="28"/>
          <w:szCs w:val="28"/>
        </w:rPr>
        <w:t>29</w:t>
      </w:r>
      <w:r w:rsidRPr="009E7690">
        <w:rPr>
          <w:rFonts w:ascii="Times" w:hAnsi="Times"/>
          <w:b/>
          <w:sz w:val="28"/>
          <w:szCs w:val="28"/>
          <w:vertAlign w:val="superscript"/>
        </w:rPr>
        <w:t>th</w:t>
      </w:r>
      <w:r>
        <w:rPr>
          <w:rFonts w:ascii="Times" w:hAnsi="Times"/>
          <w:b/>
          <w:sz w:val="28"/>
          <w:szCs w:val="28"/>
        </w:rPr>
        <w:t xml:space="preserve"> Session, January 16</w:t>
      </w:r>
      <w:r w:rsidRPr="009E7690">
        <w:rPr>
          <w:rFonts w:ascii="Times" w:hAnsi="Times"/>
          <w:b/>
          <w:sz w:val="28"/>
          <w:szCs w:val="28"/>
        </w:rPr>
        <w:t>, 2018</w:t>
      </w:r>
    </w:p>
    <w:p w14:paraId="6CC90802" w14:textId="77777777" w:rsidR="00D339DE" w:rsidRPr="009E7690" w:rsidRDefault="00D339DE" w:rsidP="00D339DE">
      <w:pPr>
        <w:rPr>
          <w:rFonts w:ascii="Times" w:hAnsi="Times"/>
          <w:sz w:val="28"/>
          <w:szCs w:val="28"/>
        </w:rPr>
      </w:pPr>
    </w:p>
    <w:p w14:paraId="77451CF3" w14:textId="77777777" w:rsidR="00D339DE" w:rsidRPr="00AC29EE" w:rsidRDefault="00D339DE" w:rsidP="00D339DE">
      <w:pPr>
        <w:rPr>
          <w:rFonts w:ascii="Times" w:hAnsi="Times"/>
          <w:sz w:val="32"/>
          <w:szCs w:val="32"/>
        </w:rPr>
      </w:pPr>
      <w:r w:rsidRPr="00AC29EE">
        <w:rPr>
          <w:rFonts w:ascii="Times" w:hAnsi="Times"/>
          <w:sz w:val="32"/>
          <w:szCs w:val="32"/>
        </w:rPr>
        <w:t>The United States warmly welcomes the Malian delegation.</w:t>
      </w:r>
    </w:p>
    <w:p w14:paraId="31748998" w14:textId="77777777" w:rsidR="004E57F8" w:rsidRPr="00AC29EE" w:rsidRDefault="004E57F8" w:rsidP="00D339DE">
      <w:pPr>
        <w:rPr>
          <w:rFonts w:ascii="Times" w:hAnsi="Times"/>
          <w:sz w:val="32"/>
          <w:szCs w:val="32"/>
        </w:rPr>
      </w:pPr>
    </w:p>
    <w:p w14:paraId="5ECF54AC" w14:textId="77777777" w:rsidR="00FB6E0D" w:rsidRPr="00AC29EE" w:rsidRDefault="00FB6E0D" w:rsidP="00FB6E0D">
      <w:pPr>
        <w:pStyle w:val="NoSpacing"/>
        <w:rPr>
          <w:rFonts w:ascii="Times New Roman" w:eastAsia="Times New Roman" w:hAnsi="Times New Roman" w:cs="Times New Roman"/>
          <w:sz w:val="32"/>
          <w:szCs w:val="32"/>
        </w:rPr>
      </w:pPr>
      <w:r w:rsidRPr="00AC29EE">
        <w:rPr>
          <w:rFonts w:ascii="Times New Roman" w:eastAsia="Times New Roman" w:hAnsi="Times New Roman" w:cs="Times New Roman"/>
          <w:sz w:val="32"/>
          <w:szCs w:val="32"/>
        </w:rPr>
        <w:t>We commend Mali for working to reestablish democratic governance since 2012.</w:t>
      </w:r>
    </w:p>
    <w:p w14:paraId="52F03D20" w14:textId="77777777" w:rsidR="00D339DE" w:rsidRPr="00AC29EE" w:rsidRDefault="00D339DE" w:rsidP="00D339DE">
      <w:pPr>
        <w:rPr>
          <w:rFonts w:ascii="Times" w:hAnsi="Times"/>
          <w:sz w:val="32"/>
          <w:szCs w:val="32"/>
        </w:rPr>
      </w:pPr>
    </w:p>
    <w:p w14:paraId="6565CB04" w14:textId="26CF5E2A" w:rsidR="00D339DE" w:rsidRPr="00AC29EE" w:rsidRDefault="00D339DE" w:rsidP="00D339DE">
      <w:pPr>
        <w:rPr>
          <w:rFonts w:ascii="Times" w:hAnsi="Times"/>
          <w:sz w:val="32"/>
          <w:szCs w:val="32"/>
        </w:rPr>
      </w:pPr>
      <w:r w:rsidRPr="00AC29EE">
        <w:rPr>
          <w:rFonts w:ascii="Times" w:hAnsi="Times"/>
          <w:sz w:val="32"/>
          <w:szCs w:val="32"/>
        </w:rPr>
        <w:t xml:space="preserve">We are gravely concerned by </w:t>
      </w:r>
      <w:r w:rsidR="00FB6E0D" w:rsidRPr="00AC29EE">
        <w:rPr>
          <w:rFonts w:ascii="Times" w:hAnsi="Times"/>
          <w:sz w:val="32"/>
          <w:szCs w:val="32"/>
        </w:rPr>
        <w:t xml:space="preserve">the </w:t>
      </w:r>
      <w:r w:rsidRPr="00AC29EE">
        <w:rPr>
          <w:rFonts w:ascii="Times" w:hAnsi="Times"/>
          <w:sz w:val="32"/>
          <w:szCs w:val="32"/>
        </w:rPr>
        <w:t>deterioration of</w:t>
      </w:r>
      <w:r w:rsidR="00FB6E0D" w:rsidRPr="00AC29EE">
        <w:rPr>
          <w:rFonts w:ascii="Times" w:hAnsi="Times"/>
          <w:sz w:val="32"/>
          <w:szCs w:val="32"/>
        </w:rPr>
        <w:t xml:space="preserve"> the</w:t>
      </w:r>
      <w:r w:rsidRPr="00AC29EE">
        <w:rPr>
          <w:rFonts w:ascii="Times" w:hAnsi="Times"/>
          <w:sz w:val="32"/>
          <w:szCs w:val="32"/>
        </w:rPr>
        <w:t xml:space="preserve"> human rights </w:t>
      </w:r>
      <w:r w:rsidR="00FB6E0D" w:rsidRPr="00AC29EE">
        <w:rPr>
          <w:rFonts w:ascii="Times" w:hAnsi="Times"/>
          <w:sz w:val="32"/>
          <w:szCs w:val="32"/>
        </w:rPr>
        <w:t xml:space="preserve">situation </w:t>
      </w:r>
      <w:r w:rsidRPr="00AC29EE">
        <w:rPr>
          <w:rFonts w:ascii="Times" w:hAnsi="Times"/>
          <w:sz w:val="32"/>
          <w:szCs w:val="32"/>
        </w:rPr>
        <w:t xml:space="preserve">throughout </w:t>
      </w:r>
      <w:r w:rsidR="00FB6E0D" w:rsidRPr="00AC29EE">
        <w:rPr>
          <w:rFonts w:ascii="Times" w:hAnsi="Times"/>
          <w:sz w:val="32"/>
          <w:szCs w:val="32"/>
        </w:rPr>
        <w:t>Mali</w:t>
      </w:r>
      <w:r w:rsidRPr="00AC29EE">
        <w:rPr>
          <w:rFonts w:ascii="Times" w:hAnsi="Times"/>
          <w:sz w:val="32"/>
          <w:szCs w:val="32"/>
        </w:rPr>
        <w:t xml:space="preserve">.  Many human rights challenges stem from the failure to implement the 2015 Algiers </w:t>
      </w:r>
      <w:r w:rsidR="000C2DF5" w:rsidRPr="00AC29EE">
        <w:rPr>
          <w:rFonts w:ascii="Times" w:hAnsi="Times"/>
          <w:sz w:val="32"/>
          <w:szCs w:val="32"/>
        </w:rPr>
        <w:t xml:space="preserve">Peace </w:t>
      </w:r>
      <w:r w:rsidRPr="00AC29EE">
        <w:rPr>
          <w:rFonts w:ascii="Times" w:hAnsi="Times"/>
          <w:sz w:val="32"/>
          <w:szCs w:val="32"/>
        </w:rPr>
        <w:t xml:space="preserve">Accord, which has allowed </w:t>
      </w:r>
      <w:r w:rsidR="00FB6E0D" w:rsidRPr="00AC29EE">
        <w:rPr>
          <w:rFonts w:ascii="Times" w:hAnsi="Times"/>
          <w:sz w:val="32"/>
          <w:szCs w:val="32"/>
        </w:rPr>
        <w:t>non-state armed groups</w:t>
      </w:r>
      <w:r w:rsidR="00F270A6" w:rsidRPr="00AC29EE">
        <w:rPr>
          <w:rFonts w:ascii="Times" w:hAnsi="Times"/>
          <w:sz w:val="32"/>
          <w:szCs w:val="32"/>
        </w:rPr>
        <w:t xml:space="preserve">, </w:t>
      </w:r>
      <w:r w:rsidR="00C156AA" w:rsidRPr="00AC29EE">
        <w:rPr>
          <w:rFonts w:ascii="Times" w:hAnsi="Times"/>
          <w:sz w:val="32"/>
          <w:szCs w:val="32"/>
        </w:rPr>
        <w:t>foreign terrorist organizations</w:t>
      </w:r>
      <w:r w:rsidR="00F270A6" w:rsidRPr="00AC29EE">
        <w:rPr>
          <w:rFonts w:ascii="Times" w:hAnsi="Times"/>
          <w:sz w:val="32"/>
          <w:szCs w:val="32"/>
        </w:rPr>
        <w:t>,</w:t>
      </w:r>
      <w:r w:rsidR="006A03B7" w:rsidRPr="00AC29EE">
        <w:rPr>
          <w:rFonts w:ascii="Times" w:hAnsi="Times"/>
          <w:sz w:val="32"/>
          <w:szCs w:val="32"/>
        </w:rPr>
        <w:t xml:space="preserve"> </w:t>
      </w:r>
      <w:r w:rsidR="00C156AA" w:rsidRPr="00AC29EE">
        <w:rPr>
          <w:rFonts w:ascii="Times" w:hAnsi="Times"/>
          <w:sz w:val="32"/>
          <w:szCs w:val="32"/>
        </w:rPr>
        <w:t xml:space="preserve">violent extremist organizations, </w:t>
      </w:r>
      <w:r w:rsidR="00FB6E0D" w:rsidRPr="00AC29EE">
        <w:rPr>
          <w:rFonts w:ascii="Times" w:hAnsi="Times"/>
          <w:sz w:val="32"/>
          <w:szCs w:val="32"/>
        </w:rPr>
        <w:t xml:space="preserve">and security forces </w:t>
      </w:r>
      <w:r w:rsidRPr="00AC29EE">
        <w:rPr>
          <w:rFonts w:ascii="Times" w:hAnsi="Times"/>
          <w:sz w:val="32"/>
          <w:szCs w:val="32"/>
        </w:rPr>
        <w:t xml:space="preserve">to commit human rights violations </w:t>
      </w:r>
      <w:r w:rsidR="00FB6E0D" w:rsidRPr="00AC29EE">
        <w:rPr>
          <w:rFonts w:ascii="Times" w:hAnsi="Times"/>
          <w:sz w:val="32"/>
          <w:szCs w:val="32"/>
        </w:rPr>
        <w:t xml:space="preserve">and abuses </w:t>
      </w:r>
      <w:r w:rsidRPr="00AC29EE">
        <w:rPr>
          <w:rFonts w:ascii="Times" w:hAnsi="Times"/>
          <w:sz w:val="32"/>
          <w:szCs w:val="32"/>
        </w:rPr>
        <w:t xml:space="preserve">with impunity. </w:t>
      </w:r>
    </w:p>
    <w:p w14:paraId="0D2A42DB" w14:textId="77777777" w:rsidR="00D339DE" w:rsidRPr="00AC29EE" w:rsidRDefault="00D339DE" w:rsidP="00D339DE">
      <w:pPr>
        <w:rPr>
          <w:rFonts w:ascii="Times" w:hAnsi="Times"/>
          <w:sz w:val="32"/>
          <w:szCs w:val="32"/>
        </w:rPr>
      </w:pPr>
    </w:p>
    <w:p w14:paraId="29537C57" w14:textId="7A6F3EA0" w:rsidR="00D339DE" w:rsidRPr="00AC29EE" w:rsidRDefault="00D33EFB" w:rsidP="00D339DE">
      <w:pPr>
        <w:rPr>
          <w:rFonts w:ascii="Times" w:hAnsi="Times"/>
          <w:sz w:val="32"/>
          <w:szCs w:val="32"/>
        </w:rPr>
      </w:pPr>
      <w:r w:rsidRPr="00AC29EE">
        <w:rPr>
          <w:rFonts w:ascii="Times" w:hAnsi="Times"/>
          <w:sz w:val="32"/>
          <w:szCs w:val="32"/>
        </w:rPr>
        <w:t>These groups exploit the</w:t>
      </w:r>
      <w:r w:rsidR="00D339DE" w:rsidRPr="00AC29EE">
        <w:rPr>
          <w:rFonts w:ascii="Times" w:hAnsi="Times"/>
          <w:sz w:val="32"/>
          <w:szCs w:val="32"/>
        </w:rPr>
        <w:t xml:space="preserve"> failure of state authorit</w:t>
      </w:r>
      <w:r w:rsidR="00A63A8B" w:rsidRPr="00AC29EE">
        <w:rPr>
          <w:rFonts w:ascii="Times" w:hAnsi="Times"/>
          <w:sz w:val="32"/>
          <w:szCs w:val="32"/>
        </w:rPr>
        <w:t>ies</w:t>
      </w:r>
      <w:r w:rsidRPr="00AC29EE">
        <w:rPr>
          <w:rFonts w:ascii="Times" w:hAnsi="Times"/>
          <w:sz w:val="32"/>
          <w:szCs w:val="32"/>
        </w:rPr>
        <w:t xml:space="preserve"> to </w:t>
      </w:r>
      <w:r w:rsidR="00A63A8B" w:rsidRPr="00AC29EE">
        <w:rPr>
          <w:rFonts w:ascii="Times" w:hAnsi="Times"/>
          <w:sz w:val="32"/>
          <w:szCs w:val="32"/>
        </w:rPr>
        <w:t xml:space="preserve">prevent </w:t>
      </w:r>
      <w:r w:rsidRPr="00AC29EE">
        <w:rPr>
          <w:rFonts w:ascii="Times" w:hAnsi="Times"/>
          <w:sz w:val="32"/>
          <w:szCs w:val="32"/>
        </w:rPr>
        <w:t xml:space="preserve">human rights violations and abuses including </w:t>
      </w:r>
      <w:r w:rsidR="00D339DE" w:rsidRPr="00AC29EE">
        <w:rPr>
          <w:rFonts w:ascii="Times" w:hAnsi="Times"/>
          <w:sz w:val="32"/>
          <w:szCs w:val="32"/>
        </w:rPr>
        <w:t xml:space="preserve">violence against civilians, extrajudicial killings, hostage taking, pillaging, forced labor and slavery, </w:t>
      </w:r>
      <w:r w:rsidR="00E57A4D" w:rsidRPr="00AC29EE">
        <w:rPr>
          <w:rFonts w:ascii="Times" w:hAnsi="Times"/>
          <w:sz w:val="32"/>
          <w:szCs w:val="32"/>
        </w:rPr>
        <w:t xml:space="preserve">sexual violence, </w:t>
      </w:r>
      <w:r w:rsidR="006A03B7" w:rsidRPr="00AC29EE">
        <w:rPr>
          <w:rFonts w:ascii="Times" w:hAnsi="Times"/>
          <w:sz w:val="32"/>
          <w:szCs w:val="32"/>
        </w:rPr>
        <w:t xml:space="preserve">and </w:t>
      </w:r>
      <w:r w:rsidR="00D339DE" w:rsidRPr="00AC29EE">
        <w:rPr>
          <w:rFonts w:ascii="Times" w:hAnsi="Times"/>
          <w:sz w:val="32"/>
          <w:szCs w:val="32"/>
        </w:rPr>
        <w:t>the recruitment and use of child soldiers</w:t>
      </w:r>
      <w:r w:rsidR="00A048A9" w:rsidRPr="00AC29EE">
        <w:rPr>
          <w:rFonts w:ascii="Times" w:hAnsi="Times"/>
          <w:sz w:val="32"/>
          <w:szCs w:val="32"/>
        </w:rPr>
        <w:t xml:space="preserve">. </w:t>
      </w:r>
      <w:r w:rsidR="00761F02" w:rsidRPr="00AC29EE">
        <w:rPr>
          <w:rFonts w:ascii="Times" w:hAnsi="Times"/>
          <w:sz w:val="32"/>
          <w:szCs w:val="32"/>
        </w:rPr>
        <w:t xml:space="preserve"> </w:t>
      </w:r>
      <w:r w:rsidR="00A048A9" w:rsidRPr="00AC29EE">
        <w:rPr>
          <w:rFonts w:ascii="Times" w:hAnsi="Times"/>
          <w:sz w:val="32"/>
          <w:szCs w:val="32"/>
        </w:rPr>
        <w:t xml:space="preserve">Insecurity has </w:t>
      </w:r>
      <w:r w:rsidR="00D339DE" w:rsidRPr="00AC29EE">
        <w:rPr>
          <w:rFonts w:ascii="Times" w:hAnsi="Times"/>
          <w:sz w:val="32"/>
          <w:szCs w:val="32"/>
        </w:rPr>
        <w:t xml:space="preserve">delayed elections and </w:t>
      </w:r>
      <w:r w:rsidR="00C156AA" w:rsidRPr="00AC29EE">
        <w:rPr>
          <w:rFonts w:ascii="Times" w:hAnsi="Times"/>
          <w:sz w:val="32"/>
          <w:szCs w:val="32"/>
        </w:rPr>
        <w:t>foreign terrorist organizations</w:t>
      </w:r>
      <w:r w:rsidR="006A03B7" w:rsidRPr="00AC29EE">
        <w:rPr>
          <w:rFonts w:ascii="Times" w:hAnsi="Times"/>
          <w:sz w:val="32"/>
          <w:szCs w:val="32"/>
        </w:rPr>
        <w:t xml:space="preserve"> </w:t>
      </w:r>
      <w:r w:rsidR="00A048A9" w:rsidRPr="00AC29EE">
        <w:rPr>
          <w:rFonts w:ascii="Times" w:hAnsi="Times"/>
          <w:sz w:val="32"/>
          <w:szCs w:val="32"/>
        </w:rPr>
        <w:t xml:space="preserve">have </w:t>
      </w:r>
      <w:r w:rsidR="00DB4B84" w:rsidRPr="00AC29EE">
        <w:rPr>
          <w:rFonts w:ascii="Times" w:hAnsi="Times"/>
          <w:sz w:val="32"/>
          <w:szCs w:val="32"/>
        </w:rPr>
        <w:t xml:space="preserve">forced the closure of </w:t>
      </w:r>
      <w:r w:rsidR="00D339DE" w:rsidRPr="00AC29EE">
        <w:rPr>
          <w:rFonts w:ascii="Times" w:hAnsi="Times"/>
          <w:sz w:val="32"/>
          <w:szCs w:val="32"/>
        </w:rPr>
        <w:t>public schools.</w:t>
      </w:r>
    </w:p>
    <w:p w14:paraId="02D5D29A" w14:textId="77777777" w:rsidR="00D339DE" w:rsidRPr="00AC29EE" w:rsidRDefault="00D339DE" w:rsidP="00D339DE">
      <w:pPr>
        <w:rPr>
          <w:rFonts w:ascii="Times" w:hAnsi="Times"/>
          <w:sz w:val="32"/>
          <w:szCs w:val="32"/>
        </w:rPr>
      </w:pPr>
      <w:r w:rsidRPr="00AC29EE">
        <w:rPr>
          <w:rFonts w:ascii="Times" w:hAnsi="Times"/>
          <w:sz w:val="32"/>
          <w:szCs w:val="32"/>
        </w:rPr>
        <w:t xml:space="preserve"> </w:t>
      </w:r>
    </w:p>
    <w:p w14:paraId="5FFD0BE0" w14:textId="77777777" w:rsidR="00D339DE" w:rsidRPr="00AC29EE" w:rsidRDefault="00D339DE" w:rsidP="00D339DE">
      <w:pPr>
        <w:rPr>
          <w:rFonts w:ascii="Times" w:hAnsi="Times"/>
          <w:sz w:val="32"/>
          <w:szCs w:val="32"/>
        </w:rPr>
      </w:pPr>
      <w:r w:rsidRPr="00AC29EE">
        <w:rPr>
          <w:rFonts w:ascii="Times" w:hAnsi="Times"/>
          <w:sz w:val="32"/>
          <w:szCs w:val="32"/>
        </w:rPr>
        <w:t xml:space="preserve">We are also gravely concerned by credible allegations of serious human rights abuses </w:t>
      </w:r>
      <w:r w:rsidR="00F42FD4" w:rsidRPr="00AC29EE">
        <w:rPr>
          <w:rFonts w:ascii="Times" w:hAnsi="Times"/>
          <w:sz w:val="32"/>
          <w:szCs w:val="32"/>
        </w:rPr>
        <w:t xml:space="preserve">and violations </w:t>
      </w:r>
      <w:r w:rsidRPr="00AC29EE">
        <w:rPr>
          <w:rFonts w:ascii="Times" w:hAnsi="Times"/>
          <w:sz w:val="32"/>
          <w:szCs w:val="32"/>
        </w:rPr>
        <w:t xml:space="preserve">by Malian security forces.  </w:t>
      </w:r>
    </w:p>
    <w:p w14:paraId="09BD777B" w14:textId="77777777" w:rsidR="00D339DE" w:rsidRPr="00AC29EE" w:rsidRDefault="00D339DE" w:rsidP="00D339DE">
      <w:pPr>
        <w:rPr>
          <w:rFonts w:ascii="Times" w:hAnsi="Times"/>
          <w:sz w:val="32"/>
          <w:szCs w:val="32"/>
        </w:rPr>
      </w:pPr>
    </w:p>
    <w:p w14:paraId="449D71C4" w14:textId="77777777" w:rsidR="00D339DE" w:rsidRPr="00AC29EE" w:rsidRDefault="00D339DE" w:rsidP="00D339DE">
      <w:pPr>
        <w:rPr>
          <w:rFonts w:ascii="Times" w:hAnsi="Times"/>
          <w:sz w:val="32"/>
          <w:szCs w:val="32"/>
        </w:rPr>
      </w:pPr>
      <w:r w:rsidRPr="00AC29EE">
        <w:rPr>
          <w:rFonts w:ascii="Times" w:hAnsi="Times"/>
          <w:sz w:val="32"/>
          <w:szCs w:val="32"/>
        </w:rPr>
        <w:t>Bearing in mind these concerns, we recommend Mali:</w:t>
      </w:r>
    </w:p>
    <w:p w14:paraId="67223C00" w14:textId="77777777" w:rsidR="00D339DE" w:rsidRPr="00AC29EE" w:rsidRDefault="00D339DE" w:rsidP="00D339DE">
      <w:pPr>
        <w:rPr>
          <w:rFonts w:ascii="Times" w:hAnsi="Times"/>
          <w:sz w:val="32"/>
          <w:szCs w:val="32"/>
        </w:rPr>
      </w:pPr>
    </w:p>
    <w:p w14:paraId="2764B700" w14:textId="77777777" w:rsidR="00D339DE" w:rsidRPr="00AC29EE" w:rsidRDefault="00517BD2" w:rsidP="00D339DE">
      <w:pPr>
        <w:pStyle w:val="ListParagraph"/>
        <w:numPr>
          <w:ilvl w:val="0"/>
          <w:numId w:val="1"/>
        </w:numPr>
        <w:rPr>
          <w:rFonts w:ascii="Times" w:hAnsi="Times"/>
          <w:sz w:val="32"/>
          <w:szCs w:val="32"/>
        </w:rPr>
      </w:pPr>
      <w:r w:rsidRPr="00AC29EE">
        <w:rPr>
          <w:rFonts w:ascii="Times" w:hAnsi="Times"/>
          <w:sz w:val="32"/>
          <w:szCs w:val="32"/>
        </w:rPr>
        <w:t>Fully i</w:t>
      </w:r>
      <w:r w:rsidR="00D339DE" w:rsidRPr="00AC29EE">
        <w:rPr>
          <w:rFonts w:ascii="Times" w:hAnsi="Times"/>
          <w:sz w:val="32"/>
          <w:szCs w:val="32"/>
        </w:rPr>
        <w:t>mplement the Algiers Peace Accord</w:t>
      </w:r>
      <w:r w:rsidRPr="00AC29EE">
        <w:rPr>
          <w:rFonts w:ascii="Times" w:hAnsi="Times"/>
          <w:sz w:val="32"/>
          <w:szCs w:val="32"/>
        </w:rPr>
        <w:t>, including</w:t>
      </w:r>
      <w:r w:rsidR="00D339DE" w:rsidRPr="00AC29EE">
        <w:rPr>
          <w:rFonts w:ascii="Times" w:hAnsi="Times"/>
          <w:sz w:val="32"/>
          <w:szCs w:val="32"/>
        </w:rPr>
        <w:t xml:space="preserve"> by</w:t>
      </w:r>
      <w:r w:rsidR="006A03B7" w:rsidRPr="00AC29EE">
        <w:rPr>
          <w:rFonts w:ascii="Times" w:hAnsi="Times"/>
          <w:sz w:val="32"/>
          <w:szCs w:val="32"/>
        </w:rPr>
        <w:t xml:space="preserve"> providing meaningful decentralization of central government authority and carrying out demobilization, d</w:t>
      </w:r>
      <w:bookmarkStart w:id="0" w:name="_GoBack"/>
      <w:bookmarkEnd w:id="0"/>
      <w:r w:rsidR="006A03B7" w:rsidRPr="00AC29EE">
        <w:rPr>
          <w:rFonts w:ascii="Times" w:hAnsi="Times"/>
          <w:sz w:val="32"/>
          <w:szCs w:val="32"/>
        </w:rPr>
        <w:t xml:space="preserve">isarmament, and reintegration programs.  </w:t>
      </w:r>
      <w:r w:rsidR="00D339DE" w:rsidRPr="00AC29EE">
        <w:rPr>
          <w:rFonts w:ascii="Times" w:hAnsi="Times"/>
          <w:sz w:val="32"/>
          <w:szCs w:val="32"/>
        </w:rPr>
        <w:t xml:space="preserve"> </w:t>
      </w:r>
    </w:p>
    <w:p w14:paraId="5DCD3D29" w14:textId="77777777" w:rsidR="00D339DE" w:rsidRPr="00AC29EE" w:rsidRDefault="00D339DE" w:rsidP="00D339DE">
      <w:pPr>
        <w:pStyle w:val="ListParagraph"/>
        <w:numPr>
          <w:ilvl w:val="0"/>
          <w:numId w:val="1"/>
        </w:numPr>
        <w:rPr>
          <w:rFonts w:ascii="Times" w:hAnsi="Times"/>
          <w:sz w:val="32"/>
          <w:szCs w:val="32"/>
        </w:rPr>
      </w:pPr>
      <w:r w:rsidRPr="00AC29EE">
        <w:rPr>
          <w:rFonts w:ascii="Times" w:hAnsi="Times"/>
          <w:sz w:val="32"/>
          <w:szCs w:val="32"/>
        </w:rPr>
        <w:t>Investigate credible allegations of human rights abuses and violations, and hold anyone found responsible accountable.</w:t>
      </w:r>
    </w:p>
    <w:p w14:paraId="3DC2C45D" w14:textId="4AD3618F" w:rsidR="00833417" w:rsidRPr="00AC29EE" w:rsidRDefault="00D339DE" w:rsidP="00B87E85">
      <w:pPr>
        <w:pStyle w:val="ListParagraph"/>
        <w:numPr>
          <w:ilvl w:val="0"/>
          <w:numId w:val="1"/>
        </w:numPr>
        <w:rPr>
          <w:rFonts w:ascii="Times" w:hAnsi="Times"/>
          <w:sz w:val="32"/>
          <w:szCs w:val="32"/>
        </w:rPr>
      </w:pPr>
      <w:r w:rsidRPr="00AC29EE">
        <w:rPr>
          <w:rFonts w:ascii="Times" w:hAnsi="Times"/>
          <w:sz w:val="32"/>
          <w:szCs w:val="32"/>
        </w:rPr>
        <w:t xml:space="preserve">Enact and enforce laws to </w:t>
      </w:r>
      <w:r w:rsidR="00A71413" w:rsidRPr="00AC29EE">
        <w:rPr>
          <w:rFonts w:ascii="Times" w:hAnsi="Times"/>
          <w:sz w:val="32"/>
          <w:szCs w:val="32"/>
        </w:rPr>
        <w:t>criminalize</w:t>
      </w:r>
      <w:r w:rsidRPr="00AC29EE">
        <w:rPr>
          <w:rFonts w:ascii="Times" w:hAnsi="Times"/>
          <w:sz w:val="32"/>
          <w:szCs w:val="32"/>
        </w:rPr>
        <w:t xml:space="preserve"> the recruitment of child soldiers and slavery</w:t>
      </w:r>
      <w:r w:rsidR="00AC29EE">
        <w:rPr>
          <w:rFonts w:ascii="Times" w:hAnsi="Times"/>
          <w:sz w:val="32"/>
          <w:szCs w:val="32"/>
        </w:rPr>
        <w:t>.</w:t>
      </w:r>
    </w:p>
    <w:sectPr w:rsidR="00833417" w:rsidRPr="00AC29EE" w:rsidSect="00493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E2CD2"/>
    <w:multiLevelType w:val="hybridMultilevel"/>
    <w:tmpl w:val="08DE7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417"/>
    <w:rsid w:val="00085B66"/>
    <w:rsid w:val="000C2DF5"/>
    <w:rsid w:val="000D2B04"/>
    <w:rsid w:val="000D77FC"/>
    <w:rsid w:val="00107397"/>
    <w:rsid w:val="001733C8"/>
    <w:rsid w:val="00202858"/>
    <w:rsid w:val="00250019"/>
    <w:rsid w:val="002B3BF3"/>
    <w:rsid w:val="002D4822"/>
    <w:rsid w:val="0033632B"/>
    <w:rsid w:val="003C13FA"/>
    <w:rsid w:val="003D4C28"/>
    <w:rsid w:val="00484C37"/>
    <w:rsid w:val="004935C5"/>
    <w:rsid w:val="004C77F2"/>
    <w:rsid w:val="004E0936"/>
    <w:rsid w:val="004E57F8"/>
    <w:rsid w:val="004F5081"/>
    <w:rsid w:val="005157A0"/>
    <w:rsid w:val="00517BD2"/>
    <w:rsid w:val="00547A00"/>
    <w:rsid w:val="006A03B7"/>
    <w:rsid w:val="006C781F"/>
    <w:rsid w:val="00761F02"/>
    <w:rsid w:val="0076725B"/>
    <w:rsid w:val="00833417"/>
    <w:rsid w:val="00843C15"/>
    <w:rsid w:val="00857829"/>
    <w:rsid w:val="00862B0C"/>
    <w:rsid w:val="008B7ABD"/>
    <w:rsid w:val="009B1DED"/>
    <w:rsid w:val="009E7690"/>
    <w:rsid w:val="00A048A9"/>
    <w:rsid w:val="00A63A8B"/>
    <w:rsid w:val="00A71413"/>
    <w:rsid w:val="00AA369D"/>
    <w:rsid w:val="00AC29EE"/>
    <w:rsid w:val="00B02277"/>
    <w:rsid w:val="00B4170E"/>
    <w:rsid w:val="00B50DFF"/>
    <w:rsid w:val="00B619D4"/>
    <w:rsid w:val="00B87E85"/>
    <w:rsid w:val="00BC6D2A"/>
    <w:rsid w:val="00BC722D"/>
    <w:rsid w:val="00C156AA"/>
    <w:rsid w:val="00C92E15"/>
    <w:rsid w:val="00D339DE"/>
    <w:rsid w:val="00D33EFB"/>
    <w:rsid w:val="00D46468"/>
    <w:rsid w:val="00D93D05"/>
    <w:rsid w:val="00DB4B84"/>
    <w:rsid w:val="00E2267E"/>
    <w:rsid w:val="00E57A4D"/>
    <w:rsid w:val="00F155D8"/>
    <w:rsid w:val="00F270A6"/>
    <w:rsid w:val="00F31E30"/>
    <w:rsid w:val="00F42FD4"/>
    <w:rsid w:val="00F534E2"/>
    <w:rsid w:val="00F64D1A"/>
    <w:rsid w:val="00F87D9D"/>
    <w:rsid w:val="00FB589F"/>
    <w:rsid w:val="00FB5AB1"/>
    <w:rsid w:val="00FB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062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4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C78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8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81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8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81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B6E0D"/>
    <w:rPr>
      <w:rFonts w:eastAsiaTheme="minorEastAsia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3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3B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87E8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4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C78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8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81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8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81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B6E0D"/>
    <w:rPr>
      <w:rFonts w:eastAsiaTheme="minorEastAsia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3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3B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87E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B1ABFF-8ED5-47F7-BEBE-74963A2EFAEC}"/>
</file>

<file path=customXml/itemProps2.xml><?xml version="1.0" encoding="utf-8"?>
<ds:datastoreItem xmlns:ds="http://schemas.openxmlformats.org/officeDocument/2006/customXml" ds:itemID="{A575D05C-ADD4-45B3-9FCC-A272DD10130A}"/>
</file>

<file path=customXml/itemProps3.xml><?xml version="1.0" encoding="utf-8"?>
<ds:datastoreItem xmlns:ds="http://schemas.openxmlformats.org/officeDocument/2006/customXml" ds:itemID="{07438919-CEB9-465B-A9F3-C37C2F15A2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Murphy</dc:creator>
  <cp:lastModifiedBy>"%username%"</cp:lastModifiedBy>
  <cp:revision>2</cp:revision>
  <dcterms:created xsi:type="dcterms:W3CDTF">2018-01-16T12:04:00Z</dcterms:created>
  <dcterms:modified xsi:type="dcterms:W3CDTF">2018-01-16T12:04:00Z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