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253E" w14:textId="77777777" w:rsidR="00B722B9" w:rsidRPr="00E21F19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E21F19">
        <w:rPr>
          <w:rFonts w:ascii="Times New Roman" w:hAnsi="Times New Roman" w:cs="Times New Roman"/>
          <w:sz w:val="28"/>
          <w:szCs w:val="28"/>
          <w:lang w:val="en-US" w:eastAsia="pt-BR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169080E1" w:rsidR="00B722B9" w:rsidRPr="00E21F19" w:rsidRDefault="00E21F19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Perman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</w:t>
      </w:r>
      <w:r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Mis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sio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of </w:t>
      </w:r>
      <w:r w:rsidR="00B722B9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Bra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B722B9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il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to the United Nations in 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eneva</w:t>
      </w:r>
    </w:p>
    <w:p w14:paraId="37E4C711" w14:textId="77777777" w:rsidR="001555AD" w:rsidRPr="00E21F19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5167F4" w14:textId="2E32B42E" w:rsidR="0038433F" w:rsidRPr="00E21F19" w:rsidRDefault="00E21F19" w:rsidP="003843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Human Rights Council</w:t>
      </w:r>
    </w:p>
    <w:p w14:paraId="4D0DB5B6" w14:textId="5044D8FF" w:rsidR="0038433F" w:rsidRPr="00E21F19" w:rsidRDefault="00E21F19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Universal Periodic Review</w:t>
      </w:r>
      <w:r w:rsidR="00160FFB" w:rsidRPr="00E21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76D4" w:rsidRPr="00E21F19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160FFB" w:rsidRPr="00E21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E21F1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433F" w:rsidRPr="00E21F19">
        <w:rPr>
          <w:rFonts w:ascii="Times New Roman" w:hAnsi="Times New Roman" w:cs="Times New Roman"/>
          <w:b/>
          <w:sz w:val="24"/>
          <w:szCs w:val="24"/>
          <w:lang w:val="en-US"/>
        </w:rPr>
        <w:t>Ses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676D4" w:rsidRPr="00E21F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38433F" w:rsidRPr="00E21F1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14:paraId="652778CB" w14:textId="7DE45815" w:rsidR="00160FFB" w:rsidRPr="00E21F19" w:rsidRDefault="00E21F19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Review of United Arab Emirates</w:t>
      </w:r>
    </w:p>
    <w:p w14:paraId="3ABF92F5" w14:textId="385FA29A" w:rsidR="00B722B9" w:rsidRPr="00E21F19" w:rsidRDefault="00E21F19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 January</w:t>
      </w:r>
      <w:r w:rsidR="001676D4" w:rsidRPr="00E21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536D" w:rsidRPr="00E21F19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14:paraId="122C2F87" w14:textId="77777777" w:rsidR="00760844" w:rsidRPr="00E21F19" w:rsidRDefault="00760844" w:rsidP="008A5EF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EE3D680" w14:textId="61FDBEED" w:rsidR="00160FFB" w:rsidRPr="00E21F19" w:rsidRDefault="00E21F19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Mr. President</w:t>
      </w:r>
      <w:r w:rsidR="00160FFB" w:rsidRPr="00E21F19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,</w:t>
      </w:r>
    </w:p>
    <w:p w14:paraId="548EE324" w14:textId="37191BD6" w:rsidR="00160FFB" w:rsidRDefault="00E21F19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Brazil welcomes the delegation of the UAE to the third cycle of the UPR.</w:t>
      </w:r>
    </w:p>
    <w:p w14:paraId="32F68A01" w14:textId="22599D36" w:rsidR="00E21F19" w:rsidRDefault="00E21F19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Brazil acknowledges the UAE’s commitment to the promotion and protection of human rights. In this regard, we respectfully present the following recommendations:</w:t>
      </w:r>
    </w:p>
    <w:p w14:paraId="5031D232" w14:textId="77777777" w:rsidR="00E21F19" w:rsidRDefault="00E21F19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</w:p>
    <w:p w14:paraId="62F0DA4F" w14:textId="587C04FF" w:rsidR="00E21F19" w:rsidRDefault="00E21F19" w:rsidP="00E21F19">
      <w:pPr>
        <w:pStyle w:val="ListParagraph"/>
        <w:numPr>
          <w:ilvl w:val="0"/>
          <w:numId w:val="1"/>
        </w:num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To adopt the necessary legal framework to ensure that migrants, asylum-seekers and refugees, including children, fully enjoy their rights, according to international standards;</w:t>
      </w:r>
    </w:p>
    <w:p w14:paraId="2C551E66" w14:textId="1756175D" w:rsidR="00E21F19" w:rsidRDefault="00E21F19" w:rsidP="00E21F19">
      <w:pPr>
        <w:pStyle w:val="ListParagraph"/>
        <w:numPr>
          <w:ilvl w:val="0"/>
          <w:numId w:val="1"/>
        </w:num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Improve the legal and policy framework in order to further ensure respect for labor rights and freedom of expression.</w:t>
      </w:r>
    </w:p>
    <w:p w14:paraId="6C72C501" w14:textId="77777777" w:rsidR="00E21F19" w:rsidRDefault="00E21F19" w:rsidP="00E21F19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</w:p>
    <w:p w14:paraId="09FCAB48" w14:textId="00D204B3" w:rsidR="00E21F19" w:rsidRDefault="00E21F19" w:rsidP="00E21F19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Brazil welcomes the UAE’s ratification of the Optional Protocol to the CRC on the sale of children, child prostitution and child pornography.</w:t>
      </w:r>
    </w:p>
    <w:p w14:paraId="0EDAF412" w14:textId="7E178644" w:rsidR="00E21F19" w:rsidRDefault="00E21F19" w:rsidP="00E21F19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lastRenderedPageBreak/>
        <w:t>We congratulate the UAE for its achievements since the last cycle, in areas such as women’s empowerment, rights of people with disability and the combat of human trafficking.</w:t>
      </w:r>
    </w:p>
    <w:p w14:paraId="0B2DFB8A" w14:textId="5E460397" w:rsidR="00E21F19" w:rsidRDefault="00E21F19" w:rsidP="00E21F19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 xml:space="preserve">We commend the establishment of the Gender Balance Council, of the National Tolerance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Programme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 xml:space="preserve"> and of the National Policy of Persons with Disability. We welcome the Cabinet’s decision mandating the inclusion of women on governing bodies.</w:t>
      </w:r>
    </w:p>
    <w:p w14:paraId="68173B2C" w14:textId="77777777" w:rsidR="00E21F19" w:rsidRDefault="00E21F19" w:rsidP="00E21F19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</w:p>
    <w:p w14:paraId="3F049FC8" w14:textId="597F1F13" w:rsidR="00E21F19" w:rsidRDefault="00E21F19" w:rsidP="00E21F19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Thank you.</w:t>
      </w:r>
    </w:p>
    <w:p w14:paraId="2F729306" w14:textId="77777777" w:rsidR="00E21F19" w:rsidRDefault="00E21F19" w:rsidP="00E21F19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</w:p>
    <w:p w14:paraId="7CD80A32" w14:textId="547322D8" w:rsidR="00E21F19" w:rsidRPr="00E21F19" w:rsidRDefault="00F15FD6" w:rsidP="00E21F19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(170 words)</w:t>
      </w:r>
    </w:p>
    <w:sectPr w:rsidR="00E21F19" w:rsidRPr="00E21F1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8489" w14:textId="5CA102BD" w:rsidR="0038433F" w:rsidRPr="0038433F" w:rsidRDefault="00160FFB" w:rsidP="0038433F">
    <w:pPr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 xml:space="preserve">SÓLO ES </w:t>
    </w:r>
    <w:r w:rsidR="001676D4">
      <w:rPr>
        <w:rFonts w:ascii="Times New Roman" w:hAnsi="Times New Roman" w:cs="Times New Roman"/>
        <w:sz w:val="24"/>
        <w:szCs w:val="24"/>
        <w:lang w:val="fr-FR"/>
      </w:rPr>
      <w:t>AUTÉ</w:t>
    </w:r>
    <w:r>
      <w:rPr>
        <w:rFonts w:ascii="Times New Roman" w:hAnsi="Times New Roman" w:cs="Times New Roman"/>
        <w:sz w:val="24"/>
        <w:szCs w:val="24"/>
        <w:lang w:val="fr-FR"/>
      </w:rPr>
      <w:t>NTIC</w:t>
    </w:r>
    <w:r w:rsidR="001676D4">
      <w:rPr>
        <w:rFonts w:ascii="Times New Roman" w:hAnsi="Times New Roman" w:cs="Times New Roman"/>
        <w:sz w:val="24"/>
        <w:szCs w:val="24"/>
        <w:lang w:val="fr-FR"/>
      </w:rPr>
      <w:t>A</w:t>
    </w:r>
    <w:r>
      <w:rPr>
        <w:rFonts w:ascii="Times New Roman" w:hAnsi="Times New Roman" w:cs="Times New Roman"/>
        <w:sz w:val="24"/>
        <w:szCs w:val="24"/>
        <w:lang w:val="fr-FR"/>
      </w:rPr>
      <w:t xml:space="preserve"> LA VERSIÓN PRONUNCIADA</w:t>
    </w:r>
  </w:p>
  <w:p w14:paraId="7E5DBF42" w14:textId="77777777" w:rsidR="0038433F" w:rsidRDefault="00384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416C"/>
    <w:multiLevelType w:val="hybridMultilevel"/>
    <w:tmpl w:val="0674C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9"/>
    <w:rsid w:val="000139AB"/>
    <w:rsid w:val="00023967"/>
    <w:rsid w:val="0002425B"/>
    <w:rsid w:val="00033C10"/>
    <w:rsid w:val="000743F6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555AD"/>
    <w:rsid w:val="00160FFB"/>
    <w:rsid w:val="001676D4"/>
    <w:rsid w:val="00186E10"/>
    <w:rsid w:val="00200754"/>
    <w:rsid w:val="002465D7"/>
    <w:rsid w:val="0026357C"/>
    <w:rsid w:val="00292EEB"/>
    <w:rsid w:val="002A5DE1"/>
    <w:rsid w:val="002D604D"/>
    <w:rsid w:val="002E7483"/>
    <w:rsid w:val="00313275"/>
    <w:rsid w:val="0032319E"/>
    <w:rsid w:val="003253EA"/>
    <w:rsid w:val="00356A14"/>
    <w:rsid w:val="00367D53"/>
    <w:rsid w:val="003754A5"/>
    <w:rsid w:val="0038433F"/>
    <w:rsid w:val="003A712A"/>
    <w:rsid w:val="003C5BD6"/>
    <w:rsid w:val="0040021E"/>
    <w:rsid w:val="00400B3B"/>
    <w:rsid w:val="00421F8A"/>
    <w:rsid w:val="00446325"/>
    <w:rsid w:val="00474BF5"/>
    <w:rsid w:val="00491243"/>
    <w:rsid w:val="004A2570"/>
    <w:rsid w:val="004A2AA7"/>
    <w:rsid w:val="004C43F8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4A3C"/>
    <w:rsid w:val="00604225"/>
    <w:rsid w:val="00642A9D"/>
    <w:rsid w:val="00654210"/>
    <w:rsid w:val="00685893"/>
    <w:rsid w:val="00690377"/>
    <w:rsid w:val="006C6044"/>
    <w:rsid w:val="006E0242"/>
    <w:rsid w:val="006E5757"/>
    <w:rsid w:val="007164C5"/>
    <w:rsid w:val="00721E3B"/>
    <w:rsid w:val="00740EA9"/>
    <w:rsid w:val="00760844"/>
    <w:rsid w:val="007609FF"/>
    <w:rsid w:val="00797BF0"/>
    <w:rsid w:val="007D2BDB"/>
    <w:rsid w:val="00817602"/>
    <w:rsid w:val="00847916"/>
    <w:rsid w:val="008516BF"/>
    <w:rsid w:val="00855CF0"/>
    <w:rsid w:val="00877CFA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52254"/>
    <w:rsid w:val="00990AB9"/>
    <w:rsid w:val="009B75D1"/>
    <w:rsid w:val="009D500A"/>
    <w:rsid w:val="009E536D"/>
    <w:rsid w:val="009F0154"/>
    <w:rsid w:val="00A42D68"/>
    <w:rsid w:val="00A51E02"/>
    <w:rsid w:val="00A81C7C"/>
    <w:rsid w:val="00A97B07"/>
    <w:rsid w:val="00AB2B5F"/>
    <w:rsid w:val="00AF22C3"/>
    <w:rsid w:val="00B30BC1"/>
    <w:rsid w:val="00B33323"/>
    <w:rsid w:val="00B55BDD"/>
    <w:rsid w:val="00B640CC"/>
    <w:rsid w:val="00B722B9"/>
    <w:rsid w:val="00B95687"/>
    <w:rsid w:val="00BA37C5"/>
    <w:rsid w:val="00BF44A3"/>
    <w:rsid w:val="00C41399"/>
    <w:rsid w:val="00C55FDA"/>
    <w:rsid w:val="00CC69AB"/>
    <w:rsid w:val="00CD7CF9"/>
    <w:rsid w:val="00CE4D66"/>
    <w:rsid w:val="00CF7532"/>
    <w:rsid w:val="00D23D8B"/>
    <w:rsid w:val="00D57290"/>
    <w:rsid w:val="00DD3F85"/>
    <w:rsid w:val="00DF46F4"/>
    <w:rsid w:val="00E055FF"/>
    <w:rsid w:val="00E10A71"/>
    <w:rsid w:val="00E136D9"/>
    <w:rsid w:val="00E21F19"/>
    <w:rsid w:val="00E331DB"/>
    <w:rsid w:val="00E36E4B"/>
    <w:rsid w:val="00ED60C6"/>
    <w:rsid w:val="00EF6A1B"/>
    <w:rsid w:val="00F15FD6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43B0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2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2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EC0B4-E01D-4741-86EB-AA04A23C5A93}"/>
</file>

<file path=customXml/itemProps2.xml><?xml version="1.0" encoding="utf-8"?>
<ds:datastoreItem xmlns:ds="http://schemas.openxmlformats.org/officeDocument/2006/customXml" ds:itemID="{80B23CEE-325A-41D8-A918-C9DA1100CB18}"/>
</file>

<file path=customXml/itemProps3.xml><?xml version="1.0" encoding="utf-8"?>
<ds:datastoreItem xmlns:ds="http://schemas.openxmlformats.org/officeDocument/2006/customXml" ds:itemID="{A121B48D-1A71-4FA4-BBB5-E1060B5F9F2E}"/>
</file>

<file path=customXml/itemProps4.xml><?xml version="1.0" encoding="utf-8"?>
<ds:datastoreItem xmlns:ds="http://schemas.openxmlformats.org/officeDocument/2006/customXml" ds:itemID="{7A2372B3-837D-4D3A-A1E9-C4A20A223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Vieira Machado Alexandre</dc:creator>
  <cp:lastModifiedBy>Marcia Canário de Oliveira</cp:lastModifiedBy>
  <cp:revision>3</cp:revision>
  <cp:lastPrinted>2017-03-23T12:34:00Z</cp:lastPrinted>
  <dcterms:created xsi:type="dcterms:W3CDTF">2018-01-11T11:29:00Z</dcterms:created>
  <dcterms:modified xsi:type="dcterms:W3CDTF">2018-01-11T11:39:00Z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