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F8" w:rsidRPr="003F73B3" w:rsidRDefault="00890FF8" w:rsidP="00890F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33375" cy="419100"/>
            <wp:effectExtent l="0" t="0" r="9525" b="0"/>
            <wp:docPr id="1" name="Picture 1" descr="http://home.amis.net/btovorni/slike/grb_cg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FF8" w:rsidRPr="003F73B3" w:rsidRDefault="00890FF8" w:rsidP="00890F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890FF8" w:rsidRPr="003F73B3" w:rsidRDefault="00890FF8" w:rsidP="00890F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890FF8" w:rsidRPr="003F73B3" w:rsidRDefault="00890FF8" w:rsidP="00890FF8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:rsidR="00890FF8" w:rsidRPr="003F73B3" w:rsidRDefault="00890FF8" w:rsidP="00890FF8">
      <w:pPr>
        <w:autoSpaceDE w:val="0"/>
        <w:autoSpaceDN w:val="0"/>
        <w:adjustRightInd w:val="0"/>
        <w:spacing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</w:t>
      </w:r>
      <w:r w:rsidRPr="003F73B3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of Slovenia </w:t>
      </w:r>
    </w:p>
    <w:p w:rsidR="00890FF8" w:rsidRPr="003F73B3" w:rsidRDefault="00890FF8" w:rsidP="00890FF8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 </w:t>
      </w:r>
    </w:p>
    <w:p w:rsidR="00890FF8" w:rsidRPr="00B7122A" w:rsidRDefault="00890FF8" w:rsidP="00890FF8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29</w:t>
      </w:r>
      <w:r w:rsidRPr="00F765C6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Luxembourg</w:t>
      </w:r>
    </w:p>
    <w:p w:rsidR="00890FF8" w:rsidRPr="003F73B3" w:rsidRDefault="00890FF8" w:rsidP="00890FF8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</w:p>
    <w:p w:rsidR="00890FF8" w:rsidRPr="003F73B3" w:rsidRDefault="00890FF8" w:rsidP="00890FF8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18 January 2018</w:t>
      </w:r>
    </w:p>
    <w:p w:rsidR="00890FF8" w:rsidRPr="003F73B3" w:rsidRDefault="00890FF8" w:rsidP="00890FF8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color w:val="222222"/>
          <w:sz w:val="24"/>
          <w:szCs w:val="24"/>
          <w:lang w:val="en-US" w:eastAsia="sl-SI"/>
        </w:rPr>
      </w:pPr>
    </w:p>
    <w:p w:rsidR="00890FF8" w:rsidRPr="003F73B3" w:rsidRDefault="00890FF8" w:rsidP="00890FF8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3C14CD" w:rsidRPr="00890FF8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>Mr President,</w:t>
      </w:r>
    </w:p>
    <w:p w:rsidR="003C14CD" w:rsidRPr="00890FF8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3C14CD" w:rsidRPr="00890FF8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 xml:space="preserve">Slovenia </w:t>
      </w:r>
      <w:r w:rsidR="008740E4" w:rsidRPr="00890FF8">
        <w:rPr>
          <w:rFonts w:ascii="Arial" w:hAnsi="Arial" w:cs="Arial"/>
          <w:sz w:val="20"/>
          <w:szCs w:val="20"/>
          <w:lang w:val="en-GB"/>
        </w:rPr>
        <w:t xml:space="preserve">welcomes the delegation of </w:t>
      </w:r>
      <w:r w:rsidR="00DE42AD" w:rsidRPr="00890FF8">
        <w:rPr>
          <w:rFonts w:ascii="Arial" w:hAnsi="Arial" w:cs="Arial"/>
          <w:sz w:val="20"/>
          <w:szCs w:val="20"/>
          <w:lang w:val="en-GB"/>
        </w:rPr>
        <w:t>Luxembourg</w:t>
      </w:r>
      <w:r w:rsidR="008740E4" w:rsidRPr="00890FF8">
        <w:rPr>
          <w:rFonts w:ascii="Arial" w:hAnsi="Arial" w:cs="Arial"/>
          <w:sz w:val="20"/>
          <w:szCs w:val="20"/>
          <w:lang w:val="en-GB"/>
        </w:rPr>
        <w:t xml:space="preserve"> and </w:t>
      </w:r>
      <w:r w:rsidR="00DE42AD" w:rsidRPr="00890FF8">
        <w:rPr>
          <w:rFonts w:ascii="Arial" w:hAnsi="Arial" w:cs="Arial"/>
          <w:sz w:val="20"/>
          <w:szCs w:val="20"/>
          <w:lang w:val="en-GB"/>
        </w:rPr>
        <w:t>expresses its appreciation</w:t>
      </w:r>
      <w:r w:rsidRPr="00890FF8">
        <w:rPr>
          <w:rFonts w:ascii="Arial" w:hAnsi="Arial" w:cs="Arial"/>
          <w:sz w:val="20"/>
          <w:szCs w:val="20"/>
          <w:lang w:val="en-GB"/>
        </w:rPr>
        <w:t xml:space="preserve"> for the report, presentation and commitment to the UPR process.</w:t>
      </w:r>
      <w:r w:rsidR="004055CD" w:rsidRPr="00890FF8">
        <w:rPr>
          <w:rFonts w:ascii="Arial" w:hAnsi="Arial" w:cs="Arial"/>
          <w:sz w:val="20"/>
          <w:szCs w:val="20"/>
          <w:lang w:val="en-GB"/>
        </w:rPr>
        <w:t xml:space="preserve"> We </w:t>
      </w:r>
      <w:r w:rsidR="00511B5F" w:rsidRPr="00890FF8">
        <w:rPr>
          <w:rFonts w:ascii="Arial" w:hAnsi="Arial" w:cs="Arial"/>
          <w:sz w:val="20"/>
          <w:szCs w:val="20"/>
          <w:lang w:val="en-GB"/>
        </w:rPr>
        <w:t>also</w:t>
      </w:r>
      <w:r w:rsidR="004055CD" w:rsidRPr="00890FF8">
        <w:rPr>
          <w:rFonts w:ascii="Arial" w:hAnsi="Arial" w:cs="Arial"/>
          <w:sz w:val="20"/>
          <w:szCs w:val="20"/>
          <w:lang w:val="en-GB"/>
        </w:rPr>
        <w:t xml:space="preserve"> </w:t>
      </w:r>
      <w:r w:rsidR="00037CC8" w:rsidRPr="00890FF8">
        <w:rPr>
          <w:rFonts w:ascii="Arial" w:hAnsi="Arial" w:cs="Arial"/>
          <w:sz w:val="20"/>
          <w:szCs w:val="20"/>
          <w:lang w:val="en-GB"/>
        </w:rPr>
        <w:t>express our appreciation for the mid-term UPR report of Luxembourg.</w:t>
      </w:r>
    </w:p>
    <w:p w:rsidR="00EC3230" w:rsidRPr="00890FF8" w:rsidRDefault="002E5F0E" w:rsidP="002E5F0E">
      <w:pPr>
        <w:tabs>
          <w:tab w:val="left" w:pos="3360"/>
        </w:tabs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ab/>
      </w:r>
    </w:p>
    <w:p w:rsidR="00EC3230" w:rsidRPr="00890FF8" w:rsidRDefault="00EC3230" w:rsidP="00DE42AD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 xml:space="preserve">We </w:t>
      </w:r>
      <w:r w:rsidR="002E5F0E" w:rsidRPr="00890FF8">
        <w:rPr>
          <w:rFonts w:ascii="Arial" w:hAnsi="Arial" w:cs="Arial"/>
          <w:sz w:val="20"/>
          <w:szCs w:val="20"/>
          <w:lang w:val="en-GB"/>
        </w:rPr>
        <w:t xml:space="preserve">warmly </w:t>
      </w:r>
      <w:r w:rsidR="008740E4" w:rsidRPr="00890FF8">
        <w:rPr>
          <w:rFonts w:ascii="Arial" w:hAnsi="Arial" w:cs="Arial"/>
          <w:sz w:val="20"/>
          <w:szCs w:val="20"/>
          <w:lang w:val="en-GB"/>
        </w:rPr>
        <w:t xml:space="preserve">welcome information on </w:t>
      </w:r>
      <w:r w:rsidRPr="00890FF8">
        <w:rPr>
          <w:rFonts w:ascii="Arial" w:hAnsi="Arial" w:cs="Arial"/>
          <w:sz w:val="20"/>
          <w:szCs w:val="20"/>
          <w:lang w:val="en-GB"/>
        </w:rPr>
        <w:t xml:space="preserve">positive developments </w:t>
      </w:r>
      <w:r w:rsidR="002E5F0E" w:rsidRPr="00890FF8">
        <w:rPr>
          <w:rFonts w:ascii="Arial" w:hAnsi="Arial" w:cs="Arial"/>
          <w:sz w:val="20"/>
          <w:szCs w:val="20"/>
          <w:lang w:val="en-GB"/>
        </w:rPr>
        <w:t xml:space="preserve">such as ratification of </w:t>
      </w:r>
      <w:r w:rsidR="00DE42AD" w:rsidRPr="00890FF8">
        <w:rPr>
          <w:rFonts w:ascii="Arial" w:hAnsi="Arial" w:cs="Arial"/>
          <w:color w:val="000000"/>
          <w:sz w:val="20"/>
          <w:szCs w:val="20"/>
          <w:lang w:val="en-GB"/>
        </w:rPr>
        <w:t>the Optional Protocol to the Convention on the Rights of the Child on a communications procedure and the Optional Protocol to the International Covenant o</w:t>
      </w:r>
      <w:r w:rsidR="002E5F0E" w:rsidRPr="00890FF8">
        <w:rPr>
          <w:rFonts w:ascii="Arial" w:hAnsi="Arial" w:cs="Arial"/>
          <w:color w:val="000000"/>
          <w:sz w:val="20"/>
          <w:szCs w:val="20"/>
          <w:lang w:val="en-GB"/>
        </w:rPr>
        <w:t xml:space="preserve">n Economic, Social and Cultural Rights and </w:t>
      </w:r>
      <w:r w:rsidR="002E5F0E" w:rsidRPr="00890FF8">
        <w:rPr>
          <w:rFonts w:ascii="Arial" w:hAnsi="Arial" w:cs="Arial"/>
          <w:sz w:val="20"/>
          <w:szCs w:val="20"/>
          <w:lang w:val="en-GB"/>
        </w:rPr>
        <w:t>the adoption of the law on the same-sex marriage.</w:t>
      </w:r>
    </w:p>
    <w:p w:rsidR="003C14CD" w:rsidRPr="00890FF8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3C14CD" w:rsidRDefault="00856EC3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 xml:space="preserve">We </w:t>
      </w:r>
      <w:r w:rsidRPr="00890FF8">
        <w:rPr>
          <w:rFonts w:ascii="Arial" w:hAnsi="Arial" w:cs="Arial"/>
          <w:b/>
          <w:sz w:val="20"/>
          <w:szCs w:val="20"/>
          <w:lang w:val="en-GB"/>
        </w:rPr>
        <w:t>offer the following recommendation</w:t>
      </w:r>
      <w:r w:rsidRPr="00890FF8">
        <w:rPr>
          <w:rFonts w:ascii="Arial" w:hAnsi="Arial" w:cs="Arial"/>
          <w:sz w:val="20"/>
          <w:szCs w:val="20"/>
          <w:lang w:val="en-GB"/>
        </w:rPr>
        <w:t xml:space="preserve"> to </w:t>
      </w:r>
      <w:r w:rsidR="00DE42AD" w:rsidRPr="00890FF8">
        <w:rPr>
          <w:rFonts w:ascii="Arial" w:hAnsi="Arial" w:cs="Arial"/>
          <w:sz w:val="20"/>
          <w:szCs w:val="20"/>
          <w:lang w:val="en-GB"/>
        </w:rPr>
        <w:t>Luxembourg</w:t>
      </w:r>
      <w:r w:rsidRPr="00890FF8">
        <w:rPr>
          <w:rFonts w:ascii="Arial" w:hAnsi="Arial" w:cs="Arial"/>
          <w:sz w:val="20"/>
          <w:szCs w:val="20"/>
          <w:lang w:val="en-GB"/>
        </w:rPr>
        <w:t>:</w:t>
      </w:r>
    </w:p>
    <w:p w:rsidR="00890FF8" w:rsidRPr="00890FF8" w:rsidRDefault="00890FF8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DE42AD" w:rsidRPr="00890FF8" w:rsidRDefault="002E5F0E" w:rsidP="00890FF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>Continue with efforts for early ratification and implementation of the Istanbul Convention.</w:t>
      </w:r>
    </w:p>
    <w:p w:rsidR="005207F9" w:rsidRPr="00890FF8" w:rsidRDefault="005207F9" w:rsidP="005207F9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C14CD" w:rsidRPr="00890FF8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90FF8">
        <w:rPr>
          <w:rFonts w:ascii="Arial" w:hAnsi="Arial" w:cs="Arial"/>
          <w:sz w:val="20"/>
          <w:szCs w:val="20"/>
          <w:lang w:val="en-GB"/>
        </w:rPr>
        <w:t>Thank you.</w:t>
      </w:r>
    </w:p>
    <w:p w:rsidR="003C14CD" w:rsidRPr="00890FF8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602133" w:rsidRPr="004055CD" w:rsidRDefault="00602133" w:rsidP="00FC548D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</w:p>
    <w:sectPr w:rsidR="00602133" w:rsidRPr="004055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B7" w:rsidRDefault="00D728B7" w:rsidP="00D728B7">
      <w:pPr>
        <w:spacing w:after="0" w:line="240" w:lineRule="auto"/>
      </w:pPr>
      <w:r>
        <w:separator/>
      </w:r>
    </w:p>
  </w:endnote>
  <w:endnote w:type="continuationSeparator" w:id="0">
    <w:p w:rsidR="00D728B7" w:rsidRDefault="00D728B7" w:rsidP="00D7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B7" w:rsidRDefault="00D728B7" w:rsidP="00D728B7">
      <w:pPr>
        <w:spacing w:after="0" w:line="240" w:lineRule="auto"/>
      </w:pPr>
      <w:r>
        <w:separator/>
      </w:r>
    </w:p>
  </w:footnote>
  <w:footnote w:type="continuationSeparator" w:id="0">
    <w:p w:rsidR="00D728B7" w:rsidRDefault="00D728B7" w:rsidP="00D7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7" w:rsidRPr="00A528C8" w:rsidRDefault="00D728B7" w:rsidP="00D728B7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/>
        <w:iCs/>
        <w:u w:val="single"/>
        <w:lang w:val="en-GB" w:eastAsia="sl-SI"/>
      </w:rPr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  <w:p w:rsidR="00D728B7" w:rsidRDefault="00D72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4D1"/>
    <w:multiLevelType w:val="hybridMultilevel"/>
    <w:tmpl w:val="9FC03120"/>
    <w:lvl w:ilvl="0" w:tplc="60C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D"/>
    <w:rsid w:val="00037CC8"/>
    <w:rsid w:val="00055182"/>
    <w:rsid w:val="00100D8B"/>
    <w:rsid w:val="0019542F"/>
    <w:rsid w:val="00195C61"/>
    <w:rsid w:val="002626ED"/>
    <w:rsid w:val="00293D81"/>
    <w:rsid w:val="002E4665"/>
    <w:rsid w:val="002E5F0E"/>
    <w:rsid w:val="00346453"/>
    <w:rsid w:val="00376CD7"/>
    <w:rsid w:val="003C14CD"/>
    <w:rsid w:val="003E1058"/>
    <w:rsid w:val="004055CD"/>
    <w:rsid w:val="004F554F"/>
    <w:rsid w:val="0051158A"/>
    <w:rsid w:val="00511B5F"/>
    <w:rsid w:val="005207F9"/>
    <w:rsid w:val="005C7695"/>
    <w:rsid w:val="00602133"/>
    <w:rsid w:val="006F1643"/>
    <w:rsid w:val="007113E8"/>
    <w:rsid w:val="00774307"/>
    <w:rsid w:val="00803CA2"/>
    <w:rsid w:val="00816876"/>
    <w:rsid w:val="008462F5"/>
    <w:rsid w:val="00856EC3"/>
    <w:rsid w:val="008740E4"/>
    <w:rsid w:val="00890FF8"/>
    <w:rsid w:val="00936833"/>
    <w:rsid w:val="00AB5115"/>
    <w:rsid w:val="00AD27F3"/>
    <w:rsid w:val="00B627DE"/>
    <w:rsid w:val="00B72A67"/>
    <w:rsid w:val="00C81F60"/>
    <w:rsid w:val="00CF4DB3"/>
    <w:rsid w:val="00D64D07"/>
    <w:rsid w:val="00D71D98"/>
    <w:rsid w:val="00D728B7"/>
    <w:rsid w:val="00D7440C"/>
    <w:rsid w:val="00DE42AD"/>
    <w:rsid w:val="00DF1A98"/>
    <w:rsid w:val="00E01474"/>
    <w:rsid w:val="00EC3230"/>
    <w:rsid w:val="00ED438A"/>
    <w:rsid w:val="00F6036E"/>
    <w:rsid w:val="00FB7834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B7"/>
  </w:style>
  <w:style w:type="paragraph" w:styleId="Footer">
    <w:name w:val="footer"/>
    <w:basedOn w:val="Normal"/>
    <w:link w:val="FooterChar"/>
    <w:uiPriority w:val="99"/>
    <w:unhideWhenUsed/>
    <w:rsid w:val="00D7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B7"/>
  </w:style>
  <w:style w:type="paragraph" w:styleId="Footer">
    <w:name w:val="footer"/>
    <w:basedOn w:val="Normal"/>
    <w:link w:val="FooterChar"/>
    <w:uiPriority w:val="99"/>
    <w:unhideWhenUsed/>
    <w:rsid w:val="00D7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24BD6-A5F2-47AA-8C24-1EFE80FC9383}"/>
</file>

<file path=customXml/itemProps2.xml><?xml version="1.0" encoding="utf-8"?>
<ds:datastoreItem xmlns:ds="http://schemas.openxmlformats.org/officeDocument/2006/customXml" ds:itemID="{CDC44137-4236-4B16-86A3-92458D4D334B}"/>
</file>

<file path=customXml/itemProps3.xml><?xml version="1.0" encoding="utf-8"?>
<ds:datastoreItem xmlns:ds="http://schemas.openxmlformats.org/officeDocument/2006/customXml" ds:itemID="{FAD13C2D-0B49-436F-9F75-5790C263E7B1}"/>
</file>

<file path=docProps/app.xml><?xml version="1.0" encoding="utf-8"?>
<Properties xmlns="http://schemas.openxmlformats.org/officeDocument/2006/extended-properties" xmlns:vt="http://schemas.openxmlformats.org/officeDocument/2006/docPropsVTypes">
  <Template>F9597A6E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Urška Učakar</cp:lastModifiedBy>
  <cp:revision>5</cp:revision>
  <dcterms:created xsi:type="dcterms:W3CDTF">2018-01-05T12:55:00Z</dcterms:created>
  <dcterms:modified xsi:type="dcterms:W3CDTF">2018-01-05T13:39:00Z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