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1" w:rsidRDefault="00407D51" w:rsidP="00407D51">
      <w:r>
        <w:rPr>
          <w:noProof/>
          <w:lang w:eastAsia="es-MX"/>
        </w:rPr>
        <w:drawing>
          <wp:inline distT="0" distB="0" distL="0" distR="0" wp14:anchorId="6D821AE4" wp14:editId="334E7BB0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51" w:rsidRDefault="00407D51" w:rsidP="00407D51"/>
    <w:p w:rsidR="00407D51" w:rsidRPr="000453BA" w:rsidRDefault="00407D51" w:rsidP="00407D51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B35A2B" w:rsidRPr="00B35A2B">
        <w:rPr>
          <w:rFonts w:ascii="Arial" w:hAnsi="Arial" w:cs="Arial"/>
          <w:b/>
          <w:sz w:val="28"/>
        </w:rPr>
        <w:t>Liechtenstein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CB58E2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o</w:t>
      </w:r>
      <w:r w:rsidRPr="00D8366F">
        <w:rPr>
          <w:rFonts w:ascii="Arial" w:hAnsi="Arial" w:cs="Arial"/>
          <w:b/>
          <w:sz w:val="24"/>
        </w:rPr>
        <w:t xml:space="preserve"> Periodo de Sesiones </w:t>
      </w:r>
    </w:p>
    <w:p w:rsidR="00407D51" w:rsidRPr="002F74FE" w:rsidRDefault="00407D51" w:rsidP="00407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B07F94">
        <w:rPr>
          <w:rFonts w:ascii="Arial" w:hAnsi="Arial" w:cs="Arial"/>
        </w:rPr>
        <w:t>24</w:t>
      </w:r>
      <w:bookmarkStart w:id="0" w:name="_GoBack"/>
      <w:bookmarkEnd w:id="0"/>
      <w:r w:rsidR="00CB58E2">
        <w:rPr>
          <w:rFonts w:ascii="Arial" w:hAnsi="Arial" w:cs="Arial"/>
        </w:rPr>
        <w:t xml:space="preserve"> de enero de 2018</w:t>
      </w:r>
    </w:p>
    <w:p w:rsidR="00407D51" w:rsidRPr="004E0EF6" w:rsidRDefault="00407D51" w:rsidP="004E0EF6"/>
    <w:p w:rsidR="00CB58E2" w:rsidRDefault="00CB58E2" w:rsidP="00CB58E2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Tiempo de lectura: </w:t>
      </w:r>
      <w:r w:rsidR="00ED78B4">
        <w:rPr>
          <w:rFonts w:ascii="Arial" w:hAnsi="Arial" w:cs="Arial"/>
          <w:b/>
          <w:sz w:val="24"/>
        </w:rPr>
        <w:t>1‘50 min</w:t>
      </w:r>
    </w:p>
    <w:p w:rsidR="00CB58E2" w:rsidRPr="004E0EF6" w:rsidRDefault="00CB58E2" w:rsidP="004E0EF6"/>
    <w:p w:rsidR="00407D51" w:rsidRPr="00F86D99" w:rsidRDefault="00407D51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86D99">
        <w:rPr>
          <w:rFonts w:ascii="Arial" w:hAnsi="Arial" w:cs="Arial"/>
          <w:sz w:val="32"/>
          <w:szCs w:val="32"/>
        </w:rPr>
        <w:t>Señor Presidente</w:t>
      </w:r>
    </w:p>
    <w:p w:rsidR="00407D51" w:rsidRPr="00DE0324" w:rsidRDefault="00407D51" w:rsidP="00DE0324"/>
    <w:p w:rsidR="00407D51" w:rsidRPr="007B76B3" w:rsidRDefault="00407D51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 xml:space="preserve">Damos la bienvenida a la delegación de </w:t>
      </w:r>
      <w:r w:rsidR="00ED78B4" w:rsidRPr="00ED78B4">
        <w:rPr>
          <w:rFonts w:ascii="Arial" w:hAnsi="Arial" w:cs="Arial"/>
          <w:sz w:val="32"/>
          <w:szCs w:val="32"/>
        </w:rPr>
        <w:t xml:space="preserve">Liechtenstein </w:t>
      </w:r>
      <w:r w:rsidRPr="007B76B3">
        <w:rPr>
          <w:rFonts w:ascii="Arial" w:hAnsi="Arial" w:cs="Arial"/>
          <w:sz w:val="32"/>
          <w:szCs w:val="32"/>
        </w:rPr>
        <w:t>y agradecemos la presentación de su informe.</w:t>
      </w:r>
    </w:p>
    <w:p w:rsidR="00407D51" w:rsidRPr="00ED78B4" w:rsidRDefault="00407D51" w:rsidP="00ED78B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ED78B4" w:rsidRDefault="00ED78B4" w:rsidP="00ED78B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Reconocemos </w:t>
      </w:r>
      <w:r w:rsidRPr="00ED78B4">
        <w:rPr>
          <w:rFonts w:ascii="Arial" w:hAnsi="Arial" w:cs="Arial"/>
          <w:sz w:val="32"/>
          <w:szCs w:val="32"/>
        </w:rPr>
        <w:t xml:space="preserve">la firma de diversos instrumentos jurídicos en materia de derechos humanos, así como la apertura que el </w:t>
      </w:r>
      <w:r w:rsidRPr="00ED78B4">
        <w:rPr>
          <w:rFonts w:ascii="Arial" w:hAnsi="Arial" w:cs="Arial"/>
          <w:sz w:val="32"/>
          <w:szCs w:val="32"/>
        </w:rPr>
        <w:t xml:space="preserve">Gobierno </w:t>
      </w:r>
      <w:r w:rsidRPr="00ED78B4">
        <w:rPr>
          <w:rFonts w:ascii="Arial" w:hAnsi="Arial" w:cs="Arial"/>
          <w:sz w:val="32"/>
          <w:szCs w:val="32"/>
        </w:rPr>
        <w:t xml:space="preserve">ofrece a las distintas visitas de observadores independientes de derechos humanos. </w:t>
      </w:r>
    </w:p>
    <w:p w:rsidR="00ED78B4" w:rsidRPr="00ED78B4" w:rsidRDefault="00ED78B4" w:rsidP="00ED78B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ED78B4" w:rsidRPr="00ED78B4" w:rsidRDefault="00ED78B4" w:rsidP="00ED78B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igual manera, reconocemos</w:t>
      </w:r>
      <w:r w:rsidRPr="00ED78B4">
        <w:rPr>
          <w:rFonts w:ascii="Arial" w:hAnsi="Arial" w:cs="Arial"/>
          <w:sz w:val="32"/>
          <w:szCs w:val="32"/>
        </w:rPr>
        <w:t xml:space="preserve"> la creación de la institución nacional independiente de derechos humanos de conformidad con los Principios de París, que fortalece el sistema institucional </w:t>
      </w:r>
      <w:r w:rsidRPr="00ED78B4">
        <w:rPr>
          <w:rFonts w:ascii="Arial" w:hAnsi="Arial" w:cs="Arial"/>
          <w:sz w:val="32"/>
          <w:szCs w:val="32"/>
        </w:rPr>
        <w:lastRenderedPageBreak/>
        <w:t>y de protección de los derechos humanos que ha implementado el Principado en años recientes.</w:t>
      </w:r>
    </w:p>
    <w:p w:rsidR="00ED78B4" w:rsidRDefault="00ED78B4" w:rsidP="00ED78B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4E0EF6" w:rsidRPr="00ED78B4" w:rsidRDefault="00ED78B4" w:rsidP="00ED78B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ED78B4">
        <w:rPr>
          <w:rFonts w:ascii="Arial" w:hAnsi="Arial" w:cs="Arial"/>
          <w:sz w:val="32"/>
          <w:szCs w:val="32"/>
        </w:rPr>
        <w:t xml:space="preserve">Asimismo, </w:t>
      </w:r>
      <w:r>
        <w:rPr>
          <w:rFonts w:ascii="Arial" w:hAnsi="Arial" w:cs="Arial"/>
          <w:sz w:val="32"/>
          <w:szCs w:val="32"/>
        </w:rPr>
        <w:t>acogemos</w:t>
      </w:r>
      <w:r w:rsidRPr="00ED78B4">
        <w:rPr>
          <w:rFonts w:ascii="Arial" w:hAnsi="Arial" w:cs="Arial"/>
          <w:sz w:val="32"/>
          <w:szCs w:val="32"/>
        </w:rPr>
        <w:t xml:space="preserve"> con satisfacción la entrada en vigor de la enmienda del artículo 283 del Código Penal, que introdujo </w:t>
      </w:r>
      <w:r w:rsidR="00AA376C">
        <w:rPr>
          <w:rFonts w:ascii="Arial" w:hAnsi="Arial" w:cs="Arial"/>
          <w:sz w:val="32"/>
          <w:szCs w:val="32"/>
        </w:rPr>
        <w:t>como</w:t>
      </w:r>
      <w:r w:rsidR="00AA376C" w:rsidRPr="00ED78B4">
        <w:rPr>
          <w:rFonts w:ascii="Arial" w:hAnsi="Arial" w:cs="Arial"/>
          <w:sz w:val="32"/>
          <w:szCs w:val="32"/>
        </w:rPr>
        <w:t xml:space="preserve"> delitos sancionables</w:t>
      </w:r>
      <w:r w:rsidR="00AA376C" w:rsidRPr="00ED78B4">
        <w:rPr>
          <w:rFonts w:ascii="Arial" w:hAnsi="Arial" w:cs="Arial"/>
          <w:sz w:val="32"/>
          <w:szCs w:val="32"/>
        </w:rPr>
        <w:t xml:space="preserve"> </w:t>
      </w:r>
      <w:r w:rsidRPr="00ED78B4">
        <w:rPr>
          <w:rFonts w:ascii="Arial" w:hAnsi="Arial" w:cs="Arial"/>
          <w:sz w:val="32"/>
          <w:szCs w:val="32"/>
        </w:rPr>
        <w:t>la incitación pública al odio y la discriminación por razones de idioma, nacionalidad, origen étnico, religión, ideología, género, discapacidad, edad u orientación sexual.</w:t>
      </w:r>
    </w:p>
    <w:p w:rsidR="00ED78B4" w:rsidRPr="00ED78B4" w:rsidRDefault="00ED78B4" w:rsidP="00ED78B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407D51" w:rsidRPr="002650DF" w:rsidRDefault="00407D51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>Con un espíritu</w:t>
      </w:r>
      <w:r w:rsidRPr="002650DF">
        <w:rPr>
          <w:rFonts w:ascii="Arial" w:hAnsi="Arial" w:cs="Arial"/>
          <w:sz w:val="32"/>
          <w:szCs w:val="32"/>
        </w:rPr>
        <w:t xml:space="preserve"> respetuoso y constructivo, México recomienda:</w:t>
      </w:r>
    </w:p>
    <w:p w:rsidR="00ED78B4" w:rsidRPr="00ED78B4" w:rsidRDefault="00ED78B4" w:rsidP="00ED78B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ED78B4" w:rsidRPr="00ED78B4" w:rsidRDefault="00AA376C" w:rsidP="00ED78B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D78B4">
        <w:rPr>
          <w:rFonts w:ascii="Arial" w:hAnsi="Arial" w:cs="Arial"/>
          <w:sz w:val="32"/>
          <w:szCs w:val="32"/>
        </w:rPr>
        <w:t xml:space="preserve">Fomentar </w:t>
      </w:r>
      <w:r w:rsidR="00ED78B4" w:rsidRPr="00ED78B4">
        <w:rPr>
          <w:rFonts w:ascii="Arial" w:hAnsi="Arial" w:cs="Arial"/>
          <w:sz w:val="32"/>
          <w:szCs w:val="32"/>
        </w:rPr>
        <w:t>la representación femenina en los puestos de liderazgo en la economía y el sector público.</w:t>
      </w:r>
    </w:p>
    <w:p w:rsidR="00ED78B4" w:rsidRPr="00ED78B4" w:rsidRDefault="00AA376C" w:rsidP="00ED78B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ED78B4" w:rsidRPr="00ED78B4">
        <w:rPr>
          <w:rFonts w:ascii="Arial" w:hAnsi="Arial" w:cs="Arial"/>
          <w:sz w:val="32"/>
          <w:szCs w:val="32"/>
        </w:rPr>
        <w:t xml:space="preserve">stablecer mecanismos de atención integral para fortalecer la protección y promoción de los derechos de los migrante y los solicitantes de asilo en el país. </w:t>
      </w:r>
    </w:p>
    <w:p w:rsidR="00ED78B4" w:rsidRPr="00ED78B4" w:rsidRDefault="00AA376C" w:rsidP="00ED78B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ED78B4" w:rsidRPr="00ED78B4">
        <w:rPr>
          <w:rFonts w:ascii="Arial" w:hAnsi="Arial" w:cs="Arial"/>
          <w:sz w:val="32"/>
          <w:szCs w:val="32"/>
        </w:rPr>
        <w:t>vanzar en el establecimiento de un marco de política pública que obliga a las empresas a cumplir con los estándares internacionales en materia de derechos humanos y normas ambientales a nivel internacional.</w:t>
      </w:r>
    </w:p>
    <w:p w:rsidR="00ED78B4" w:rsidRPr="00ED78B4" w:rsidRDefault="00ED78B4" w:rsidP="00ED78B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sectPr w:rsidR="00ED78B4" w:rsidRPr="00ED78B4" w:rsidSect="00A64A81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632"/>
    <w:multiLevelType w:val="hybridMultilevel"/>
    <w:tmpl w:val="F21A86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6A2"/>
    <w:multiLevelType w:val="hybridMultilevel"/>
    <w:tmpl w:val="35824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1131"/>
    <w:multiLevelType w:val="hybridMultilevel"/>
    <w:tmpl w:val="833E7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002C"/>
    <w:multiLevelType w:val="hybridMultilevel"/>
    <w:tmpl w:val="8D36E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64B3"/>
    <w:multiLevelType w:val="hybridMultilevel"/>
    <w:tmpl w:val="0160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2D5D"/>
    <w:multiLevelType w:val="hybridMultilevel"/>
    <w:tmpl w:val="1F8EEC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966F0"/>
    <w:multiLevelType w:val="hybridMultilevel"/>
    <w:tmpl w:val="B1160E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0E5"/>
    <w:multiLevelType w:val="hybridMultilevel"/>
    <w:tmpl w:val="417239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1"/>
    <w:rsid w:val="0016507D"/>
    <w:rsid w:val="00407D51"/>
    <w:rsid w:val="004C1506"/>
    <w:rsid w:val="004E0EF6"/>
    <w:rsid w:val="007B76B3"/>
    <w:rsid w:val="00873421"/>
    <w:rsid w:val="00885F67"/>
    <w:rsid w:val="00AA376C"/>
    <w:rsid w:val="00B07F94"/>
    <w:rsid w:val="00B35A2B"/>
    <w:rsid w:val="00CB58E2"/>
    <w:rsid w:val="00D369C8"/>
    <w:rsid w:val="00DE0324"/>
    <w:rsid w:val="00ED78B4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E709"/>
  <w15:chartTrackingRefBased/>
  <w15:docId w15:val="{BCCCC1B7-5E09-4C11-ABA6-FD7BCEE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character" w:customStyle="1" w:styleId="Heading3Char">
    <w:name w:val="Heading 3 Char"/>
    <w:basedOn w:val="DefaultParagraphFont"/>
    <w:link w:val="Heading3"/>
    <w:uiPriority w:val="9"/>
    <w:rsid w:val="00CB58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AA0D9-9C1F-40A4-9499-A72997E6ACF0}"/>
</file>

<file path=customXml/itemProps2.xml><?xml version="1.0" encoding="utf-8"?>
<ds:datastoreItem xmlns:ds="http://schemas.openxmlformats.org/officeDocument/2006/customXml" ds:itemID="{9B733B36-F044-4413-B001-EB43CDEFD2A8}"/>
</file>

<file path=customXml/itemProps3.xml><?xml version="1.0" encoding="utf-8"?>
<ds:datastoreItem xmlns:ds="http://schemas.openxmlformats.org/officeDocument/2006/customXml" ds:itemID="{53CE7D6A-0559-4810-A6B7-28FC04639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Varguez</dc:creator>
  <cp:keywords/>
  <dc:description/>
  <cp:lastModifiedBy>Sofia Varguez</cp:lastModifiedBy>
  <cp:revision>4</cp:revision>
  <dcterms:created xsi:type="dcterms:W3CDTF">2018-01-15T14:48:00Z</dcterms:created>
  <dcterms:modified xsi:type="dcterms:W3CDTF">2018-01-15T15:00:00Z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