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B" w:rsidRDefault="0005333B" w:rsidP="00D66C9A">
      <w:pPr>
        <w:spacing w:line="276" w:lineRule="auto"/>
        <w:jc w:val="both"/>
        <w:rPr>
          <w:rFonts w:ascii="Segoe UI" w:hAnsi="Segoe UI" w:cs="Segoe UI"/>
          <w:lang w:val="en-GB"/>
        </w:rPr>
      </w:pPr>
    </w:p>
    <w:p w:rsidR="00B05710" w:rsidRPr="00E72DAE" w:rsidRDefault="00B05710" w:rsidP="00B05710">
      <w:pPr>
        <w:pStyle w:val="Default"/>
        <w:jc w:val="center"/>
        <w:rPr>
          <w:sz w:val="22"/>
          <w:szCs w:val="22"/>
          <w:lang w:val="en-GB"/>
        </w:rPr>
      </w:pPr>
      <w:r w:rsidRPr="00E72DAE">
        <w:rPr>
          <w:b/>
          <w:bCs/>
          <w:sz w:val="22"/>
          <w:szCs w:val="22"/>
          <w:lang w:val="en-GB"/>
        </w:rPr>
        <w:t xml:space="preserve">29th Session of the UPR Working Group – Review of </w:t>
      </w:r>
      <w:r>
        <w:rPr>
          <w:b/>
          <w:bCs/>
          <w:sz w:val="22"/>
          <w:szCs w:val="22"/>
          <w:lang w:val="en-GB"/>
        </w:rPr>
        <w:t>Serbia</w:t>
      </w:r>
    </w:p>
    <w:p w:rsidR="00B05710" w:rsidRPr="00E72DAE" w:rsidRDefault="00B05710" w:rsidP="00B05710">
      <w:pPr>
        <w:pStyle w:val="Default"/>
        <w:jc w:val="center"/>
        <w:rPr>
          <w:sz w:val="22"/>
          <w:szCs w:val="22"/>
          <w:lang w:val="en-GB"/>
        </w:rPr>
      </w:pPr>
      <w:r w:rsidRPr="00E72DAE">
        <w:rPr>
          <w:b/>
          <w:bCs/>
          <w:sz w:val="22"/>
          <w:szCs w:val="22"/>
          <w:lang w:val="en-GB"/>
        </w:rPr>
        <w:t>Statement by Austria</w:t>
      </w:r>
    </w:p>
    <w:p w:rsidR="00B05710" w:rsidRPr="00E72DAE" w:rsidRDefault="00B05710" w:rsidP="00B05710">
      <w:pPr>
        <w:pStyle w:val="Default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24 </w:t>
      </w:r>
      <w:r w:rsidRPr="00E72DAE">
        <w:rPr>
          <w:sz w:val="22"/>
          <w:szCs w:val="22"/>
          <w:lang w:val="en-GB"/>
        </w:rPr>
        <w:t>January 2018</w:t>
      </w:r>
    </w:p>
    <w:p w:rsidR="0005333B" w:rsidRDefault="0005333B" w:rsidP="00D66C9A">
      <w:pPr>
        <w:spacing w:line="276" w:lineRule="auto"/>
        <w:jc w:val="both"/>
        <w:rPr>
          <w:rFonts w:ascii="Segoe UI" w:hAnsi="Segoe UI" w:cs="Segoe UI"/>
          <w:lang w:val="en-GB"/>
        </w:rPr>
      </w:pPr>
    </w:p>
    <w:p w:rsidR="00D66C9A" w:rsidRPr="00D66C9A" w:rsidRDefault="00D66C9A" w:rsidP="00707F61">
      <w:pPr>
        <w:spacing w:line="276" w:lineRule="auto"/>
        <w:jc w:val="both"/>
        <w:rPr>
          <w:rFonts w:ascii="Segoe UI" w:hAnsi="Segoe UI" w:cs="Segoe UI"/>
          <w:lang w:val="en-GB"/>
        </w:rPr>
      </w:pPr>
      <w:r w:rsidRPr="00D66C9A">
        <w:rPr>
          <w:rFonts w:ascii="Segoe UI" w:hAnsi="Segoe UI" w:cs="Segoe UI"/>
          <w:lang w:val="en-GB"/>
        </w:rPr>
        <w:t>We warmly welcome the delegation of Serbia and thank them for the presentation and the</w:t>
      </w:r>
      <w:r w:rsidR="00822BC7">
        <w:rPr>
          <w:rFonts w:ascii="Segoe UI" w:hAnsi="Segoe UI" w:cs="Segoe UI"/>
          <w:lang w:val="en-GB"/>
        </w:rPr>
        <w:t>ir</w:t>
      </w:r>
      <w:bookmarkStart w:id="0" w:name="_GoBack"/>
      <w:bookmarkEnd w:id="0"/>
      <w:r w:rsidRPr="00D66C9A">
        <w:rPr>
          <w:rFonts w:ascii="Segoe UI" w:hAnsi="Segoe UI" w:cs="Segoe UI"/>
          <w:lang w:val="en-GB"/>
        </w:rPr>
        <w:t xml:space="preserve"> national report.</w:t>
      </w:r>
    </w:p>
    <w:p w:rsidR="00D66C9A" w:rsidRPr="00D66C9A" w:rsidRDefault="00D66C9A" w:rsidP="00707F61">
      <w:pPr>
        <w:spacing w:line="276" w:lineRule="auto"/>
        <w:jc w:val="both"/>
        <w:rPr>
          <w:rFonts w:ascii="Segoe UI" w:hAnsi="Segoe UI" w:cs="Segoe UI"/>
          <w:lang w:val="en-GB"/>
        </w:rPr>
      </w:pPr>
      <w:r w:rsidRPr="00D66C9A">
        <w:rPr>
          <w:rFonts w:ascii="Segoe UI" w:hAnsi="Segoe UI" w:cs="Segoe UI"/>
          <w:lang w:val="en-GB"/>
        </w:rPr>
        <w:t xml:space="preserve">Austria commends the numerous efforts undertaken </w:t>
      </w:r>
      <w:r w:rsidR="00A72BFC">
        <w:rPr>
          <w:rFonts w:ascii="Segoe UI" w:hAnsi="Segoe UI" w:cs="Segoe UI"/>
          <w:lang w:val="en-GB"/>
        </w:rPr>
        <w:t xml:space="preserve">to improve the legislative and institutional framework to observe human rights obligations and to uphold and to protect minority and cultural rights. A clear political support would further strengthen a </w:t>
      </w:r>
      <w:r w:rsidRPr="00D66C9A">
        <w:rPr>
          <w:rFonts w:ascii="Segoe UI" w:hAnsi="Segoe UI" w:cs="Segoe UI"/>
          <w:lang w:val="en-GB"/>
        </w:rPr>
        <w:t xml:space="preserve">consistent </w:t>
      </w:r>
      <w:r w:rsidR="00DC2A5A">
        <w:rPr>
          <w:rFonts w:ascii="Segoe UI" w:hAnsi="Segoe UI" w:cs="Segoe UI"/>
          <w:lang w:val="en-GB"/>
        </w:rPr>
        <w:t xml:space="preserve">and effective </w:t>
      </w:r>
      <w:r w:rsidRPr="00D66C9A">
        <w:rPr>
          <w:rFonts w:ascii="Segoe UI" w:hAnsi="Segoe UI" w:cs="Segoe UI"/>
          <w:lang w:val="en-GB"/>
        </w:rPr>
        <w:t>implementation</w:t>
      </w:r>
      <w:r w:rsidR="00856E1B">
        <w:rPr>
          <w:rFonts w:ascii="Segoe UI" w:hAnsi="Segoe UI" w:cs="Segoe UI"/>
          <w:lang w:val="en-GB"/>
        </w:rPr>
        <w:t xml:space="preserve"> by making full use of EU funds available through the Instrument for pre-Accession (IPA).</w:t>
      </w:r>
    </w:p>
    <w:p w:rsidR="00D66C9A" w:rsidRPr="00822BC7" w:rsidRDefault="00D66C9A" w:rsidP="00707F61">
      <w:pPr>
        <w:spacing w:line="276" w:lineRule="auto"/>
        <w:jc w:val="both"/>
        <w:rPr>
          <w:rFonts w:ascii="Segoe UI" w:hAnsi="Segoe UI" w:cs="Segoe UI"/>
          <w:lang w:val="en-GB"/>
        </w:rPr>
      </w:pPr>
      <w:r w:rsidRPr="00822BC7">
        <w:rPr>
          <w:rFonts w:ascii="Segoe UI" w:hAnsi="Segoe UI" w:cs="Segoe UI"/>
          <w:lang w:val="en-GB"/>
        </w:rPr>
        <w:t xml:space="preserve">Austria is concerned about the lack of progress made in the field of media freedoms and freedom of expression. </w:t>
      </w:r>
      <w:r w:rsidR="00621887" w:rsidRPr="00822BC7">
        <w:rPr>
          <w:rFonts w:ascii="Segoe UI" w:hAnsi="Segoe UI" w:cs="Segoe UI"/>
          <w:lang w:val="en-GB"/>
        </w:rPr>
        <w:t xml:space="preserve">In this context, we would </w:t>
      </w:r>
      <w:r w:rsidR="00732450" w:rsidRPr="00822BC7">
        <w:rPr>
          <w:rFonts w:ascii="Segoe UI" w:hAnsi="Segoe UI" w:cs="Segoe UI"/>
          <w:lang w:val="en-GB"/>
        </w:rPr>
        <w:t>be grateful</w:t>
      </w:r>
      <w:r w:rsidR="00621887" w:rsidRPr="00822BC7">
        <w:rPr>
          <w:rFonts w:ascii="Segoe UI" w:hAnsi="Segoe UI" w:cs="Segoe UI"/>
          <w:lang w:val="en-GB"/>
        </w:rPr>
        <w:t xml:space="preserve"> to receive information about the</w:t>
      </w:r>
      <w:r w:rsidRPr="00822BC7">
        <w:rPr>
          <w:rFonts w:ascii="Segoe UI" w:hAnsi="Segoe UI" w:cs="Segoe UI"/>
          <w:lang w:val="en-GB"/>
        </w:rPr>
        <w:t xml:space="preserve"> new media strategy </w:t>
      </w:r>
      <w:r w:rsidR="00621887" w:rsidRPr="00822BC7">
        <w:rPr>
          <w:rFonts w:ascii="Segoe UI" w:hAnsi="Segoe UI" w:cs="Segoe UI"/>
          <w:lang w:val="en-GB"/>
        </w:rPr>
        <w:t xml:space="preserve">the government is currently working on. </w:t>
      </w:r>
    </w:p>
    <w:p w:rsidR="00DA6891" w:rsidRPr="00D66C9A" w:rsidRDefault="00D66C9A" w:rsidP="00707F61">
      <w:pPr>
        <w:spacing w:line="276" w:lineRule="auto"/>
        <w:jc w:val="both"/>
        <w:rPr>
          <w:rFonts w:ascii="Segoe UI" w:hAnsi="Segoe UI" w:cs="Segoe UI"/>
          <w:lang w:val="en-GB"/>
        </w:rPr>
      </w:pPr>
      <w:r w:rsidRPr="00D66C9A">
        <w:rPr>
          <w:rFonts w:ascii="Segoe UI" w:hAnsi="Segoe UI" w:cs="Segoe UI"/>
          <w:lang w:val="en-GB"/>
        </w:rPr>
        <w:t xml:space="preserve">Although Serbia has adopted </w:t>
      </w:r>
      <w:r w:rsidR="00CE1572">
        <w:rPr>
          <w:rFonts w:ascii="Segoe UI" w:hAnsi="Segoe UI" w:cs="Segoe UI"/>
          <w:lang w:val="en-GB"/>
        </w:rPr>
        <w:t>various</w:t>
      </w:r>
      <w:r w:rsidRPr="00D66C9A">
        <w:rPr>
          <w:rFonts w:ascii="Segoe UI" w:hAnsi="Segoe UI" w:cs="Segoe UI"/>
          <w:lang w:val="en-GB"/>
        </w:rPr>
        <w:t xml:space="preserve"> measures</w:t>
      </w:r>
      <w:r w:rsidR="0005333B">
        <w:rPr>
          <w:rFonts w:ascii="Segoe UI" w:hAnsi="Segoe UI" w:cs="Segoe UI"/>
          <w:lang w:val="en-GB"/>
        </w:rPr>
        <w:t xml:space="preserve">, </w:t>
      </w:r>
      <w:r w:rsidRPr="00D66C9A">
        <w:rPr>
          <w:rFonts w:ascii="Segoe UI" w:hAnsi="Segoe UI" w:cs="Segoe UI"/>
          <w:lang w:val="en-GB"/>
        </w:rPr>
        <w:t>corporal punishment of children</w:t>
      </w:r>
      <w:r w:rsidR="00CE1572">
        <w:rPr>
          <w:rFonts w:ascii="Segoe UI" w:hAnsi="Segoe UI" w:cs="Segoe UI"/>
          <w:lang w:val="en-GB"/>
        </w:rPr>
        <w:t xml:space="preserve"> and</w:t>
      </w:r>
      <w:r w:rsidR="0005333B">
        <w:rPr>
          <w:rFonts w:ascii="Segoe UI" w:hAnsi="Segoe UI" w:cs="Segoe UI"/>
          <w:lang w:val="en-GB"/>
        </w:rPr>
        <w:t xml:space="preserve"> </w:t>
      </w:r>
      <w:r w:rsidRPr="00D66C9A">
        <w:rPr>
          <w:rFonts w:ascii="Segoe UI" w:hAnsi="Segoe UI" w:cs="Segoe UI"/>
          <w:lang w:val="en-GB"/>
        </w:rPr>
        <w:t xml:space="preserve">domestic violence still remain </w:t>
      </w:r>
      <w:r w:rsidR="00CE1572">
        <w:rPr>
          <w:rFonts w:ascii="Segoe UI" w:hAnsi="Segoe UI" w:cs="Segoe UI"/>
          <w:lang w:val="en-GB"/>
        </w:rPr>
        <w:t>issues</w:t>
      </w:r>
      <w:r w:rsidRPr="00D66C9A">
        <w:rPr>
          <w:rFonts w:ascii="Segoe UI" w:hAnsi="Segoe UI" w:cs="Segoe UI"/>
          <w:lang w:val="en-GB"/>
        </w:rPr>
        <w:t xml:space="preserve">. </w:t>
      </w:r>
      <w:r>
        <w:rPr>
          <w:rFonts w:ascii="Segoe UI" w:hAnsi="Segoe UI" w:cs="Segoe UI"/>
          <w:lang w:val="en-GB"/>
        </w:rPr>
        <w:t xml:space="preserve">In </w:t>
      </w:r>
      <w:r w:rsidR="0005333B">
        <w:rPr>
          <w:rFonts w:ascii="Segoe UI" w:hAnsi="Segoe UI" w:cs="Segoe UI"/>
          <w:lang w:val="en-GB"/>
        </w:rPr>
        <w:t>particular</w:t>
      </w:r>
      <w:r w:rsidR="00DC2A5A">
        <w:rPr>
          <w:rFonts w:ascii="Segoe UI" w:hAnsi="Segoe UI" w:cs="Segoe UI"/>
          <w:lang w:val="en-GB"/>
        </w:rPr>
        <w:t xml:space="preserve">, </w:t>
      </w:r>
      <w:r w:rsidRPr="00D66C9A">
        <w:rPr>
          <w:rFonts w:ascii="Segoe UI" w:hAnsi="Segoe UI" w:cs="Segoe UI"/>
          <w:lang w:val="en-GB"/>
        </w:rPr>
        <w:t xml:space="preserve">Austria is concerned by the high number of </w:t>
      </w:r>
      <w:r w:rsidR="00A72BFC">
        <w:rPr>
          <w:rFonts w:ascii="Segoe UI" w:hAnsi="Segoe UI" w:cs="Segoe UI"/>
          <w:lang w:val="en-GB"/>
        </w:rPr>
        <w:t>femicide</w:t>
      </w:r>
      <w:r>
        <w:rPr>
          <w:rFonts w:ascii="Segoe UI" w:hAnsi="Segoe UI" w:cs="Segoe UI"/>
          <w:lang w:val="en-GB"/>
        </w:rPr>
        <w:t>.</w:t>
      </w:r>
    </w:p>
    <w:p w:rsidR="00D66C9A" w:rsidRDefault="00621887" w:rsidP="00707F61">
      <w:pPr>
        <w:spacing w:line="276" w:lineRule="auto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Despite efforts, </w:t>
      </w:r>
      <w:r w:rsidR="00D66C9A" w:rsidRPr="00D66C9A">
        <w:rPr>
          <w:rFonts w:ascii="Segoe UI" w:hAnsi="Segoe UI" w:cs="Segoe UI"/>
          <w:lang w:val="en-GB"/>
        </w:rPr>
        <w:t xml:space="preserve">Roma, </w:t>
      </w:r>
      <w:r w:rsidR="00DC2A5A">
        <w:rPr>
          <w:rFonts w:ascii="Segoe UI" w:hAnsi="Segoe UI" w:cs="Segoe UI"/>
          <w:lang w:val="en-GB"/>
        </w:rPr>
        <w:t xml:space="preserve">LGBTI people, </w:t>
      </w:r>
      <w:r w:rsidR="00D66C9A" w:rsidRPr="00D66C9A">
        <w:rPr>
          <w:rFonts w:ascii="Segoe UI" w:hAnsi="Segoe UI" w:cs="Segoe UI"/>
          <w:lang w:val="en-GB"/>
        </w:rPr>
        <w:t>persons with disabilities, persons with HIV/AIDS and other socially vulnerable groups</w:t>
      </w:r>
      <w:r>
        <w:rPr>
          <w:rFonts w:ascii="Segoe UI" w:hAnsi="Segoe UI" w:cs="Segoe UI"/>
          <w:lang w:val="en-GB"/>
        </w:rPr>
        <w:t xml:space="preserve"> </w:t>
      </w:r>
      <w:r w:rsidR="00A72BFC">
        <w:rPr>
          <w:rFonts w:ascii="Segoe UI" w:hAnsi="Segoe UI" w:cs="Segoe UI"/>
          <w:lang w:val="en-GB"/>
        </w:rPr>
        <w:t xml:space="preserve">are </w:t>
      </w:r>
      <w:r>
        <w:rPr>
          <w:rFonts w:ascii="Segoe UI" w:hAnsi="Segoe UI" w:cs="Segoe UI"/>
          <w:lang w:val="en-GB"/>
        </w:rPr>
        <w:t xml:space="preserve">still </w:t>
      </w:r>
      <w:r w:rsidR="00A72BFC">
        <w:rPr>
          <w:rFonts w:ascii="Segoe UI" w:hAnsi="Segoe UI" w:cs="Segoe UI"/>
          <w:lang w:val="en-GB"/>
        </w:rPr>
        <w:t>facing</w:t>
      </w:r>
      <w:r>
        <w:rPr>
          <w:rFonts w:ascii="Segoe UI" w:hAnsi="Segoe UI" w:cs="Segoe UI"/>
          <w:lang w:val="en-GB"/>
        </w:rPr>
        <w:t xml:space="preserve"> discrimination in Serbia. </w:t>
      </w:r>
      <w:r w:rsidR="00DC2A5A">
        <w:rPr>
          <w:rFonts w:ascii="Segoe UI" w:hAnsi="Segoe UI" w:cs="Segoe UI"/>
          <w:lang w:val="en-GB"/>
        </w:rPr>
        <w:t xml:space="preserve">We would be interested to hear about </w:t>
      </w:r>
      <w:r w:rsidR="00CE1572">
        <w:rPr>
          <w:rFonts w:ascii="Segoe UI" w:hAnsi="Segoe UI" w:cs="Segoe UI"/>
          <w:lang w:val="en-GB"/>
        </w:rPr>
        <w:t>further plans</w:t>
      </w:r>
      <w:r w:rsidR="00DC2A5A">
        <w:rPr>
          <w:rFonts w:ascii="Segoe UI" w:hAnsi="Segoe UI" w:cs="Segoe UI"/>
          <w:lang w:val="en-GB"/>
        </w:rPr>
        <w:t xml:space="preserve"> to improve their situation</w:t>
      </w:r>
      <w:r w:rsidR="002E59AB">
        <w:rPr>
          <w:rFonts w:ascii="Segoe UI" w:hAnsi="Segoe UI" w:cs="Segoe UI"/>
          <w:lang w:val="en-GB"/>
        </w:rPr>
        <w:t xml:space="preserve"> and to facilitate their integration into society.</w:t>
      </w:r>
    </w:p>
    <w:p w:rsidR="00BB33FE" w:rsidRPr="00D66C9A" w:rsidRDefault="00BB33FE" w:rsidP="00707F61">
      <w:pPr>
        <w:spacing w:line="276" w:lineRule="auto"/>
        <w:jc w:val="both"/>
        <w:rPr>
          <w:rFonts w:ascii="Segoe UI" w:hAnsi="Segoe UI" w:cs="Segoe UI"/>
          <w:lang w:val="en-GB"/>
        </w:rPr>
      </w:pPr>
    </w:p>
    <w:p w:rsidR="00D66C9A" w:rsidRPr="00D66C9A" w:rsidRDefault="00D66C9A" w:rsidP="00707F61">
      <w:pPr>
        <w:spacing w:line="276" w:lineRule="auto"/>
        <w:rPr>
          <w:rFonts w:ascii="Segoe UI" w:hAnsi="Segoe UI" w:cs="Segoe UI"/>
          <w:lang w:val="en-GB"/>
        </w:rPr>
      </w:pPr>
      <w:r w:rsidRPr="00D66C9A">
        <w:rPr>
          <w:rFonts w:ascii="Segoe UI" w:hAnsi="Segoe UI" w:cs="Segoe UI"/>
          <w:lang w:val="en-GB"/>
        </w:rPr>
        <w:t>Austria offers the following recommendations</w:t>
      </w:r>
    </w:p>
    <w:p w:rsidR="00D66C9A" w:rsidRDefault="00A72BFC" w:rsidP="00BB33FE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foster</w:t>
      </w:r>
      <w:r w:rsidRPr="00D66C9A">
        <w:rPr>
          <w:rFonts w:ascii="Segoe UI" w:hAnsi="Segoe UI" w:cs="Segoe UI"/>
          <w:lang w:val="en-GB"/>
        </w:rPr>
        <w:t xml:space="preserve"> </w:t>
      </w:r>
      <w:r w:rsidR="00D66C9A" w:rsidRPr="00D66C9A">
        <w:rPr>
          <w:rFonts w:ascii="Segoe UI" w:hAnsi="Segoe UI" w:cs="Segoe UI"/>
          <w:lang w:val="en-GB"/>
        </w:rPr>
        <w:t xml:space="preserve">an enabling environment </w:t>
      </w:r>
      <w:r w:rsidR="00621887">
        <w:rPr>
          <w:rFonts w:ascii="Segoe UI" w:hAnsi="Segoe UI" w:cs="Segoe UI"/>
          <w:lang w:val="en-GB"/>
        </w:rPr>
        <w:t>where</w:t>
      </w:r>
      <w:r w:rsidR="00D66C9A" w:rsidRPr="00D66C9A">
        <w:rPr>
          <w:rFonts w:ascii="Segoe UI" w:hAnsi="Segoe UI" w:cs="Segoe UI"/>
          <w:lang w:val="en-GB"/>
        </w:rPr>
        <w:t xml:space="preserve"> freedom of expression can be exercised without hindrance</w:t>
      </w:r>
      <w:r w:rsidR="00DC2A5A">
        <w:rPr>
          <w:rFonts w:ascii="Segoe UI" w:hAnsi="Segoe UI" w:cs="Segoe UI"/>
          <w:lang w:val="en-GB"/>
        </w:rPr>
        <w:t xml:space="preserve"> </w:t>
      </w:r>
      <w:r w:rsidR="00621887">
        <w:rPr>
          <w:rFonts w:ascii="Segoe UI" w:hAnsi="Segoe UI" w:cs="Segoe UI"/>
          <w:lang w:val="en-GB"/>
        </w:rPr>
        <w:t>and</w:t>
      </w:r>
      <w:r w:rsidR="00D66C9A">
        <w:rPr>
          <w:rFonts w:ascii="Segoe UI" w:hAnsi="Segoe UI" w:cs="Segoe UI"/>
          <w:lang w:val="en-GB"/>
        </w:rPr>
        <w:t xml:space="preserve"> ensure that all</w:t>
      </w:r>
      <w:r w:rsidR="00D66C9A" w:rsidRPr="00D66C9A">
        <w:rPr>
          <w:rFonts w:ascii="Segoe UI" w:hAnsi="Segoe UI" w:cs="Segoe UI"/>
          <w:lang w:val="en-GB"/>
        </w:rPr>
        <w:t xml:space="preserve"> threats</w:t>
      </w:r>
      <w:r w:rsidR="00D66C9A">
        <w:rPr>
          <w:rFonts w:ascii="Segoe UI" w:hAnsi="Segoe UI" w:cs="Segoe UI"/>
          <w:lang w:val="en-GB"/>
        </w:rPr>
        <w:t xml:space="preserve"> and violence </w:t>
      </w:r>
      <w:r w:rsidR="00D66C9A" w:rsidRPr="00D66C9A">
        <w:rPr>
          <w:rFonts w:ascii="Segoe UI" w:hAnsi="Segoe UI" w:cs="Segoe UI"/>
          <w:lang w:val="en-GB"/>
        </w:rPr>
        <w:t xml:space="preserve">against </w:t>
      </w:r>
      <w:r w:rsidR="002E59AB" w:rsidRPr="00D66C9A">
        <w:rPr>
          <w:rFonts w:ascii="Segoe UI" w:hAnsi="Segoe UI" w:cs="Segoe UI"/>
          <w:lang w:val="en-GB"/>
        </w:rPr>
        <w:t>journalists</w:t>
      </w:r>
      <w:r>
        <w:rPr>
          <w:rFonts w:ascii="Segoe UI" w:hAnsi="Segoe UI" w:cs="Segoe UI"/>
          <w:lang w:val="en-GB"/>
        </w:rPr>
        <w:t xml:space="preserve"> </w:t>
      </w:r>
      <w:r w:rsidR="00707F61">
        <w:rPr>
          <w:rFonts w:ascii="Segoe UI" w:hAnsi="Segoe UI" w:cs="Segoe UI"/>
          <w:lang w:val="en-GB"/>
        </w:rPr>
        <w:t>and</w:t>
      </w:r>
      <w:r w:rsidR="00707F61" w:rsidRPr="00D66C9A">
        <w:rPr>
          <w:rFonts w:ascii="Segoe UI" w:hAnsi="Segoe UI" w:cs="Segoe UI"/>
          <w:lang w:val="en-GB"/>
        </w:rPr>
        <w:t xml:space="preserve"> bloggers</w:t>
      </w:r>
      <w:r w:rsidR="00B76D90">
        <w:rPr>
          <w:rFonts w:ascii="Segoe UI" w:hAnsi="Segoe UI" w:cs="Segoe UI"/>
          <w:lang w:val="en-GB"/>
        </w:rPr>
        <w:t xml:space="preserve"> </w:t>
      </w:r>
      <w:r w:rsidR="0005333B">
        <w:rPr>
          <w:rFonts w:ascii="Segoe UI" w:hAnsi="Segoe UI" w:cs="Segoe UI"/>
          <w:lang w:val="en-GB"/>
        </w:rPr>
        <w:t>are publicly condemned and</w:t>
      </w:r>
      <w:r w:rsidR="00D66C9A" w:rsidRPr="00D66C9A">
        <w:rPr>
          <w:rFonts w:ascii="Segoe UI" w:hAnsi="Segoe UI" w:cs="Segoe UI"/>
          <w:lang w:val="en-GB"/>
        </w:rPr>
        <w:t xml:space="preserve"> properly </w:t>
      </w:r>
      <w:r w:rsidR="00B76D90">
        <w:rPr>
          <w:rFonts w:ascii="Segoe UI" w:hAnsi="Segoe UI" w:cs="Segoe UI"/>
          <w:lang w:val="en-GB"/>
        </w:rPr>
        <w:t xml:space="preserve">and promptly </w:t>
      </w:r>
      <w:r w:rsidR="00D66C9A">
        <w:rPr>
          <w:rFonts w:ascii="Segoe UI" w:hAnsi="Segoe UI" w:cs="Segoe UI"/>
          <w:lang w:val="en-GB"/>
        </w:rPr>
        <w:t>investigated</w:t>
      </w:r>
      <w:r w:rsidR="00D66C9A" w:rsidRPr="00D66C9A">
        <w:rPr>
          <w:rFonts w:ascii="Segoe UI" w:hAnsi="Segoe UI" w:cs="Segoe UI"/>
          <w:lang w:val="en-GB"/>
        </w:rPr>
        <w:t xml:space="preserve"> </w:t>
      </w:r>
    </w:p>
    <w:p w:rsidR="00BB33FE" w:rsidRPr="00D66C9A" w:rsidRDefault="00BB33FE" w:rsidP="00BB33FE">
      <w:pPr>
        <w:pStyle w:val="Listenabsatz"/>
        <w:spacing w:line="276" w:lineRule="auto"/>
        <w:jc w:val="both"/>
        <w:rPr>
          <w:rFonts w:ascii="Segoe UI" w:hAnsi="Segoe UI" w:cs="Segoe UI"/>
          <w:lang w:val="en-GB"/>
        </w:rPr>
      </w:pPr>
    </w:p>
    <w:p w:rsidR="00621887" w:rsidRDefault="00621887" w:rsidP="00BB33F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take further measures to </w:t>
      </w:r>
      <w:r w:rsidRPr="00D66C9A">
        <w:rPr>
          <w:rFonts w:ascii="Segoe UI" w:hAnsi="Segoe UI" w:cs="Segoe UI"/>
          <w:lang w:val="en-GB"/>
        </w:rPr>
        <w:t>combat domestic violence</w:t>
      </w:r>
      <w:r>
        <w:rPr>
          <w:rFonts w:ascii="Segoe UI" w:hAnsi="Segoe UI" w:cs="Segoe UI"/>
          <w:lang w:val="en-GB"/>
        </w:rPr>
        <w:t xml:space="preserve"> by </w:t>
      </w:r>
      <w:r w:rsidR="00CE1572">
        <w:rPr>
          <w:rFonts w:ascii="Segoe UI" w:hAnsi="Segoe UI" w:cs="Segoe UI"/>
          <w:lang w:val="en-GB"/>
        </w:rPr>
        <w:t xml:space="preserve">inter alia </w:t>
      </w:r>
      <w:r w:rsidRPr="00D66C9A">
        <w:rPr>
          <w:rFonts w:ascii="Segoe UI" w:hAnsi="Segoe UI" w:cs="Segoe UI"/>
          <w:lang w:val="en-GB"/>
        </w:rPr>
        <w:t>establish</w:t>
      </w:r>
      <w:r>
        <w:rPr>
          <w:rFonts w:ascii="Segoe UI" w:hAnsi="Segoe UI" w:cs="Segoe UI"/>
          <w:lang w:val="en-GB"/>
        </w:rPr>
        <w:t>ing</w:t>
      </w:r>
      <w:r w:rsidRPr="00D66C9A">
        <w:rPr>
          <w:rFonts w:ascii="Segoe UI" w:hAnsi="Segoe UI" w:cs="Segoe UI"/>
          <w:lang w:val="en-GB"/>
        </w:rPr>
        <w:t xml:space="preserve"> shelters </w:t>
      </w:r>
      <w:r w:rsidR="00CE1572">
        <w:rPr>
          <w:rFonts w:ascii="Segoe UI" w:hAnsi="Segoe UI" w:cs="Segoe UI"/>
          <w:lang w:val="en-GB"/>
        </w:rPr>
        <w:t xml:space="preserve">and </w:t>
      </w:r>
      <w:r w:rsidR="00CE1572" w:rsidRPr="00D8215E">
        <w:rPr>
          <w:rFonts w:ascii="Segoe UI" w:hAnsi="Segoe UI" w:cs="Segoe UI"/>
          <w:lang w:val="en-GB"/>
        </w:rPr>
        <w:t>support</w:t>
      </w:r>
      <w:r w:rsidR="00CE1572">
        <w:rPr>
          <w:rFonts w:ascii="Segoe UI" w:hAnsi="Segoe UI" w:cs="Segoe UI"/>
          <w:lang w:val="en-GB"/>
        </w:rPr>
        <w:t>ing</w:t>
      </w:r>
      <w:r w:rsidR="00CE1572" w:rsidRPr="00D8215E">
        <w:rPr>
          <w:rFonts w:ascii="Segoe UI" w:hAnsi="Segoe UI" w:cs="Segoe UI"/>
          <w:lang w:val="en-GB"/>
        </w:rPr>
        <w:t xml:space="preserve"> centres with medical, psychological and legal support</w:t>
      </w:r>
    </w:p>
    <w:p w:rsidR="00BB33FE" w:rsidRPr="00D8215E" w:rsidRDefault="00BB33FE" w:rsidP="00BB33FE">
      <w:pPr>
        <w:pStyle w:val="Listenabsatz"/>
        <w:spacing w:line="276" w:lineRule="auto"/>
        <w:jc w:val="both"/>
        <w:rPr>
          <w:rFonts w:ascii="Segoe UI" w:hAnsi="Segoe UI" w:cs="Segoe UI"/>
          <w:lang w:val="en-GB"/>
        </w:rPr>
      </w:pPr>
    </w:p>
    <w:p w:rsidR="00D66C9A" w:rsidRDefault="00AF5F78" w:rsidP="00BB33F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p</w:t>
      </w:r>
      <w:r w:rsidR="00D66C9A" w:rsidRPr="00D8215E">
        <w:rPr>
          <w:rFonts w:ascii="Segoe UI" w:hAnsi="Segoe UI" w:cs="Segoe UI"/>
          <w:lang w:val="en-GB"/>
        </w:rPr>
        <w:t>rohibit by law corporal punishment of children, including in the family</w:t>
      </w:r>
    </w:p>
    <w:p w:rsidR="00BB33FE" w:rsidRPr="00D8215E" w:rsidRDefault="00BB33FE" w:rsidP="00BB33FE">
      <w:pPr>
        <w:pStyle w:val="Listenabsatz"/>
        <w:spacing w:line="276" w:lineRule="auto"/>
        <w:jc w:val="both"/>
        <w:rPr>
          <w:rFonts w:ascii="Segoe UI" w:hAnsi="Segoe UI" w:cs="Segoe UI"/>
          <w:lang w:val="en-GB"/>
        </w:rPr>
      </w:pPr>
    </w:p>
    <w:p w:rsidR="00D66C9A" w:rsidRPr="00D8215E" w:rsidRDefault="00AF5F78" w:rsidP="00BB33F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e</w:t>
      </w:r>
      <w:r w:rsidR="00621887">
        <w:rPr>
          <w:rFonts w:ascii="Segoe UI" w:hAnsi="Segoe UI" w:cs="Segoe UI"/>
          <w:lang w:val="en-GB"/>
        </w:rPr>
        <w:t xml:space="preserve">nsure the </w:t>
      </w:r>
      <w:r w:rsidR="00D66C9A" w:rsidRPr="00D8215E">
        <w:rPr>
          <w:rFonts w:ascii="Segoe UI" w:hAnsi="Segoe UI" w:cs="Segoe UI"/>
          <w:lang w:val="en-GB"/>
        </w:rPr>
        <w:t>ful</w:t>
      </w:r>
      <w:r w:rsidR="00621887">
        <w:rPr>
          <w:rFonts w:ascii="Segoe UI" w:hAnsi="Segoe UI" w:cs="Segoe UI"/>
          <w:lang w:val="en-GB"/>
        </w:rPr>
        <w:t>l</w:t>
      </w:r>
      <w:r w:rsidR="00D66C9A" w:rsidRPr="00D8215E">
        <w:rPr>
          <w:rFonts w:ascii="Segoe UI" w:hAnsi="Segoe UI" w:cs="Segoe UI"/>
          <w:lang w:val="en-GB"/>
        </w:rPr>
        <w:t xml:space="preserve"> implement</w:t>
      </w:r>
      <w:r w:rsidR="00621887">
        <w:rPr>
          <w:rFonts w:ascii="Segoe UI" w:hAnsi="Segoe UI" w:cs="Segoe UI"/>
          <w:lang w:val="en-GB"/>
        </w:rPr>
        <w:t>ation of</w:t>
      </w:r>
      <w:r w:rsidR="00D66C9A" w:rsidRPr="00D8215E">
        <w:rPr>
          <w:rFonts w:ascii="Segoe UI" w:hAnsi="Segoe UI" w:cs="Segoe UI"/>
          <w:lang w:val="en-GB"/>
        </w:rPr>
        <w:t xml:space="preserve"> the new strategy for Roma inclusion </w:t>
      </w:r>
      <w:r w:rsidR="00621887">
        <w:rPr>
          <w:rFonts w:ascii="Segoe UI" w:hAnsi="Segoe UI" w:cs="Segoe UI"/>
          <w:lang w:val="en-GB"/>
        </w:rPr>
        <w:t xml:space="preserve">and adopt </w:t>
      </w:r>
      <w:r w:rsidR="0005333B">
        <w:rPr>
          <w:rFonts w:ascii="Segoe UI" w:hAnsi="Segoe UI" w:cs="Segoe UI"/>
          <w:lang w:val="en-GB"/>
        </w:rPr>
        <w:t xml:space="preserve">promptly </w:t>
      </w:r>
      <w:r w:rsidR="00621887">
        <w:rPr>
          <w:rFonts w:ascii="Segoe UI" w:hAnsi="Segoe UI" w:cs="Segoe UI"/>
          <w:lang w:val="en-GB"/>
        </w:rPr>
        <w:t xml:space="preserve">the action plan </w:t>
      </w:r>
    </w:p>
    <w:sectPr w:rsidR="00D66C9A" w:rsidRPr="00D82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C8" w:rsidRDefault="007011C8" w:rsidP="00BB33FE">
      <w:pPr>
        <w:spacing w:after="0" w:line="240" w:lineRule="auto"/>
      </w:pPr>
      <w:r>
        <w:separator/>
      </w:r>
    </w:p>
  </w:endnote>
  <w:endnote w:type="continuationSeparator" w:id="0">
    <w:p w:rsidR="007011C8" w:rsidRDefault="007011C8" w:rsidP="00BB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C8" w:rsidRDefault="007011C8" w:rsidP="00BB33FE">
      <w:pPr>
        <w:spacing w:after="0" w:line="240" w:lineRule="auto"/>
      </w:pPr>
      <w:r>
        <w:separator/>
      </w:r>
    </w:p>
  </w:footnote>
  <w:footnote w:type="continuationSeparator" w:id="0">
    <w:p w:rsidR="007011C8" w:rsidRDefault="007011C8" w:rsidP="00BB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1049"/>
    <w:multiLevelType w:val="hybridMultilevel"/>
    <w:tmpl w:val="D93E98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05B9"/>
    <w:multiLevelType w:val="hybridMultilevel"/>
    <w:tmpl w:val="6C66E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9A"/>
    <w:rsid w:val="0005333B"/>
    <w:rsid w:val="00070F37"/>
    <w:rsid w:val="001F5C45"/>
    <w:rsid w:val="002E59AB"/>
    <w:rsid w:val="003E2F59"/>
    <w:rsid w:val="00417294"/>
    <w:rsid w:val="00621887"/>
    <w:rsid w:val="006D0A39"/>
    <w:rsid w:val="007011C8"/>
    <w:rsid w:val="00707F61"/>
    <w:rsid w:val="00732450"/>
    <w:rsid w:val="007C6351"/>
    <w:rsid w:val="00822BC7"/>
    <w:rsid w:val="00856E1B"/>
    <w:rsid w:val="00A32647"/>
    <w:rsid w:val="00A72BFC"/>
    <w:rsid w:val="00AF5F78"/>
    <w:rsid w:val="00B05710"/>
    <w:rsid w:val="00B76D90"/>
    <w:rsid w:val="00BB33FE"/>
    <w:rsid w:val="00CE1572"/>
    <w:rsid w:val="00CF101D"/>
    <w:rsid w:val="00D66C9A"/>
    <w:rsid w:val="00D8215E"/>
    <w:rsid w:val="00DA6891"/>
    <w:rsid w:val="00D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6C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A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571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2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F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6C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A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571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2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 (ö Wortmeldung; Serbien)"/>
    <f:field ref="objsubject" par="" edit="true" text=""/>
    <f:field ref="objcreatedby" par="" text="Wassermann, Philipp Georg, Mag., M.A.I.S."/>
    <f:field ref="objcreatedat" par="" text="22.01.2018 14:29:23"/>
    <f:field ref="objchangedby" par="" text="Doujak, Gerhard, Dr."/>
    <f:field ref="objmodifiedat" par="" text="23.01.2018 18:15:45"/>
    <f:field ref="doc_FSCFOLIO_1_1001_FieldDocumentNumber" par="" text=""/>
    <f:field ref="doc_FSCFOLIO_1_1001_FieldSubject" par="" edit="true" text=""/>
    <f:field ref="FSCFOLIO_1_1001_FieldCurrentUser" par="" text="Dr. Gerhard Doujak"/>
    <f:field ref="CCAPRECONFIG_15_1001_Objektname" par="" edit="true" text="Beilage (ö Wortmeldung; Serbien)"/>
    <f:field ref="CCAPRECONFIG_15_1001_Objektname" par="" edit="true" text="Beilage (ö Wortmeldung; Serbien)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29. Sitzung der UPR-Arbeitsgruppe, Statement Österreichs anlässlich der Überprüfung Serbiens am 24. Jänner 2018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AD446-A1E0-4626-878B-01E83F60F51E}"/>
</file>

<file path=customXml/itemProps2.xml><?xml version="1.0" encoding="utf-8"?>
<ds:datastoreItem xmlns:ds="http://schemas.openxmlformats.org/officeDocument/2006/customXml" ds:itemID="{40E45830-2DCA-4C09-9E50-7C3B800E1195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0A05FB81-E1E1-4A5E-B341-01E7ED52DBFC}"/>
</file>

<file path=customXml/itemProps5.xml><?xml version="1.0" encoding="utf-8"?>
<ds:datastoreItem xmlns:ds="http://schemas.openxmlformats.org/officeDocument/2006/customXml" ds:itemID="{64EC6C42-A2D2-453B-8260-2B61C93218DC}"/>
</file>

<file path=docProps/app.xml><?xml version="1.0" encoding="utf-8"?>
<Properties xmlns="http://schemas.openxmlformats.org/officeDocument/2006/extended-properties" xmlns:vt="http://schemas.openxmlformats.org/officeDocument/2006/docPropsVTypes">
  <Template>3E48677D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wassermann</dc:creator>
  <cp:lastModifiedBy>yannis.fotakis</cp:lastModifiedBy>
  <cp:revision>3</cp:revision>
  <cp:lastPrinted>2018-01-22T10:57:00Z</cp:lastPrinted>
  <dcterms:created xsi:type="dcterms:W3CDTF">2018-01-23T17:22:00Z</dcterms:created>
  <dcterms:modified xsi:type="dcterms:W3CDTF">2018-02-08T15:00:00Z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22.01.2018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COO.3000.112.11.495187</vt:lpwstr>
  </property>
  <property fmtid="{D5CDD505-2E9C-101B-9397-08002B2CF9AE}" pid="40" name="FSC#EIBPRECONFIG@1.1001:toplevelobject">
    <vt:lpwstr>COO.3000.112.16.9090220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23.01.2018</vt:lpwstr>
  </property>
  <property fmtid="{D5CDD505-2E9C-101B-9397-08002B2CF9AE}" pid="44" name="FSC#EIBPRECONFIG@1.1001:objname">
    <vt:lpwstr>Beilage (ö Wortmeldung; Serbien)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29. Sitzung der UPR-Arbeitsgruppe, Statement Österreichs anlässlich der Überprüfung Serbiens am 24. Jänner 2018</vt:lpwstr>
  </property>
  <property fmtid="{D5CDD505-2E9C-101B-9397-08002B2CF9AE}" pid="52" name="FSC#COOELAK@1.1001:FileReference">
    <vt:lpwstr>BMEIA-AT.8.19.11/0018-I.7/2018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18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22.01.2018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*COO.3000.112.15.3536693*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*BMEIA-AT.8.19.11/0018-I.7/2018*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BMEIA-004904/2018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gerhard.doujak@bmeia.gv.at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COO.3000.112.15.3536693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