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985"/>
        <w:gridCol w:w="3827"/>
      </w:tblGrid>
      <w:tr w:rsidR="00794CB9" w:rsidTr="004C2101">
        <w:trPr>
          <w:trHeight w:val="1285"/>
        </w:trPr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B9" w:rsidRDefault="00794CB9" w:rsidP="004C2101">
            <w:pPr>
              <w:spacing w:after="0"/>
              <w:jc w:val="center"/>
            </w:pPr>
            <w:r>
              <w:rPr>
                <w:rFonts w:ascii="Georgia" w:hAnsi="Georgia" w:cs="Arial"/>
                <w:b/>
              </w:rPr>
              <w:t>REPUBLIQUE DU SENEGAL</w:t>
            </w:r>
          </w:p>
          <w:p w:rsidR="00794CB9" w:rsidRDefault="00794CB9" w:rsidP="004C2101">
            <w:pPr>
              <w:spacing w:after="0"/>
              <w:ind w:left="-426"/>
              <w:jc w:val="center"/>
            </w:pPr>
            <w:r>
              <w:rPr>
                <w:rFonts w:ascii="Georgia" w:hAnsi="Georgia" w:cs="Arial"/>
                <w:sz w:val="16"/>
                <w:szCs w:val="16"/>
              </w:rPr>
              <w:t>UN PEUPLE - UN BUT - UNE FOI</w:t>
            </w:r>
          </w:p>
          <w:p w:rsidR="00794CB9" w:rsidRDefault="00794CB9" w:rsidP="004C2101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-----------------------------------------</w:t>
            </w:r>
          </w:p>
          <w:p w:rsidR="00794CB9" w:rsidRDefault="00794CB9" w:rsidP="004C2101">
            <w:pPr>
              <w:spacing w:after="0"/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MISSION PERMANENTE AUPRES DE</w:t>
            </w:r>
          </w:p>
          <w:p w:rsidR="00794CB9" w:rsidRDefault="00794CB9" w:rsidP="004C2101">
            <w:pPr>
              <w:spacing w:after="0"/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L’OFFICE DES NATIONS UNIES A GENEVE</w:t>
            </w:r>
          </w:p>
          <w:p w:rsidR="00794CB9" w:rsidRDefault="00794CB9" w:rsidP="004C2101">
            <w:pPr>
              <w:spacing w:after="0"/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--------------------------------</w:t>
            </w:r>
          </w:p>
          <w:p w:rsidR="00794CB9" w:rsidRDefault="00794CB9" w:rsidP="004C2101">
            <w:pPr>
              <w:spacing w:after="0"/>
              <w:jc w:val="center"/>
            </w:pPr>
            <w:r>
              <w:rPr>
                <w:rFonts w:ascii="Georgia" w:hAnsi="Georgia" w:cs="Arial"/>
                <w:b/>
                <w:sz w:val="18"/>
                <w:szCs w:val="18"/>
              </w:rPr>
              <w:t xml:space="preserve">AMBASSADE DU </w:t>
            </w:r>
            <w:proofErr w:type="gramStart"/>
            <w:r>
              <w:rPr>
                <w:rFonts w:ascii="Georgia" w:hAnsi="Georgia" w:cs="Arial"/>
                <w:b/>
                <w:sz w:val="18"/>
                <w:szCs w:val="18"/>
              </w:rPr>
              <w:t>SENEGAL  EN</w:t>
            </w:r>
            <w:proofErr w:type="gramEnd"/>
            <w:r>
              <w:rPr>
                <w:rFonts w:ascii="Georgia" w:hAnsi="Georgia" w:cs="Arial"/>
                <w:b/>
                <w:sz w:val="18"/>
                <w:szCs w:val="18"/>
              </w:rPr>
              <w:t xml:space="preserve"> SUISSE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B9" w:rsidRDefault="00794CB9" w:rsidP="004C2101">
            <w:pPr>
              <w:jc w:val="center"/>
            </w:pPr>
            <w:r>
              <w:rPr>
                <w:rFonts w:ascii="Georgia" w:hAnsi="Georg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CA5499" wp14:editId="531C4474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26673</wp:posOffset>
                  </wp:positionV>
                  <wp:extent cx="590546" cy="647696"/>
                  <wp:effectExtent l="0" t="0" r="4" b="4"/>
                  <wp:wrapSquare wrapText="bothSides"/>
                  <wp:docPr id="5" name="Image 5" descr="Description : Description : armoiri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6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CB9" w:rsidRDefault="00794CB9" w:rsidP="004C2101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794CB9" w:rsidRDefault="00794CB9" w:rsidP="004C2101">
            <w:pPr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 xml:space="preserve">                 </w:t>
            </w:r>
          </w:p>
        </w:tc>
      </w:tr>
    </w:tbl>
    <w:p w:rsidR="00794CB9" w:rsidRDefault="00794CB9" w:rsidP="00794CB9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</w:p>
    <w:p w:rsidR="00794CB9" w:rsidRPr="00445C44" w:rsidRDefault="00794CB9" w:rsidP="00794CB9">
      <w:pPr>
        <w:shd w:val="clear" w:color="auto" w:fill="FFFFFF"/>
        <w:spacing w:after="0"/>
        <w:jc w:val="center"/>
        <w:rPr>
          <w:rFonts w:ascii="Georgia" w:hAnsi="Georgia"/>
          <w:b/>
          <w:color w:val="333333"/>
          <w:sz w:val="24"/>
          <w:szCs w:val="24"/>
        </w:rPr>
      </w:pPr>
      <w:r w:rsidRPr="00445C44">
        <w:rPr>
          <w:rFonts w:ascii="Georgia" w:hAnsi="Georgia"/>
          <w:b/>
          <w:color w:val="333333"/>
          <w:sz w:val="24"/>
          <w:szCs w:val="24"/>
        </w:rPr>
        <w:t>DECLARATION DU SENEGAL A L’EXAMEN PERIODIQUE UNIVERSEL DU BOTSWANA</w:t>
      </w:r>
    </w:p>
    <w:p w:rsidR="00794CB9" w:rsidRPr="00834867" w:rsidRDefault="00794CB9" w:rsidP="00794CB9">
      <w:pPr>
        <w:rPr>
          <w:rFonts w:ascii="Georgia" w:hAnsi="Georgia"/>
          <w:u w:val="single"/>
          <w:lang w:eastAsia="en-US"/>
        </w:rPr>
      </w:pPr>
      <w:r>
        <w:rPr>
          <w:rFonts w:ascii="Georgia" w:hAnsi="Georgia"/>
          <w:lang w:eastAsia="en-US"/>
        </w:rPr>
        <w:t xml:space="preserve">                                                                       </w:t>
      </w:r>
      <w:r w:rsidRPr="00834867">
        <w:rPr>
          <w:rFonts w:ascii="Georgia" w:hAnsi="Georgia"/>
          <w:u w:val="single"/>
          <w:lang w:eastAsia="en-US"/>
        </w:rPr>
        <w:t>17 janvier 2018</w:t>
      </w:r>
    </w:p>
    <w:p w:rsidR="00794CB9" w:rsidRPr="00445C44" w:rsidRDefault="00794CB9" w:rsidP="00794CB9">
      <w:pPr>
        <w:spacing w:after="0"/>
        <w:rPr>
          <w:rFonts w:ascii="Georgia" w:hAnsi="Georgia"/>
          <w:b/>
          <w:sz w:val="24"/>
          <w:szCs w:val="24"/>
        </w:rPr>
      </w:pPr>
      <w:r w:rsidRPr="00445C44">
        <w:rPr>
          <w:rFonts w:ascii="Georgia" w:hAnsi="Georgia"/>
          <w:b/>
          <w:sz w:val="24"/>
          <w:szCs w:val="24"/>
        </w:rPr>
        <w:t>Monsieur le Président,</w:t>
      </w:r>
    </w:p>
    <w:p w:rsidR="00794CB9" w:rsidRPr="00445C44" w:rsidRDefault="00794CB9" w:rsidP="00794CB9">
      <w:pPr>
        <w:spacing w:after="0"/>
        <w:rPr>
          <w:rFonts w:ascii="Georgia" w:hAnsi="Georgia"/>
          <w:b/>
          <w:sz w:val="24"/>
          <w:szCs w:val="24"/>
        </w:rPr>
      </w:pPr>
    </w:p>
    <w:p w:rsidR="00794CB9" w:rsidRPr="00445C44" w:rsidRDefault="00794CB9" w:rsidP="00794CB9">
      <w:pPr>
        <w:spacing w:after="0"/>
        <w:jc w:val="both"/>
        <w:rPr>
          <w:rFonts w:ascii="Georgia" w:hAnsi="Georgia"/>
          <w:sz w:val="24"/>
          <w:szCs w:val="24"/>
        </w:rPr>
      </w:pPr>
      <w:r w:rsidRPr="00445C44">
        <w:rPr>
          <w:rFonts w:ascii="Georgia" w:hAnsi="Georgia"/>
          <w:sz w:val="24"/>
          <w:szCs w:val="24"/>
        </w:rPr>
        <w:t xml:space="preserve">Je voudrais, à l’entame de mon intervention, adresser </w:t>
      </w:r>
      <w:r>
        <w:rPr>
          <w:rFonts w:ascii="Georgia" w:hAnsi="Georgia"/>
          <w:sz w:val="24"/>
          <w:szCs w:val="24"/>
        </w:rPr>
        <w:t xml:space="preserve">les </w:t>
      </w:r>
      <w:r w:rsidRPr="00445C44">
        <w:rPr>
          <w:rFonts w:ascii="Georgia" w:hAnsi="Georgia"/>
          <w:sz w:val="24"/>
          <w:szCs w:val="24"/>
        </w:rPr>
        <w:t xml:space="preserve">félicitations </w:t>
      </w:r>
      <w:r>
        <w:rPr>
          <w:rFonts w:ascii="Georgia" w:hAnsi="Georgia"/>
          <w:sz w:val="24"/>
          <w:szCs w:val="24"/>
        </w:rPr>
        <w:t xml:space="preserve">du Sénégal </w:t>
      </w:r>
      <w:r w:rsidRPr="00445C44">
        <w:rPr>
          <w:rFonts w:ascii="Georgia" w:hAnsi="Georgia"/>
          <w:sz w:val="24"/>
          <w:szCs w:val="24"/>
        </w:rPr>
        <w:t>à la délégation du Botswana et saluer la qualité du rapport qui nous est présenté.</w:t>
      </w:r>
    </w:p>
    <w:p w:rsidR="00794CB9" w:rsidRPr="00445C44" w:rsidRDefault="00794CB9" w:rsidP="00794CB9">
      <w:pPr>
        <w:spacing w:after="0"/>
        <w:jc w:val="both"/>
        <w:rPr>
          <w:rFonts w:ascii="Georgia" w:hAnsi="Georgia"/>
          <w:sz w:val="24"/>
          <w:szCs w:val="24"/>
        </w:rPr>
      </w:pPr>
      <w:r w:rsidRPr="00445C44">
        <w:rPr>
          <w:rFonts w:ascii="Georgia" w:hAnsi="Georgia"/>
          <w:sz w:val="24"/>
          <w:szCs w:val="24"/>
        </w:rPr>
        <w:t xml:space="preserve"> </w:t>
      </w:r>
    </w:p>
    <w:p w:rsidR="00794CB9" w:rsidRPr="00445C44" w:rsidRDefault="00794CB9" w:rsidP="00794CB9">
      <w:pPr>
        <w:spacing w:after="0"/>
        <w:jc w:val="both"/>
        <w:rPr>
          <w:rFonts w:ascii="Georgia" w:hAnsi="Georgia"/>
          <w:sz w:val="24"/>
          <w:szCs w:val="24"/>
        </w:rPr>
      </w:pPr>
      <w:r w:rsidRPr="00902978">
        <w:rPr>
          <w:rFonts w:ascii="Georgia" w:eastAsia="Georgia" w:hAnsi="Georgia" w:cs="Georgia"/>
          <w:sz w:val="24"/>
          <w:szCs w:val="24"/>
        </w:rPr>
        <w:t xml:space="preserve">Le Sénégal </w:t>
      </w:r>
      <w:r w:rsidRPr="00445C44">
        <w:rPr>
          <w:rFonts w:ascii="Georgia" w:hAnsi="Georgia"/>
          <w:sz w:val="24"/>
          <w:szCs w:val="24"/>
        </w:rPr>
        <w:t>apprécie la démarche participative et consultative ayant prévalu lors de l’élaboration du rapport national du Botswana</w:t>
      </w:r>
      <w:r>
        <w:rPr>
          <w:rFonts w:ascii="Georgia" w:hAnsi="Georgia"/>
          <w:sz w:val="24"/>
          <w:szCs w:val="24"/>
        </w:rPr>
        <w:t xml:space="preserve"> et</w:t>
      </w:r>
      <w:r w:rsidRPr="00445C44">
        <w:rPr>
          <w:rFonts w:ascii="Georgia" w:hAnsi="Georgia"/>
          <w:sz w:val="24"/>
          <w:szCs w:val="24"/>
        </w:rPr>
        <w:t xml:space="preserve"> se félicite de l’engagement constructif du Botswana non seulement dans le cadre de l’EPU mais également en faveur de la promotion et de la protection des droits de l’homme.</w:t>
      </w:r>
    </w:p>
    <w:p w:rsidR="00794CB9" w:rsidRPr="00445C44" w:rsidRDefault="00794CB9" w:rsidP="00794CB9">
      <w:pPr>
        <w:spacing w:after="0"/>
        <w:jc w:val="both"/>
        <w:rPr>
          <w:rFonts w:ascii="Georgia" w:hAnsi="Georgia"/>
          <w:sz w:val="24"/>
          <w:szCs w:val="24"/>
        </w:rPr>
      </w:pPr>
    </w:p>
    <w:p w:rsidR="00794CB9" w:rsidRPr="00445C44" w:rsidRDefault="00794CB9" w:rsidP="00794CB9">
      <w:pPr>
        <w:spacing w:after="0"/>
        <w:jc w:val="both"/>
        <w:rPr>
          <w:rFonts w:ascii="Georgia" w:hAnsi="Georgia"/>
          <w:sz w:val="24"/>
          <w:szCs w:val="24"/>
        </w:rPr>
      </w:pPr>
      <w:r w:rsidRPr="00902978">
        <w:rPr>
          <w:rFonts w:ascii="Georgia" w:eastAsia="Georgia" w:hAnsi="Georgia" w:cs="Georgia"/>
          <w:sz w:val="24"/>
          <w:szCs w:val="24"/>
        </w:rPr>
        <w:t xml:space="preserve">Le Sénégal </w:t>
      </w:r>
      <w:r w:rsidRPr="00445C44">
        <w:rPr>
          <w:rFonts w:ascii="Georgia" w:hAnsi="Georgia"/>
          <w:sz w:val="24"/>
          <w:szCs w:val="24"/>
        </w:rPr>
        <w:t>note avec satisfaction les efforts continus du Botswana dans le domaine du développement et l’éradication de la pauvreté notamment par l’adoption de politiques et de programmes visant à garantir la jouissance du droit à l’alimentation, l’autonomisation des jeunes ainsi que le renforcement de la place de la femme dans l’économie.</w:t>
      </w:r>
    </w:p>
    <w:p w:rsidR="00794CB9" w:rsidRPr="00445C44" w:rsidRDefault="00794CB9" w:rsidP="00794CB9">
      <w:pPr>
        <w:spacing w:after="0"/>
        <w:jc w:val="both"/>
        <w:rPr>
          <w:rFonts w:ascii="Georgia" w:hAnsi="Georgia"/>
          <w:sz w:val="24"/>
          <w:szCs w:val="24"/>
        </w:rPr>
      </w:pPr>
    </w:p>
    <w:p w:rsidR="00794CB9" w:rsidRPr="00445C44" w:rsidRDefault="00794CB9" w:rsidP="00794CB9">
      <w:pPr>
        <w:spacing w:after="0"/>
        <w:jc w:val="both"/>
        <w:rPr>
          <w:rFonts w:ascii="Georgia" w:hAnsi="Georgia"/>
          <w:sz w:val="24"/>
          <w:szCs w:val="24"/>
        </w:rPr>
      </w:pPr>
      <w:r w:rsidRPr="00445C44">
        <w:rPr>
          <w:rFonts w:ascii="Georgia" w:hAnsi="Georgia"/>
          <w:sz w:val="24"/>
          <w:szCs w:val="24"/>
        </w:rPr>
        <w:t xml:space="preserve">Ainsi, tout en encourageant les autorités botswanaises à poursuivre cette dynamique et à renforcer ses efforts en matière de droits de l’homme, </w:t>
      </w:r>
      <w:r w:rsidRPr="00902978">
        <w:rPr>
          <w:rFonts w:ascii="Georgia" w:eastAsia="Georgia" w:hAnsi="Georgia" w:cs="Georgia"/>
          <w:sz w:val="24"/>
          <w:szCs w:val="24"/>
        </w:rPr>
        <w:t xml:space="preserve">Le Sénégal </w:t>
      </w:r>
      <w:r w:rsidRPr="00445C44">
        <w:rPr>
          <w:rFonts w:ascii="Georgia" w:hAnsi="Georgia"/>
          <w:sz w:val="24"/>
          <w:szCs w:val="24"/>
        </w:rPr>
        <w:t>voudrait formuler les recommandations suivantes :</w:t>
      </w:r>
    </w:p>
    <w:p w:rsidR="00794CB9" w:rsidRPr="00445C44" w:rsidRDefault="00794CB9" w:rsidP="00794CB9">
      <w:pPr>
        <w:spacing w:after="0"/>
        <w:jc w:val="both"/>
        <w:rPr>
          <w:rFonts w:ascii="Georgia" w:hAnsi="Georgia"/>
          <w:sz w:val="24"/>
          <w:szCs w:val="24"/>
        </w:rPr>
      </w:pPr>
    </w:p>
    <w:p w:rsidR="00794CB9" w:rsidRPr="00445C44" w:rsidRDefault="00794CB9" w:rsidP="00794CB9">
      <w:pPr>
        <w:pStyle w:val="Paragraphedeliste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Georgia" w:hAnsi="Georgia"/>
          <w:sz w:val="24"/>
          <w:szCs w:val="24"/>
        </w:rPr>
      </w:pPr>
      <w:r w:rsidRPr="00445C44">
        <w:rPr>
          <w:rFonts w:ascii="Georgia" w:hAnsi="Georgia"/>
          <w:sz w:val="24"/>
          <w:szCs w:val="24"/>
        </w:rPr>
        <w:t>Adopter une politique nationale de l’eau en élaborant une stratégie à long terme pour gérer cette ressource de façon durable ;</w:t>
      </w:r>
    </w:p>
    <w:p w:rsidR="00794CB9" w:rsidRPr="00445C44" w:rsidRDefault="00794CB9" w:rsidP="00794CB9">
      <w:pPr>
        <w:spacing w:after="0"/>
        <w:rPr>
          <w:rFonts w:ascii="Georgia" w:hAnsi="Georgia"/>
          <w:sz w:val="24"/>
          <w:szCs w:val="24"/>
        </w:rPr>
      </w:pPr>
    </w:p>
    <w:p w:rsidR="00794CB9" w:rsidRPr="00445C44" w:rsidRDefault="00794CB9" w:rsidP="00794CB9">
      <w:pPr>
        <w:pStyle w:val="Paragraphedeliste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Georgia" w:hAnsi="Georgia"/>
          <w:sz w:val="24"/>
          <w:szCs w:val="24"/>
        </w:rPr>
      </w:pPr>
      <w:r w:rsidRPr="00445C44">
        <w:rPr>
          <w:rFonts w:ascii="Georgia" w:hAnsi="Georgia"/>
          <w:sz w:val="24"/>
          <w:szCs w:val="24"/>
        </w:rPr>
        <w:t>Ratifier la Convention concernant la lutte contre la discrimination dans le domaine de l’enseignement de l’UNESCO ;</w:t>
      </w:r>
    </w:p>
    <w:p w:rsidR="00794CB9" w:rsidRPr="00445C44" w:rsidRDefault="00794CB9" w:rsidP="00794CB9">
      <w:pPr>
        <w:pStyle w:val="Paragraphedeliste"/>
        <w:spacing w:after="0"/>
        <w:rPr>
          <w:rFonts w:ascii="Georgia" w:hAnsi="Georgia"/>
          <w:sz w:val="24"/>
          <w:szCs w:val="24"/>
        </w:rPr>
      </w:pPr>
    </w:p>
    <w:p w:rsidR="00794CB9" w:rsidRPr="00445C44" w:rsidRDefault="00794CB9" w:rsidP="00794CB9">
      <w:pPr>
        <w:pStyle w:val="Paragraphedeliste"/>
        <w:numPr>
          <w:ilvl w:val="0"/>
          <w:numId w:val="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Georgia" w:hAnsi="Georgia"/>
          <w:sz w:val="24"/>
          <w:szCs w:val="24"/>
        </w:rPr>
      </w:pPr>
      <w:r w:rsidRPr="00445C44">
        <w:rPr>
          <w:rFonts w:ascii="Georgia" w:hAnsi="Georgia"/>
          <w:sz w:val="24"/>
          <w:szCs w:val="24"/>
        </w:rPr>
        <w:t>Renforcer les politiques de lutte contre le VIH/SIDA.</w:t>
      </w:r>
    </w:p>
    <w:p w:rsidR="00794CB9" w:rsidRPr="00445C44" w:rsidRDefault="00794CB9" w:rsidP="00794CB9">
      <w:pPr>
        <w:spacing w:after="0"/>
        <w:jc w:val="both"/>
        <w:rPr>
          <w:rFonts w:ascii="Georgia" w:hAnsi="Georgia"/>
          <w:sz w:val="24"/>
          <w:szCs w:val="24"/>
        </w:rPr>
      </w:pPr>
    </w:p>
    <w:p w:rsidR="00794CB9" w:rsidRPr="00445C44" w:rsidRDefault="00794CB9" w:rsidP="00794CB9">
      <w:pPr>
        <w:spacing w:after="0"/>
        <w:jc w:val="both"/>
        <w:rPr>
          <w:rFonts w:ascii="Georgia" w:hAnsi="Georgia"/>
          <w:sz w:val="24"/>
          <w:szCs w:val="24"/>
        </w:rPr>
      </w:pPr>
      <w:r w:rsidRPr="00445C44">
        <w:rPr>
          <w:rFonts w:ascii="Georgia" w:hAnsi="Georgia"/>
          <w:sz w:val="24"/>
          <w:szCs w:val="24"/>
        </w:rPr>
        <w:t>Pour conclure, le Sénégal exprime ses vœux de succès au Gouvernement botswanais dans la mise en œuvre des recommandations acceptées et invite la communauté internationale à lui apporter son appui.</w:t>
      </w:r>
    </w:p>
    <w:p w:rsidR="00794CB9" w:rsidRDefault="00794CB9" w:rsidP="00794CB9">
      <w:pPr>
        <w:jc w:val="both"/>
        <w:rPr>
          <w:rFonts w:ascii="Georgia" w:hAnsi="Georgia"/>
          <w:sz w:val="24"/>
          <w:szCs w:val="24"/>
        </w:rPr>
      </w:pPr>
      <w:r w:rsidRPr="00445C44">
        <w:rPr>
          <w:rFonts w:ascii="Georgia" w:hAnsi="Georgia"/>
          <w:sz w:val="24"/>
          <w:szCs w:val="24"/>
        </w:rPr>
        <w:t xml:space="preserve"> </w:t>
      </w:r>
    </w:p>
    <w:p w:rsidR="00794CB9" w:rsidRPr="00445C44" w:rsidRDefault="00794CB9" w:rsidP="00794CB9">
      <w:pPr>
        <w:jc w:val="both"/>
        <w:rPr>
          <w:rFonts w:ascii="Georgia" w:hAnsi="Georgia"/>
          <w:b/>
          <w:sz w:val="24"/>
          <w:szCs w:val="24"/>
        </w:rPr>
      </w:pPr>
      <w:r w:rsidRPr="00834867">
        <w:rPr>
          <w:rFonts w:ascii="Georgia" w:hAnsi="Georgia"/>
          <w:sz w:val="24"/>
          <w:szCs w:val="24"/>
        </w:rPr>
        <w:t>Je vous remercie de votre aimable attention</w:t>
      </w:r>
      <w:r w:rsidRPr="00445C44">
        <w:rPr>
          <w:rFonts w:ascii="Georgia" w:hAnsi="Georgia"/>
          <w:b/>
          <w:sz w:val="24"/>
          <w:szCs w:val="24"/>
        </w:rPr>
        <w:t>.</w:t>
      </w:r>
      <w:bookmarkStart w:id="0" w:name="_GoBack"/>
      <w:bookmarkEnd w:id="0"/>
    </w:p>
    <w:sectPr w:rsidR="00794CB9" w:rsidRPr="00445C44" w:rsidSect="00F8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96488"/>
    <w:multiLevelType w:val="multilevel"/>
    <w:tmpl w:val="159C60A0"/>
    <w:lvl w:ilvl="0"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B9"/>
    <w:rsid w:val="0006271F"/>
    <w:rsid w:val="00367757"/>
    <w:rsid w:val="00387FD3"/>
    <w:rsid w:val="004D59ED"/>
    <w:rsid w:val="004E10B9"/>
    <w:rsid w:val="0057689F"/>
    <w:rsid w:val="005E24EC"/>
    <w:rsid w:val="00682BA8"/>
    <w:rsid w:val="00794CB9"/>
    <w:rsid w:val="009529DA"/>
    <w:rsid w:val="00AE1CA3"/>
    <w:rsid w:val="00B56B00"/>
    <w:rsid w:val="00B81B70"/>
    <w:rsid w:val="00D3744A"/>
    <w:rsid w:val="00DF2BDE"/>
    <w:rsid w:val="00EA7A0E"/>
    <w:rsid w:val="00EA7A91"/>
    <w:rsid w:val="00F00266"/>
    <w:rsid w:val="00F137D7"/>
    <w:rsid w:val="00F8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6339C0-E705-455D-A9CF-475C85CC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CB9"/>
    <w:pPr>
      <w:spacing w:after="200" w:line="276" w:lineRule="auto"/>
    </w:pPr>
    <w:rPr>
      <w:rFonts w:eastAsiaTheme="minorEastAsia" w:hAnsiTheme="minorHAnsi" w:cstheme="minorBidi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3AEAB-0B7B-4ABF-B11D-DAF53C49D707}"/>
</file>

<file path=customXml/itemProps2.xml><?xml version="1.0" encoding="utf-8"?>
<ds:datastoreItem xmlns:ds="http://schemas.openxmlformats.org/officeDocument/2006/customXml" ds:itemID="{A09974BF-2501-43C8-A56A-18372CCE2A50}"/>
</file>

<file path=customXml/itemProps3.xml><?xml version="1.0" encoding="utf-8"?>
<ds:datastoreItem xmlns:ds="http://schemas.openxmlformats.org/officeDocument/2006/customXml" ds:itemID="{1914E26C-6B4D-4830-92FB-52945F693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dieye</dc:creator>
  <cp:keywords/>
  <dc:description/>
  <cp:lastModifiedBy>dieye</cp:lastModifiedBy>
  <cp:revision>2</cp:revision>
  <dcterms:created xsi:type="dcterms:W3CDTF">2018-01-15T16:04:00Z</dcterms:created>
  <dcterms:modified xsi:type="dcterms:W3CDTF">2018-01-15T16:06:00Z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