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63" w:rsidRPr="00ED571A" w:rsidRDefault="00CD6C6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ED571A">
        <w:rPr>
          <w:b/>
          <w:bCs/>
          <w:sz w:val="28"/>
          <w:szCs w:val="28"/>
          <w:u w:val="single"/>
        </w:rPr>
        <w:t>29</w:t>
      </w:r>
      <w:r w:rsidRPr="00ED571A">
        <w:rPr>
          <w:b/>
          <w:bCs/>
          <w:sz w:val="28"/>
          <w:szCs w:val="28"/>
          <w:u w:val="single"/>
          <w:vertAlign w:val="superscript"/>
        </w:rPr>
        <w:t>ème</w:t>
      </w:r>
      <w:r w:rsidRPr="00ED571A"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CD6C63" w:rsidRPr="00ED571A" w:rsidRDefault="00CD6C63" w:rsidP="00B25C13">
      <w:pPr>
        <w:spacing w:line="240" w:lineRule="auto"/>
        <w:jc w:val="center"/>
        <w:rPr>
          <w:b/>
          <w:bCs/>
          <w:sz w:val="28"/>
          <w:szCs w:val="28"/>
        </w:rPr>
      </w:pPr>
      <w:r w:rsidRPr="00ED571A">
        <w:rPr>
          <w:b/>
          <w:bCs/>
          <w:sz w:val="28"/>
          <w:szCs w:val="28"/>
        </w:rPr>
        <w:t>(15 - 26 janvier 2018)</w:t>
      </w:r>
    </w:p>
    <w:p w:rsidR="00CD6C63" w:rsidRPr="00ED571A" w:rsidRDefault="00CD6C6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ED571A">
        <w:rPr>
          <w:b/>
          <w:bCs/>
          <w:sz w:val="28"/>
          <w:szCs w:val="28"/>
          <w:u w:val="single"/>
        </w:rPr>
        <w:t>Israël</w:t>
      </w:r>
    </w:p>
    <w:p w:rsidR="00CD6C63" w:rsidRPr="00ED571A" w:rsidRDefault="00CD6C63" w:rsidP="00F34B7C">
      <w:pPr>
        <w:spacing w:line="240" w:lineRule="auto"/>
        <w:jc w:val="center"/>
        <w:rPr>
          <w:b/>
          <w:bCs/>
          <w:sz w:val="28"/>
          <w:szCs w:val="28"/>
        </w:rPr>
      </w:pPr>
      <w:r w:rsidRPr="00ED571A">
        <w:rPr>
          <w:b/>
          <w:bCs/>
          <w:sz w:val="28"/>
          <w:szCs w:val="28"/>
        </w:rPr>
        <w:t>Intervention du Représentant Permanent de la France</w:t>
      </w:r>
    </w:p>
    <w:p w:rsidR="00CD6C63" w:rsidRDefault="00CD6C63" w:rsidP="00ED571A">
      <w:pPr>
        <w:spacing w:line="240" w:lineRule="auto"/>
        <w:jc w:val="center"/>
        <w:rPr>
          <w:sz w:val="28"/>
          <w:szCs w:val="28"/>
        </w:rPr>
      </w:pPr>
      <w:r w:rsidRPr="00ED571A">
        <w:rPr>
          <w:sz w:val="28"/>
          <w:szCs w:val="28"/>
        </w:rPr>
        <w:t>Genève, le mardi 23 janvier 2018  (matin)</w:t>
      </w:r>
    </w:p>
    <w:p w:rsidR="00B25C13" w:rsidRPr="00ED571A" w:rsidRDefault="00B25C13" w:rsidP="00ED571A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ED571A" w:rsidRPr="00ED571A" w:rsidRDefault="00ED571A" w:rsidP="00ED571A">
      <w:pPr>
        <w:spacing w:after="100" w:afterAutospacing="1"/>
        <w:jc w:val="both"/>
        <w:rPr>
          <w:sz w:val="28"/>
          <w:szCs w:val="28"/>
          <w:lang w:eastAsia="fr-FR"/>
        </w:rPr>
      </w:pPr>
      <w:r w:rsidRPr="00ED571A">
        <w:rPr>
          <w:sz w:val="28"/>
          <w:szCs w:val="28"/>
          <w:lang w:eastAsia="fr-FR"/>
        </w:rPr>
        <w:t>La France salue la disponibilité des autorités israéliennes à poursuivre le dialogue sur la situation des droits de l’Homme en Israël,</w:t>
      </w:r>
      <w:r w:rsidRPr="00ED571A">
        <w:rPr>
          <w:rFonts w:cs="Times New Roman"/>
          <w:sz w:val="28"/>
          <w:szCs w:val="28"/>
        </w:rPr>
        <w:t xml:space="preserve"> à travers ce 3</w:t>
      </w:r>
      <w:r w:rsidRPr="00ED571A">
        <w:rPr>
          <w:rFonts w:cs="Times New Roman"/>
          <w:sz w:val="28"/>
          <w:szCs w:val="28"/>
          <w:vertAlign w:val="superscript"/>
        </w:rPr>
        <w:t>ème</w:t>
      </w:r>
      <w:r w:rsidRPr="00ED571A">
        <w:rPr>
          <w:rFonts w:cs="Times New Roman"/>
          <w:sz w:val="28"/>
          <w:szCs w:val="28"/>
        </w:rPr>
        <w:t xml:space="preserve"> cycle de l’Examen périodique universel</w:t>
      </w:r>
      <w:r w:rsidRPr="00ED571A">
        <w:rPr>
          <w:sz w:val="28"/>
          <w:szCs w:val="28"/>
          <w:lang w:eastAsia="fr-FR"/>
        </w:rPr>
        <w:t>.</w:t>
      </w:r>
      <w:r w:rsidRPr="00ED571A">
        <w:rPr>
          <w:rFonts w:cs="Times New Roman"/>
          <w:sz w:val="28"/>
          <w:szCs w:val="28"/>
        </w:rPr>
        <w:t xml:space="preserve"> La France espère qu’Israël s’engagera à une coopération pleine et entière avec </w:t>
      </w:r>
      <w:r w:rsidRPr="00ED571A">
        <w:rPr>
          <w:rFonts w:cs="Times New Roman"/>
          <w:b/>
          <w:sz w:val="28"/>
          <w:szCs w:val="28"/>
        </w:rPr>
        <w:t>tous</w:t>
      </w:r>
      <w:r w:rsidRPr="00ED571A">
        <w:rPr>
          <w:rFonts w:cs="Times New Roman"/>
          <w:sz w:val="28"/>
          <w:szCs w:val="28"/>
        </w:rPr>
        <w:t xml:space="preserve"> les mécanismes des droits de l’Homme.</w:t>
      </w:r>
    </w:p>
    <w:p w:rsidR="00ED571A" w:rsidRPr="00ED571A" w:rsidRDefault="00ED571A" w:rsidP="00ED571A">
      <w:pPr>
        <w:spacing w:before="100" w:beforeAutospacing="1" w:after="100" w:afterAutospacing="1"/>
        <w:jc w:val="both"/>
        <w:rPr>
          <w:sz w:val="28"/>
          <w:szCs w:val="28"/>
          <w:lang w:eastAsia="fr-FR"/>
        </w:rPr>
      </w:pPr>
      <w:r w:rsidRPr="00ED571A">
        <w:rPr>
          <w:sz w:val="28"/>
          <w:szCs w:val="28"/>
          <w:lang w:eastAsia="fr-FR"/>
        </w:rPr>
        <w:t>La France adresse les recommandations suivantes à Israël :</w:t>
      </w:r>
    </w:p>
    <w:p w:rsidR="00ED571A" w:rsidRPr="00ED571A" w:rsidRDefault="00ED571A" w:rsidP="00ED571A">
      <w:pPr>
        <w:jc w:val="both"/>
        <w:rPr>
          <w:rFonts w:cs="Times New Roman"/>
          <w:sz w:val="28"/>
          <w:szCs w:val="28"/>
        </w:rPr>
      </w:pPr>
      <w:r w:rsidRPr="00ED571A">
        <w:rPr>
          <w:rFonts w:cs="Times New Roman"/>
          <w:sz w:val="28"/>
          <w:szCs w:val="28"/>
        </w:rPr>
        <w:t>- ratifier les protocoles facultatifs au Pacte relatif aux droits civils et politiques, le protocole facultatif à la Convention contre la torture, la Convention contre les disparitions forcées et le Statut de Rome.</w:t>
      </w:r>
    </w:p>
    <w:p w:rsidR="00ED571A" w:rsidRPr="00ED571A" w:rsidRDefault="00ED571A" w:rsidP="00ED571A">
      <w:pPr>
        <w:spacing w:before="100" w:beforeAutospacing="1" w:line="240" w:lineRule="auto"/>
        <w:jc w:val="both"/>
        <w:rPr>
          <w:sz w:val="28"/>
          <w:szCs w:val="28"/>
          <w:lang w:eastAsia="fr-FR"/>
        </w:rPr>
      </w:pPr>
      <w:r w:rsidRPr="00ED571A">
        <w:rPr>
          <w:sz w:val="28"/>
          <w:szCs w:val="28"/>
          <w:lang w:eastAsia="fr-FR"/>
        </w:rPr>
        <w:t xml:space="preserve">- veiller à la non-discrimination et au respect des droits des personnes appartenant notamment aux minorités arabe israélienne et bédouine, y compris dans l’accès à la terre, à l’emploi, au logement </w:t>
      </w:r>
      <w:r w:rsidRPr="00ED571A">
        <w:rPr>
          <w:rFonts w:cs="Times New Roman"/>
          <w:sz w:val="28"/>
          <w:szCs w:val="28"/>
        </w:rPr>
        <w:t>et aux lieux de culte</w:t>
      </w:r>
      <w:r w:rsidRPr="00ED571A">
        <w:rPr>
          <w:sz w:val="28"/>
          <w:szCs w:val="28"/>
          <w:lang w:eastAsia="fr-FR"/>
        </w:rPr>
        <w:t>.</w:t>
      </w:r>
    </w:p>
    <w:p w:rsidR="00ED571A" w:rsidRPr="00ED571A" w:rsidRDefault="00ED571A" w:rsidP="00ED571A">
      <w:pPr>
        <w:spacing w:before="100" w:beforeAutospacing="1" w:line="240" w:lineRule="auto"/>
        <w:jc w:val="both"/>
        <w:rPr>
          <w:sz w:val="28"/>
          <w:szCs w:val="28"/>
          <w:lang w:eastAsia="fr-FR"/>
        </w:rPr>
      </w:pPr>
      <w:r w:rsidRPr="00ED571A">
        <w:rPr>
          <w:sz w:val="28"/>
          <w:szCs w:val="28"/>
          <w:lang w:eastAsia="fr-FR"/>
        </w:rPr>
        <w:t>- lutter contre l’impunité par des enquêtes approfondies et impartiales sur toutes les allégations d’atteintes aux droits de l’Homme, y compris quand elles mettent en cause des membres de forces de sécurité ou des colons.</w:t>
      </w:r>
    </w:p>
    <w:p w:rsidR="00ED571A" w:rsidRPr="00ED571A" w:rsidRDefault="00ED571A" w:rsidP="00ED571A">
      <w:pPr>
        <w:jc w:val="both"/>
        <w:rPr>
          <w:sz w:val="28"/>
          <w:szCs w:val="28"/>
        </w:rPr>
      </w:pPr>
      <w:r w:rsidRPr="00ED571A">
        <w:rPr>
          <w:rFonts w:cs="Times New Roman"/>
          <w:sz w:val="28"/>
          <w:szCs w:val="28"/>
        </w:rPr>
        <w:t>- maintenir un environnement propice à l’exercice du travail des ONG et des journalistes</w:t>
      </w:r>
      <w:r w:rsidRPr="00ED571A">
        <w:rPr>
          <w:sz w:val="28"/>
          <w:szCs w:val="28"/>
        </w:rPr>
        <w:t xml:space="preserve"> et lever l’interdiction pour les journalistes israéliens de se rendre dans les territoires palestiniens.</w:t>
      </w:r>
    </w:p>
    <w:p w:rsidR="00B25C13" w:rsidRDefault="00ED571A" w:rsidP="00B25C13">
      <w:pPr>
        <w:jc w:val="both"/>
        <w:rPr>
          <w:rFonts w:cs="Times New Roman"/>
          <w:sz w:val="28"/>
          <w:szCs w:val="28"/>
        </w:rPr>
      </w:pPr>
      <w:r w:rsidRPr="00ED571A">
        <w:rPr>
          <w:rFonts w:cs="Times New Roman"/>
          <w:sz w:val="28"/>
          <w:szCs w:val="28"/>
        </w:rPr>
        <w:t>- veiller à ce que la détention administrative s’inscrive en conformité avec les engagements internationaux d’Israël, qu’elle demeure une mesure d’exception, d’une durée limitée et qu’elle s’effectue dans le respect des garanties fondamentales.</w:t>
      </w:r>
    </w:p>
    <w:p w:rsidR="00A62917" w:rsidRPr="00B25C13" w:rsidRDefault="00890E83" w:rsidP="00B25C13">
      <w:pPr>
        <w:jc w:val="both"/>
        <w:rPr>
          <w:rFonts w:cs="Times New Roman"/>
          <w:sz w:val="28"/>
          <w:szCs w:val="28"/>
        </w:rPr>
      </w:pPr>
      <w:r w:rsidRPr="00ED571A">
        <w:rPr>
          <w:sz w:val="28"/>
          <w:szCs w:val="28"/>
          <w:lang w:eastAsia="fr-FR"/>
        </w:rPr>
        <w:t>Je vous remercie</w:t>
      </w:r>
      <w:proofErr w:type="gramStart"/>
      <w:r w:rsidRPr="00ED571A">
        <w:rPr>
          <w:sz w:val="28"/>
          <w:szCs w:val="28"/>
          <w:lang w:eastAsia="fr-FR"/>
        </w:rPr>
        <w:t>./</w:t>
      </w:r>
      <w:proofErr w:type="gramEnd"/>
      <w:r w:rsidRPr="00ED571A">
        <w:rPr>
          <w:sz w:val="28"/>
          <w:szCs w:val="28"/>
          <w:lang w:eastAsia="fr-FR"/>
        </w:rPr>
        <w:t>.</w:t>
      </w:r>
    </w:p>
    <w:sectPr w:rsidR="00A62917" w:rsidRPr="00B2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C5E"/>
    <w:multiLevelType w:val="hybridMultilevel"/>
    <w:tmpl w:val="F25C5D18"/>
    <w:lvl w:ilvl="0" w:tplc="CC380D5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1299"/>
    <w:multiLevelType w:val="hybridMultilevel"/>
    <w:tmpl w:val="F5067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0699"/>
    <w:multiLevelType w:val="hybridMultilevel"/>
    <w:tmpl w:val="9210D7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3"/>
    <w:rsid w:val="000B2DEE"/>
    <w:rsid w:val="00102460"/>
    <w:rsid w:val="00890E83"/>
    <w:rsid w:val="00A62917"/>
    <w:rsid w:val="00B25C13"/>
    <w:rsid w:val="00CD6C63"/>
    <w:rsid w:val="00ED571A"/>
    <w:rsid w:val="00F5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47B7F-409F-4AE2-A6C0-8135C8AE0F55}"/>
</file>

<file path=customXml/itemProps2.xml><?xml version="1.0" encoding="utf-8"?>
<ds:datastoreItem xmlns:ds="http://schemas.openxmlformats.org/officeDocument/2006/customXml" ds:itemID="{B19515C6-51B6-4845-B149-1158F8051FB8}"/>
</file>

<file path=customXml/itemProps3.xml><?xml version="1.0" encoding="utf-8"?>
<ds:datastoreItem xmlns:ds="http://schemas.openxmlformats.org/officeDocument/2006/customXml" ds:itemID="{2BDFE677-96C7-47D2-9F1C-38F6A919DD9C}"/>
</file>

<file path=customXml/itemProps4.xml><?xml version="1.0" encoding="utf-8"?>
<ds:datastoreItem xmlns:ds="http://schemas.openxmlformats.org/officeDocument/2006/customXml" ds:itemID="{85D35E86-AFEF-4457-A3F3-02BDFBD1E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1426</Characters>
  <Application>Microsoft Office Word</Application>
  <DocSecurity>0</DocSecurity>
  <Lines>11</Lines>
  <Paragraphs>3</Paragraphs>
  <ScaleCrop>false</ScaleCrop>
  <Company>M.A.E.E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LE GOFF Pierre</cp:lastModifiedBy>
  <cp:revision>7</cp:revision>
  <dcterms:created xsi:type="dcterms:W3CDTF">2017-12-11T15:42:00Z</dcterms:created>
  <dcterms:modified xsi:type="dcterms:W3CDTF">2018-01-23T10:46:00Z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