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B4074C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-neuv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1C4BD5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</w:t>
      </w:r>
      <w:r w:rsidR="001C4BD5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Roumanie</w:t>
      </w:r>
    </w:p>
    <w:p w:rsidR="004C2ECF" w:rsidRPr="00D97D4D" w:rsidRDefault="00B4074C" w:rsidP="001C4BD5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</w:t>
      </w:r>
      <w:r w:rsidR="001C4BD5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6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8</w:t>
      </w:r>
    </w:p>
    <w:p w:rsidR="004C2ECF" w:rsidRPr="00C74192" w:rsidRDefault="004C2ECF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6C66F9" w:rsidP="001C4BD5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4192">
        <w:rPr>
          <w:rFonts w:ascii="Book Antiqua" w:eastAsia="Calibri" w:hAnsi="Book Antiqua" w:cs="Arial"/>
        </w:rPr>
        <w:t xml:space="preserve">Nous souhaitons une chaleureuse bienvenue à la </w:t>
      </w:r>
      <w:r w:rsidR="00C74192">
        <w:rPr>
          <w:rFonts w:ascii="Book Antiqua" w:eastAsia="Calibri" w:hAnsi="Book Antiqua" w:cs="Arial"/>
        </w:rPr>
        <w:t xml:space="preserve">délégation </w:t>
      </w:r>
      <w:r w:rsidR="00EA3052">
        <w:rPr>
          <w:rFonts w:ascii="Book Antiqua" w:eastAsia="Calibri" w:hAnsi="Book Antiqua" w:cs="Arial"/>
        </w:rPr>
        <w:t xml:space="preserve">de la </w:t>
      </w:r>
      <w:r w:rsidR="00B4074C">
        <w:rPr>
          <w:rFonts w:ascii="Book Antiqua" w:eastAsia="Calibri" w:hAnsi="Book Antiqua" w:cs="Arial"/>
        </w:rPr>
        <w:t>R</w:t>
      </w:r>
      <w:r w:rsidR="001C4BD5">
        <w:rPr>
          <w:rFonts w:ascii="Book Antiqua" w:eastAsia="Calibri" w:hAnsi="Book Antiqua" w:cs="Arial"/>
        </w:rPr>
        <w:t>oumanie</w:t>
      </w:r>
      <w:r w:rsidRPr="00C74192">
        <w:rPr>
          <w:rFonts w:ascii="Book Antiqua" w:eastAsia="Calibri" w:hAnsi="Book Antiqua" w:cs="Arial"/>
        </w:rPr>
        <w:t xml:space="preserve">, et la remercions pour la présentation du </w:t>
      </w:r>
      <w:r w:rsidR="00C75D52">
        <w:rPr>
          <w:rFonts w:ascii="Book Antiqua" w:eastAsia="Calibri" w:hAnsi="Book Antiqua" w:cs="Arial"/>
        </w:rPr>
        <w:t>trois</w:t>
      </w:r>
      <w:r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785E7B" w:rsidRDefault="00413B15" w:rsidP="00994E3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saluons les </w:t>
      </w:r>
      <w:r w:rsidR="005C3D5F">
        <w:rPr>
          <w:rFonts w:ascii="Book Antiqua" w:eastAsia="Calibri" w:hAnsi="Book Antiqua" w:cs="Arial"/>
        </w:rPr>
        <w:t>efforts déployés</w:t>
      </w:r>
      <w:r w:rsidR="00A9145F">
        <w:rPr>
          <w:rFonts w:ascii="Book Antiqua" w:eastAsia="Calibri" w:hAnsi="Book Antiqua" w:cs="Arial"/>
        </w:rPr>
        <w:t xml:space="preserve"> </w:t>
      </w:r>
      <w:r w:rsidR="00001F71">
        <w:rPr>
          <w:rFonts w:ascii="Book Antiqua" w:eastAsia="Calibri" w:hAnsi="Book Antiqua" w:cs="Arial"/>
        </w:rPr>
        <w:t xml:space="preserve">par la </w:t>
      </w:r>
      <w:r w:rsidR="001C4BD5">
        <w:rPr>
          <w:rFonts w:ascii="Book Antiqua" w:eastAsia="Calibri" w:hAnsi="Book Antiqua" w:cs="Arial"/>
        </w:rPr>
        <w:t>Roumanie</w:t>
      </w:r>
      <w:r w:rsidR="00001F71">
        <w:rPr>
          <w:rFonts w:ascii="Book Antiqua" w:eastAsia="Calibri" w:hAnsi="Book Antiqua" w:cs="Arial"/>
        </w:rPr>
        <w:t xml:space="preserve"> </w:t>
      </w:r>
      <w:r w:rsidR="001C4BD5">
        <w:rPr>
          <w:rFonts w:ascii="Book Antiqua" w:eastAsia="Calibri" w:hAnsi="Book Antiqua" w:cs="Arial"/>
        </w:rPr>
        <w:t>pour la mise en œuvre des recommandations acceptées lors du deuxiè</w:t>
      </w:r>
      <w:r w:rsidR="00D570AB">
        <w:rPr>
          <w:rFonts w:ascii="Book Antiqua" w:eastAsia="Calibri" w:hAnsi="Book Antiqua" w:cs="Arial"/>
        </w:rPr>
        <w:t xml:space="preserve">me EPU. La Roumanie a pris des mesures en matière de la justice, de lutte contre la corruption </w:t>
      </w:r>
      <w:r w:rsidR="00994E3B">
        <w:rPr>
          <w:rFonts w:ascii="Book Antiqua" w:eastAsia="Calibri" w:hAnsi="Book Antiqua" w:cs="Arial"/>
        </w:rPr>
        <w:t xml:space="preserve">et le renforcement et la protection des droits des personnes vulnérables. </w:t>
      </w:r>
    </w:p>
    <w:p w:rsidR="00C35B99" w:rsidRDefault="00994E3B" w:rsidP="0027060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Nous saluons les démarches entreprises par la Roumanie afin de promouvoir le droit au développement et d’améliorer l’accès de toute la population aux droits économiques, sociaux et culturels, en</w:t>
      </w:r>
      <w:r w:rsidR="0027060B">
        <w:rPr>
          <w:rFonts w:ascii="Book Antiqua" w:eastAsia="Calibri" w:hAnsi="Book Antiqua" w:cs="Arial"/>
        </w:rPr>
        <w:t>tre autres</w:t>
      </w:r>
      <w:r>
        <w:rPr>
          <w:rFonts w:ascii="Book Antiqua" w:eastAsia="Calibri" w:hAnsi="Book Antiqua" w:cs="Arial"/>
        </w:rPr>
        <w:t xml:space="preserve"> la scolarisation des enfants </w:t>
      </w:r>
      <w:r w:rsidR="00052450">
        <w:rPr>
          <w:rFonts w:ascii="Book Antiqua" w:eastAsia="Calibri" w:hAnsi="Book Antiqua" w:cs="Arial"/>
        </w:rPr>
        <w:t>et l’accès au logement</w:t>
      </w:r>
      <w:r w:rsidR="0027060B">
        <w:rPr>
          <w:rFonts w:ascii="Book Antiqua" w:eastAsia="Calibri" w:hAnsi="Book Antiqua" w:cs="Arial"/>
        </w:rPr>
        <w:t xml:space="preserve"> convenable</w:t>
      </w:r>
      <w:r w:rsidR="00052450">
        <w:rPr>
          <w:rFonts w:ascii="Book Antiqua" w:eastAsia="Calibri" w:hAnsi="Book Antiqua" w:cs="Arial"/>
        </w:rPr>
        <w:t xml:space="preserve">. </w:t>
      </w:r>
      <w:r w:rsidR="00C919EE">
        <w:rPr>
          <w:rFonts w:ascii="Book Antiqua" w:eastAsia="Calibri" w:hAnsi="Book Antiqua" w:cs="Arial"/>
        </w:rPr>
        <w:t xml:space="preserve"> </w:t>
      </w:r>
      <w:r w:rsidR="007D702F">
        <w:rPr>
          <w:rFonts w:ascii="Book Antiqua" w:eastAsia="Calibri" w:hAnsi="Book Antiqua" w:cs="Arial"/>
        </w:rPr>
        <w:t xml:space="preserve"> </w:t>
      </w:r>
    </w:p>
    <w:p w:rsidR="00C919EE" w:rsidRDefault="00C919EE" w:rsidP="001C4BD5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</w:t>
      </w:r>
      <w:r w:rsidR="00052450">
        <w:rPr>
          <w:rFonts w:ascii="Book Antiqua" w:eastAsia="Calibri" w:hAnsi="Book Antiqua" w:cs="Arial"/>
        </w:rPr>
        <w:t xml:space="preserve">souhaiterions faire les </w:t>
      </w:r>
      <w:r>
        <w:rPr>
          <w:rFonts w:ascii="Book Antiqua" w:eastAsia="Calibri" w:hAnsi="Book Antiqua" w:cs="Arial"/>
        </w:rPr>
        <w:t>recommand</w:t>
      </w:r>
      <w:r w:rsidR="00052450">
        <w:rPr>
          <w:rFonts w:ascii="Book Antiqua" w:eastAsia="Calibri" w:hAnsi="Book Antiqua" w:cs="Arial"/>
        </w:rPr>
        <w:t>ati</w:t>
      </w:r>
      <w:r>
        <w:rPr>
          <w:rFonts w:ascii="Book Antiqua" w:eastAsia="Calibri" w:hAnsi="Book Antiqua" w:cs="Arial"/>
        </w:rPr>
        <w:t xml:space="preserve">ons </w:t>
      </w:r>
      <w:r w:rsidR="00052450">
        <w:rPr>
          <w:rFonts w:ascii="Book Antiqua" w:eastAsia="Calibri" w:hAnsi="Book Antiqua" w:cs="Arial"/>
        </w:rPr>
        <w:t xml:space="preserve">suivantes </w:t>
      </w:r>
      <w:r>
        <w:rPr>
          <w:rFonts w:ascii="Book Antiqua" w:eastAsia="Calibri" w:hAnsi="Book Antiqua" w:cs="Arial"/>
        </w:rPr>
        <w:t xml:space="preserve">à la </w:t>
      </w:r>
      <w:r w:rsidR="001C4BD5">
        <w:rPr>
          <w:rFonts w:ascii="Book Antiqua" w:eastAsia="Calibri" w:hAnsi="Book Antiqua" w:cs="Arial"/>
        </w:rPr>
        <w:t>Roumanie</w:t>
      </w:r>
      <w:r>
        <w:rPr>
          <w:rFonts w:ascii="Book Antiqua" w:eastAsia="Calibri" w:hAnsi="Book Antiqua" w:cs="Arial"/>
        </w:rPr>
        <w:t> :</w:t>
      </w:r>
    </w:p>
    <w:p w:rsidR="00C919EE" w:rsidRPr="00506531" w:rsidRDefault="00052450" w:rsidP="00DA175E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>- Améliorer les conditions de vie des personnes handicapées en particulier à travers</w:t>
      </w:r>
      <w:r w:rsidR="00DA175E">
        <w:rPr>
          <w:rFonts w:ascii="Book Antiqua" w:eastAsia="Calibri" w:hAnsi="Book Antiqua" w:cs="Arial"/>
          <w:b/>
          <w:bCs/>
        </w:rPr>
        <w:t xml:space="preserve"> la facilitation de leur accès au marché de travail et</w:t>
      </w:r>
      <w:r>
        <w:rPr>
          <w:rFonts w:ascii="Book Antiqua" w:eastAsia="Calibri" w:hAnsi="Book Antiqua" w:cs="Arial"/>
          <w:b/>
          <w:bCs/>
        </w:rPr>
        <w:t xml:space="preserve"> </w:t>
      </w:r>
      <w:r w:rsidR="00DA175E">
        <w:rPr>
          <w:rFonts w:ascii="Book Antiqua" w:eastAsia="Calibri" w:hAnsi="Book Antiqua" w:cs="Arial"/>
          <w:b/>
          <w:bCs/>
        </w:rPr>
        <w:t xml:space="preserve">l’adaptation </w:t>
      </w:r>
      <w:r>
        <w:rPr>
          <w:rFonts w:ascii="Book Antiqua" w:eastAsia="Calibri" w:hAnsi="Book Antiqua" w:cs="Arial"/>
          <w:b/>
          <w:bCs/>
        </w:rPr>
        <w:t xml:space="preserve">des </w:t>
      </w:r>
      <w:r w:rsidR="0027060B">
        <w:rPr>
          <w:rFonts w:ascii="Book Antiqua" w:eastAsia="Calibri" w:hAnsi="Book Antiqua" w:cs="Arial"/>
          <w:b/>
          <w:bCs/>
        </w:rPr>
        <w:t>Centres</w:t>
      </w:r>
      <w:r w:rsidR="00DA175E">
        <w:rPr>
          <w:rFonts w:ascii="Book Antiqua" w:eastAsia="Calibri" w:hAnsi="Book Antiqua" w:cs="Arial"/>
          <w:b/>
          <w:bCs/>
        </w:rPr>
        <w:t xml:space="preserve"> et</w:t>
      </w:r>
      <w:r w:rsidR="0027060B">
        <w:rPr>
          <w:rFonts w:ascii="Book Antiqua" w:eastAsia="Calibri" w:hAnsi="Book Antiqua" w:cs="Arial"/>
          <w:b/>
          <w:bCs/>
        </w:rPr>
        <w:t xml:space="preserve"> </w:t>
      </w:r>
      <w:r w:rsidR="00DA175E">
        <w:rPr>
          <w:rFonts w:ascii="Book Antiqua" w:eastAsia="Calibri" w:hAnsi="Book Antiqua" w:cs="Arial"/>
          <w:b/>
          <w:bCs/>
        </w:rPr>
        <w:t xml:space="preserve">les autres mécanismes </w:t>
      </w:r>
      <w:r>
        <w:rPr>
          <w:rFonts w:ascii="Book Antiqua" w:eastAsia="Calibri" w:hAnsi="Book Antiqua" w:cs="Arial"/>
          <w:b/>
          <w:bCs/>
        </w:rPr>
        <w:t>d’accueil</w:t>
      </w:r>
      <w:r w:rsidR="00DA175E">
        <w:rPr>
          <w:rFonts w:ascii="Book Antiqua" w:eastAsia="Calibri" w:hAnsi="Book Antiqua" w:cs="Arial"/>
          <w:b/>
          <w:bCs/>
        </w:rPr>
        <w:t>,</w:t>
      </w:r>
      <w:r>
        <w:rPr>
          <w:rFonts w:ascii="Book Antiqua" w:eastAsia="Calibri" w:hAnsi="Book Antiqua" w:cs="Arial"/>
          <w:b/>
          <w:bCs/>
        </w:rPr>
        <w:t xml:space="preserve"> </w:t>
      </w:r>
      <w:r w:rsidR="0027060B">
        <w:rPr>
          <w:rFonts w:ascii="Book Antiqua" w:eastAsia="Calibri" w:hAnsi="Book Antiqua" w:cs="Arial"/>
          <w:b/>
          <w:bCs/>
        </w:rPr>
        <w:t>à leurs besoins ;</w:t>
      </w:r>
    </w:p>
    <w:p w:rsidR="00CF0E64" w:rsidRPr="00506531" w:rsidRDefault="00C919EE" w:rsidP="0027060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506531">
        <w:rPr>
          <w:rFonts w:ascii="Book Antiqua" w:eastAsia="Calibri" w:hAnsi="Book Antiqua" w:cs="Arial"/>
          <w:b/>
          <w:bCs/>
        </w:rPr>
        <w:t>-</w:t>
      </w:r>
      <w:r w:rsidR="0027060B">
        <w:rPr>
          <w:rFonts w:ascii="Book Antiqua" w:eastAsia="Calibri" w:hAnsi="Book Antiqua" w:cs="Arial"/>
          <w:b/>
          <w:bCs/>
        </w:rPr>
        <w:t xml:space="preserve"> Prendre les mesures nécessaires afin de lutter contre la pauvreté et l’exclusion sociale des e</w:t>
      </w:r>
      <w:r w:rsidR="00DA175E">
        <w:rPr>
          <w:rFonts w:ascii="Book Antiqua" w:eastAsia="Calibri" w:hAnsi="Book Antiqua" w:cs="Arial"/>
          <w:b/>
          <w:bCs/>
        </w:rPr>
        <w:t>nfants.</w:t>
      </w:r>
    </w:p>
    <w:p w:rsidR="002324BC" w:rsidRPr="002324BC" w:rsidRDefault="002324BC" w:rsidP="001C4BD5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060F20">
        <w:rPr>
          <w:rFonts w:ascii="Book Antiqua" w:eastAsia="Calibri" w:hAnsi="Book Antiqua" w:cs="Arial"/>
        </w:rPr>
        <w:t xml:space="preserve"> souhaitons plein succès à la </w:t>
      </w:r>
      <w:r w:rsidR="001C4BD5">
        <w:rPr>
          <w:rFonts w:ascii="Book Antiqua" w:eastAsia="Calibri" w:hAnsi="Book Antiqua" w:cs="Arial"/>
        </w:rPr>
        <w:t>Roumanie</w:t>
      </w:r>
      <w:r w:rsidR="00060F20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AE478D">
      <w:pPr>
        <w:pStyle w:val="NormalWeb"/>
        <w:spacing w:before="120" w:beforeAutospacing="0" w:after="120" w:afterAutospacing="0" w:line="312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52450"/>
    <w:rsid w:val="00060F20"/>
    <w:rsid w:val="00070831"/>
    <w:rsid w:val="000743AE"/>
    <w:rsid w:val="000C75D5"/>
    <w:rsid w:val="000D1F3F"/>
    <w:rsid w:val="000E3186"/>
    <w:rsid w:val="000F2797"/>
    <w:rsid w:val="001037A0"/>
    <w:rsid w:val="001B49CC"/>
    <w:rsid w:val="001C4BD5"/>
    <w:rsid w:val="001E3E2A"/>
    <w:rsid w:val="00222345"/>
    <w:rsid w:val="00225926"/>
    <w:rsid w:val="002324BC"/>
    <w:rsid w:val="002373CF"/>
    <w:rsid w:val="0027060B"/>
    <w:rsid w:val="003565EC"/>
    <w:rsid w:val="0036233F"/>
    <w:rsid w:val="003950F7"/>
    <w:rsid w:val="00396F18"/>
    <w:rsid w:val="003D4A01"/>
    <w:rsid w:val="003F03F8"/>
    <w:rsid w:val="00413B15"/>
    <w:rsid w:val="004273C3"/>
    <w:rsid w:val="004443E7"/>
    <w:rsid w:val="004565E7"/>
    <w:rsid w:val="00457587"/>
    <w:rsid w:val="00480DBB"/>
    <w:rsid w:val="00493793"/>
    <w:rsid w:val="004C2ECF"/>
    <w:rsid w:val="00506531"/>
    <w:rsid w:val="005454E6"/>
    <w:rsid w:val="00594C6D"/>
    <w:rsid w:val="005B218D"/>
    <w:rsid w:val="005B7B73"/>
    <w:rsid w:val="005C3D5F"/>
    <w:rsid w:val="00686061"/>
    <w:rsid w:val="006B07D4"/>
    <w:rsid w:val="006C66F9"/>
    <w:rsid w:val="006C7F03"/>
    <w:rsid w:val="00714A7A"/>
    <w:rsid w:val="007278D3"/>
    <w:rsid w:val="00733418"/>
    <w:rsid w:val="007448A7"/>
    <w:rsid w:val="0076071F"/>
    <w:rsid w:val="00761DB4"/>
    <w:rsid w:val="007623F5"/>
    <w:rsid w:val="00785E7B"/>
    <w:rsid w:val="007A3935"/>
    <w:rsid w:val="007B35DF"/>
    <w:rsid w:val="007D702F"/>
    <w:rsid w:val="007E50AA"/>
    <w:rsid w:val="007F29FC"/>
    <w:rsid w:val="00861020"/>
    <w:rsid w:val="00874817"/>
    <w:rsid w:val="00875628"/>
    <w:rsid w:val="008C7668"/>
    <w:rsid w:val="008D23DF"/>
    <w:rsid w:val="0092595C"/>
    <w:rsid w:val="00956E44"/>
    <w:rsid w:val="009604CF"/>
    <w:rsid w:val="00972CB6"/>
    <w:rsid w:val="00972FA1"/>
    <w:rsid w:val="0098535F"/>
    <w:rsid w:val="00994E3B"/>
    <w:rsid w:val="009957E2"/>
    <w:rsid w:val="00996866"/>
    <w:rsid w:val="009D2148"/>
    <w:rsid w:val="009D32CE"/>
    <w:rsid w:val="00A61FB5"/>
    <w:rsid w:val="00A726FD"/>
    <w:rsid w:val="00A9145F"/>
    <w:rsid w:val="00AD71C1"/>
    <w:rsid w:val="00AE478D"/>
    <w:rsid w:val="00AE5FF2"/>
    <w:rsid w:val="00AF40C9"/>
    <w:rsid w:val="00B05BFE"/>
    <w:rsid w:val="00B4074C"/>
    <w:rsid w:val="00BC2357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37417"/>
    <w:rsid w:val="00D503E7"/>
    <w:rsid w:val="00D570AB"/>
    <w:rsid w:val="00D77EB7"/>
    <w:rsid w:val="00D95223"/>
    <w:rsid w:val="00DA175E"/>
    <w:rsid w:val="00DF4D76"/>
    <w:rsid w:val="00E523AB"/>
    <w:rsid w:val="00E70657"/>
    <w:rsid w:val="00E7312F"/>
    <w:rsid w:val="00EA3052"/>
    <w:rsid w:val="00EB3175"/>
    <w:rsid w:val="00EF7ABD"/>
    <w:rsid w:val="00F10EA3"/>
    <w:rsid w:val="00F947ED"/>
    <w:rsid w:val="00FA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B9949-89A8-426E-88CA-8766F657075B}"/>
</file>

<file path=customXml/itemProps2.xml><?xml version="1.0" encoding="utf-8"?>
<ds:datastoreItem xmlns:ds="http://schemas.openxmlformats.org/officeDocument/2006/customXml" ds:itemID="{7C14EFBF-8C98-4570-A401-D6580FFFB940}"/>
</file>

<file path=customXml/itemProps3.xml><?xml version="1.0" encoding="utf-8"?>
<ds:datastoreItem xmlns:ds="http://schemas.openxmlformats.org/officeDocument/2006/customXml" ds:itemID="{FA062CEA-ECE1-48AD-91EA-73A4984AE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46</cp:revision>
  <dcterms:created xsi:type="dcterms:W3CDTF">2015-11-03T05:28:00Z</dcterms:created>
  <dcterms:modified xsi:type="dcterms:W3CDTF">2018-01-15T11:25:00Z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