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AC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eastAsia="fr-CH"/>
        </w:rPr>
        <w:drawing>
          <wp:inline distT="0" distB="0" distL="0" distR="0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BE49AC" w:rsidRPr="00D012B4" w:rsidTr="002167B0">
        <w:tc>
          <w:tcPr>
            <w:tcW w:w="4962" w:type="dxa"/>
          </w:tcPr>
          <w:p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BE49AC" w:rsidRPr="00A063E3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D012B4" w:rsidTr="001B417C">
        <w:trPr>
          <w:trHeight w:val="1321"/>
        </w:trPr>
        <w:tc>
          <w:tcPr>
            <w:tcW w:w="4962" w:type="dxa"/>
          </w:tcPr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BE49AC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AC794A" w:rsidRPr="00AC794A" w:rsidRDefault="00A006B9" w:rsidP="00AC794A">
      <w:pPr>
        <w:spacing w:before="240" w:after="240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Arial Narrow" w:hAnsi="Arial Narrow" w:cs="Simplified Arabic"/>
          <w:b/>
          <w:bCs/>
          <w:sz w:val="40"/>
          <w:szCs w:val="40"/>
          <w:lang w:bidi="ar-DZ"/>
        </w:rPr>
        <w:t>Déclaration de la d</w:t>
      </w:r>
      <w:r w:rsidR="00DD6A22">
        <w:rPr>
          <w:rFonts w:ascii="Arial Narrow" w:hAnsi="Arial Narrow" w:cs="Simplified Arabic"/>
          <w:b/>
          <w:bCs/>
          <w:sz w:val="40"/>
          <w:szCs w:val="40"/>
          <w:lang w:bidi="ar-DZ"/>
        </w:rPr>
        <w:t>élégation algérienne</w:t>
      </w:r>
    </w:p>
    <w:p w:rsidR="00AC794A" w:rsidRPr="00AF08AD" w:rsidRDefault="00DD6A22" w:rsidP="00AC794A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Vingt-</w:t>
      </w:r>
      <w:r w:rsidR="00346EF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neuvième </w:t>
      </w:r>
      <w:r w:rsidR="00346EFF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session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du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groupe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de travail sur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l</w:t>
      </w:r>
      <w:r>
        <w:rPr>
          <w:rFonts w:ascii="Helvetica" w:eastAsia="Helvetica" w:hAnsi="Helvetica" w:cs="Helvetica"/>
          <w:b/>
          <w:bCs/>
          <w:sz w:val="24"/>
          <w:szCs w:val="24"/>
          <w:lang w:bidi="ar-DZ"/>
        </w:rPr>
        <w:t>’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Examen Périodique Universel</w:t>
      </w:r>
    </w:p>
    <w:p w:rsidR="00AC3B54" w:rsidRPr="00AF08AD" w:rsidRDefault="00AC3B54" w:rsidP="00AC3B54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ED3577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d’Israël</w:t>
      </w:r>
    </w:p>
    <w:p w:rsidR="00AC3B54" w:rsidRPr="00D97D4D" w:rsidRDefault="00ED3577" w:rsidP="00AC3B54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23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/01/2018</w:t>
      </w:r>
    </w:p>
    <w:p w:rsidR="0014176D" w:rsidRPr="0014176D" w:rsidRDefault="0014176D" w:rsidP="00ED3577">
      <w:pPr>
        <w:jc w:val="both"/>
        <w:rPr>
          <w:rFonts w:ascii="Arial Narrow" w:hAnsi="Arial Narrow" w:cs="Times New Roman"/>
          <w:b/>
          <w:sz w:val="4"/>
          <w:szCs w:val="4"/>
          <w:lang w:eastAsia="fr-FR"/>
        </w:rPr>
      </w:pPr>
    </w:p>
    <w:p w:rsidR="00ED3577" w:rsidRPr="0045009A" w:rsidRDefault="00ED3577" w:rsidP="0045009A">
      <w:pPr>
        <w:spacing w:before="120" w:after="120" w:line="360" w:lineRule="auto"/>
        <w:jc w:val="both"/>
        <w:rPr>
          <w:rFonts w:ascii="Book Antiqua" w:hAnsi="Book Antiqua" w:cs="Times New Roman"/>
          <w:bCs/>
          <w:lang w:eastAsia="fr-FR"/>
        </w:rPr>
      </w:pPr>
      <w:r w:rsidRPr="0045009A">
        <w:rPr>
          <w:rFonts w:ascii="Book Antiqua" w:hAnsi="Book Antiqua" w:cs="Times New Roman"/>
          <w:bCs/>
          <w:lang w:eastAsia="fr-FR"/>
        </w:rPr>
        <w:t>Monsieur le Président,</w:t>
      </w:r>
    </w:p>
    <w:p w:rsidR="00ED3577" w:rsidRPr="0045009A" w:rsidRDefault="00ED3577" w:rsidP="0045009A">
      <w:pPr>
        <w:spacing w:before="120" w:after="120" w:line="360" w:lineRule="auto"/>
        <w:jc w:val="both"/>
        <w:rPr>
          <w:rFonts w:ascii="Book Antiqua" w:eastAsia="Times New Roman" w:hAnsi="Book Antiqua" w:cs="Times New Roman"/>
          <w:bCs/>
          <w:lang w:eastAsia="fr-FR"/>
        </w:rPr>
      </w:pP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L’Algérie déplore qu’Israël continue de refuser de reconnaître l’applicabilité de ses obligations internationales, découlant des traités auquel Israël est partie, à l’égard du Territoire Palestinien Occupé. Israël refuse également de coopérer avec certains organes chargés des droits de l’homme et continue de refuser d’honorer ses obligations internationales, </w:t>
      </w:r>
      <w:r w:rsidR="00F75491" w:rsidRPr="0045009A">
        <w:rPr>
          <w:rFonts w:ascii="Book Antiqua" w:eastAsia="Times New Roman" w:hAnsi="Book Antiqua" w:cs="Times New Roman"/>
          <w:bCs/>
          <w:lang w:eastAsia="fr-FR"/>
        </w:rPr>
        <w:t>notamment</w:t>
      </w: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 la </w:t>
      </w:r>
      <w:r w:rsidR="00F75491" w:rsidRPr="0045009A">
        <w:rPr>
          <w:rFonts w:ascii="Book Antiqua" w:eastAsia="Times New Roman" w:hAnsi="Book Antiqua" w:cs="Times New Roman"/>
          <w:bCs/>
          <w:lang w:eastAsia="fr-FR"/>
        </w:rPr>
        <w:t>4</w:t>
      </w:r>
      <w:r w:rsidR="00F75491" w:rsidRPr="0045009A">
        <w:rPr>
          <w:rFonts w:ascii="Book Antiqua" w:eastAsia="Times New Roman" w:hAnsi="Book Antiqua" w:cs="Times New Roman"/>
          <w:bCs/>
          <w:vertAlign w:val="superscript"/>
          <w:lang w:eastAsia="fr-FR"/>
        </w:rPr>
        <w:t>e</w:t>
      </w:r>
      <w:r w:rsidR="00F75491" w:rsidRPr="0045009A">
        <w:rPr>
          <w:rFonts w:ascii="Book Antiqua" w:eastAsia="Times New Roman" w:hAnsi="Book Antiqua" w:cs="Times New Roman"/>
          <w:bCs/>
          <w:lang w:eastAsia="fr-FR"/>
        </w:rPr>
        <w:t xml:space="preserve"> </w:t>
      </w:r>
      <w:r w:rsidRPr="0045009A">
        <w:rPr>
          <w:rFonts w:ascii="Book Antiqua" w:eastAsia="Times New Roman" w:hAnsi="Book Antiqua" w:cs="Times New Roman"/>
          <w:bCs/>
          <w:lang w:eastAsia="fr-FR"/>
        </w:rPr>
        <w:t>Convention de Genève relative à la protection des personnes civiles en temps de guerre.</w:t>
      </w:r>
    </w:p>
    <w:p w:rsidR="00ED3577" w:rsidRPr="0045009A" w:rsidRDefault="00ED3577" w:rsidP="0045009A">
      <w:pPr>
        <w:spacing w:before="120" w:after="120" w:line="360" w:lineRule="auto"/>
        <w:jc w:val="both"/>
        <w:rPr>
          <w:rFonts w:ascii="Book Antiqua" w:eastAsia="Times New Roman" w:hAnsi="Book Antiqua" w:cs="Times New Roman"/>
          <w:bCs/>
          <w:lang w:eastAsia="fr-FR"/>
        </w:rPr>
      </w:pPr>
      <w:r w:rsidRPr="0045009A">
        <w:rPr>
          <w:rFonts w:ascii="Book Antiqua" w:eastAsia="Times New Roman" w:hAnsi="Book Antiqua" w:cs="Times New Roman"/>
          <w:bCs/>
          <w:lang w:eastAsia="fr-FR"/>
        </w:rPr>
        <w:t>Une recommandation relative à l’établissement d’une institution nationale de défense des droits de l’homme</w:t>
      </w:r>
      <w:r w:rsidR="00575EB9" w:rsidRPr="0045009A">
        <w:rPr>
          <w:rFonts w:ascii="Book Antiqua" w:eastAsia="Times New Roman" w:hAnsi="Book Antiqua" w:cs="Times New Roman"/>
          <w:bCs/>
          <w:lang w:eastAsia="fr-FR"/>
        </w:rPr>
        <w:t>,</w:t>
      </w: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 confo</w:t>
      </w:r>
      <w:r w:rsidR="008D2C60" w:rsidRPr="0045009A">
        <w:rPr>
          <w:rFonts w:ascii="Book Antiqua" w:eastAsia="Times New Roman" w:hAnsi="Book Antiqua" w:cs="Times New Roman"/>
          <w:bCs/>
          <w:lang w:eastAsia="fr-FR"/>
        </w:rPr>
        <w:t>rmément aux Principes de Paris</w:t>
      </w:r>
      <w:r w:rsidR="00575EB9" w:rsidRPr="0045009A">
        <w:rPr>
          <w:rFonts w:ascii="Book Antiqua" w:eastAsia="Times New Roman" w:hAnsi="Book Antiqua" w:cs="Times New Roman"/>
          <w:bCs/>
          <w:lang w:eastAsia="fr-FR"/>
        </w:rPr>
        <w:t>,</w:t>
      </w:r>
      <w:r w:rsidR="008D2C60" w:rsidRPr="0045009A">
        <w:rPr>
          <w:rFonts w:ascii="Book Antiqua" w:eastAsia="Times New Roman" w:hAnsi="Book Antiqua" w:cs="Times New Roman"/>
          <w:bCs/>
          <w:lang w:eastAsia="fr-FR"/>
        </w:rPr>
        <w:t xml:space="preserve"> </w:t>
      </w:r>
      <w:r w:rsidRPr="0045009A">
        <w:rPr>
          <w:rFonts w:ascii="Book Antiqua" w:eastAsia="Times New Roman" w:hAnsi="Book Antiqua" w:cs="Times New Roman"/>
          <w:bCs/>
          <w:lang w:eastAsia="fr-FR"/>
        </w:rPr>
        <w:t>n’a également pas été mise en œuvre.</w:t>
      </w:r>
    </w:p>
    <w:p w:rsidR="00ED3577" w:rsidRPr="0045009A" w:rsidRDefault="00ED3577" w:rsidP="0045009A">
      <w:pPr>
        <w:spacing w:before="120" w:after="120" w:line="360" w:lineRule="auto"/>
        <w:jc w:val="both"/>
        <w:rPr>
          <w:rFonts w:ascii="Book Antiqua" w:eastAsia="Times New Roman" w:hAnsi="Book Antiqua" w:cs="Times New Roman"/>
          <w:bCs/>
          <w:lang w:eastAsia="fr-FR"/>
        </w:rPr>
      </w:pP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Israël </w:t>
      </w:r>
      <w:r w:rsidR="00976E1B" w:rsidRPr="0045009A">
        <w:rPr>
          <w:rFonts w:ascii="Book Antiqua" w:eastAsia="Times New Roman" w:hAnsi="Book Antiqua" w:cs="Times New Roman"/>
          <w:bCs/>
          <w:lang w:eastAsia="fr-FR"/>
        </w:rPr>
        <w:t xml:space="preserve">continue de </w:t>
      </w:r>
      <w:r w:rsidR="00575EB9" w:rsidRPr="0045009A">
        <w:rPr>
          <w:rFonts w:ascii="Book Antiqua" w:eastAsia="Times New Roman" w:hAnsi="Book Antiqua" w:cs="Times New Roman"/>
          <w:bCs/>
          <w:lang w:eastAsia="fr-FR"/>
        </w:rPr>
        <w:t>bafouer</w:t>
      </w:r>
      <w:r w:rsidR="00976E1B" w:rsidRPr="0045009A">
        <w:rPr>
          <w:rFonts w:ascii="Book Antiqua" w:eastAsia="Times New Roman" w:hAnsi="Book Antiqua" w:cs="Times New Roman"/>
          <w:bCs/>
          <w:lang w:eastAsia="fr-FR"/>
        </w:rPr>
        <w:t xml:space="preserve"> les </w:t>
      </w:r>
      <w:r w:rsidR="00575EB9" w:rsidRPr="0045009A">
        <w:rPr>
          <w:rFonts w:ascii="Book Antiqua" w:eastAsia="Times New Roman" w:hAnsi="Book Antiqua" w:cs="Times New Roman"/>
          <w:bCs/>
          <w:lang w:eastAsia="fr-FR"/>
        </w:rPr>
        <w:t>droits</w:t>
      </w:r>
      <w:r w:rsidR="00976E1B" w:rsidRPr="0045009A">
        <w:rPr>
          <w:rFonts w:ascii="Book Antiqua" w:eastAsia="Times New Roman" w:hAnsi="Book Antiqua" w:cs="Times New Roman"/>
          <w:bCs/>
          <w:lang w:eastAsia="fr-FR"/>
        </w:rPr>
        <w:t xml:space="preserve"> des palestiniens d’accès et de libre exploitation de leurs ressources naturelles</w:t>
      </w:r>
      <w:r w:rsidR="00575EB9" w:rsidRPr="0045009A">
        <w:rPr>
          <w:rFonts w:ascii="Book Antiqua" w:eastAsia="Times New Roman" w:hAnsi="Book Antiqua" w:cs="Times New Roman"/>
          <w:bCs/>
          <w:lang w:eastAsia="fr-FR"/>
        </w:rPr>
        <w:t xml:space="preserve"> et</w:t>
      </w:r>
      <w:r w:rsidR="00976E1B" w:rsidRPr="0045009A">
        <w:rPr>
          <w:rFonts w:ascii="Book Antiqua" w:eastAsia="Times New Roman" w:hAnsi="Book Antiqua" w:cs="Times New Roman"/>
          <w:bCs/>
          <w:lang w:eastAsia="fr-FR"/>
        </w:rPr>
        <w:t xml:space="preserve"> </w:t>
      </w:r>
      <w:r w:rsidRPr="0045009A">
        <w:rPr>
          <w:rFonts w:ascii="Book Antiqua" w:eastAsia="Times New Roman" w:hAnsi="Book Antiqua" w:cs="Times New Roman"/>
          <w:bCs/>
          <w:lang w:eastAsia="fr-FR"/>
        </w:rPr>
        <w:t>entrave autant la mise en œuvre de la reconstruction et du développement et limite l’entretien d’infrastructures vitales.</w:t>
      </w:r>
    </w:p>
    <w:p w:rsidR="0014176D" w:rsidRPr="0045009A" w:rsidRDefault="00976E1B" w:rsidP="0045009A">
      <w:pPr>
        <w:spacing w:before="120" w:after="120" w:line="360" w:lineRule="auto"/>
        <w:jc w:val="both"/>
        <w:rPr>
          <w:rFonts w:ascii="Book Antiqua" w:eastAsia="Times New Roman" w:hAnsi="Book Antiqua" w:cs="Times New Roman"/>
          <w:bCs/>
          <w:lang w:eastAsia="fr-FR"/>
        </w:rPr>
      </w:pPr>
      <w:r w:rsidRPr="0045009A">
        <w:rPr>
          <w:rFonts w:ascii="Book Antiqua" w:eastAsia="Times New Roman" w:hAnsi="Book Antiqua" w:cs="Times New Roman"/>
          <w:bCs/>
          <w:lang w:eastAsia="fr-FR"/>
        </w:rPr>
        <w:t>Les citoyens palestinien</w:t>
      </w:r>
      <w:r w:rsidR="00575EB9" w:rsidRPr="0045009A">
        <w:rPr>
          <w:rFonts w:ascii="Book Antiqua" w:eastAsia="Times New Roman" w:hAnsi="Book Antiqua" w:cs="Times New Roman"/>
          <w:bCs/>
          <w:lang w:eastAsia="fr-FR"/>
        </w:rPr>
        <w:t>s</w:t>
      </w: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 d’</w:t>
      </w:r>
      <w:r w:rsidR="00575EB9" w:rsidRPr="0045009A">
        <w:rPr>
          <w:rFonts w:ascii="Book Antiqua" w:eastAsia="Times New Roman" w:hAnsi="Book Antiqua" w:cs="Times New Roman"/>
          <w:bCs/>
          <w:lang w:eastAsia="fr-FR"/>
        </w:rPr>
        <w:t>Israël</w:t>
      </w: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 continuent de faire l’objet de discrimination en </w:t>
      </w:r>
      <w:r w:rsidR="00575EB9" w:rsidRPr="0045009A">
        <w:rPr>
          <w:rFonts w:ascii="Book Antiqua" w:eastAsia="Times New Roman" w:hAnsi="Book Antiqua" w:cs="Times New Roman"/>
          <w:bCs/>
          <w:lang w:eastAsia="fr-FR"/>
        </w:rPr>
        <w:t>matière</w:t>
      </w: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 </w:t>
      </w:r>
      <w:r w:rsidR="00575EB9" w:rsidRPr="0045009A">
        <w:rPr>
          <w:rFonts w:ascii="Book Antiqua" w:eastAsia="Times New Roman" w:hAnsi="Book Antiqua" w:cs="Times New Roman"/>
          <w:bCs/>
          <w:lang w:eastAsia="fr-FR"/>
        </w:rPr>
        <w:t>d’accès</w:t>
      </w: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 </w:t>
      </w:r>
      <w:bookmarkStart w:id="0" w:name="_GoBack"/>
      <w:bookmarkEnd w:id="0"/>
      <w:r w:rsidR="009C5AA1" w:rsidRPr="0045009A">
        <w:rPr>
          <w:rFonts w:ascii="Book Antiqua" w:eastAsia="Times New Roman" w:hAnsi="Book Antiqua" w:cs="Times New Roman"/>
          <w:bCs/>
          <w:lang w:eastAsia="fr-FR"/>
        </w:rPr>
        <w:t>à</w:t>
      </w: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 la justice, de d</w:t>
      </w:r>
      <w:r w:rsidR="00575EB9" w:rsidRPr="0045009A">
        <w:rPr>
          <w:rFonts w:ascii="Book Antiqua" w:eastAsia="Times New Roman" w:hAnsi="Book Antiqua" w:cs="Times New Roman"/>
          <w:bCs/>
          <w:lang w:eastAsia="fr-FR"/>
        </w:rPr>
        <w:t>roi</w:t>
      </w:r>
      <w:r w:rsidRPr="0045009A">
        <w:rPr>
          <w:rFonts w:ascii="Book Antiqua" w:eastAsia="Times New Roman" w:hAnsi="Book Antiqua" w:cs="Times New Roman"/>
          <w:bCs/>
          <w:lang w:eastAsia="fr-FR"/>
        </w:rPr>
        <w:t>t au logement, d’emploi, d’</w:t>
      </w:r>
      <w:r w:rsidR="00575EB9" w:rsidRPr="0045009A">
        <w:rPr>
          <w:rFonts w:ascii="Book Antiqua" w:eastAsia="Times New Roman" w:hAnsi="Book Antiqua" w:cs="Times New Roman"/>
          <w:bCs/>
          <w:lang w:eastAsia="fr-FR"/>
        </w:rPr>
        <w:t>éducation</w:t>
      </w:r>
      <w:r w:rsidR="009C4151" w:rsidRPr="0045009A">
        <w:rPr>
          <w:rFonts w:ascii="Book Antiqua" w:eastAsia="Times New Roman" w:hAnsi="Book Antiqua" w:cs="Times New Roman"/>
          <w:bCs/>
          <w:lang w:eastAsia="fr-FR"/>
        </w:rPr>
        <w:t xml:space="preserve"> et de soin de santé</w:t>
      </w: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. </w:t>
      </w:r>
    </w:p>
    <w:p w:rsidR="00575EB9" w:rsidRPr="0045009A" w:rsidRDefault="00ED3577" w:rsidP="0045009A">
      <w:pPr>
        <w:spacing w:before="120" w:after="120" w:line="360" w:lineRule="auto"/>
        <w:jc w:val="both"/>
        <w:rPr>
          <w:rFonts w:ascii="Book Antiqua" w:eastAsia="Times New Roman" w:hAnsi="Book Antiqua" w:cs="Times New Roman"/>
          <w:bCs/>
          <w:lang w:eastAsia="fr-FR"/>
        </w:rPr>
      </w:pPr>
      <w:r w:rsidRPr="0045009A">
        <w:rPr>
          <w:rFonts w:ascii="Book Antiqua" w:eastAsia="Times New Roman" w:hAnsi="Book Antiqua" w:cs="Times New Roman"/>
          <w:bCs/>
          <w:lang w:eastAsia="fr-FR"/>
        </w:rPr>
        <w:t>Israël poursuit, par ailleurs, l’expansion systématique de ses colonies de peuplement en Cisjorda</w:t>
      </w:r>
      <w:r w:rsidR="00976E1B" w:rsidRPr="0045009A">
        <w:rPr>
          <w:rFonts w:ascii="Book Antiqua" w:eastAsia="Times New Roman" w:hAnsi="Book Antiqua" w:cs="Times New Roman"/>
          <w:bCs/>
          <w:lang w:eastAsia="fr-FR"/>
        </w:rPr>
        <w:t>nie, y compris à Jérusalem-Est.</w:t>
      </w:r>
    </w:p>
    <w:p w:rsidR="00697077" w:rsidRPr="0045009A" w:rsidRDefault="00697077" w:rsidP="0045009A">
      <w:pPr>
        <w:spacing w:before="120" w:after="120" w:line="360" w:lineRule="auto"/>
        <w:jc w:val="both"/>
        <w:rPr>
          <w:rFonts w:ascii="Book Antiqua" w:eastAsia="Times New Roman" w:hAnsi="Book Antiqua" w:cs="Times New Roman"/>
          <w:bCs/>
          <w:lang w:eastAsia="fr-FR"/>
        </w:rPr>
      </w:pPr>
    </w:p>
    <w:p w:rsidR="0045009A" w:rsidRPr="0045009A" w:rsidRDefault="0045009A" w:rsidP="0045009A">
      <w:pPr>
        <w:spacing w:before="120" w:after="120" w:line="360" w:lineRule="auto"/>
        <w:jc w:val="both"/>
        <w:rPr>
          <w:rFonts w:ascii="Book Antiqua" w:eastAsia="Times New Roman" w:hAnsi="Book Antiqua" w:cs="Times New Roman"/>
          <w:bCs/>
          <w:lang w:eastAsia="fr-FR"/>
        </w:rPr>
      </w:pPr>
    </w:p>
    <w:p w:rsidR="0045009A" w:rsidRPr="0045009A" w:rsidRDefault="0045009A" w:rsidP="0045009A">
      <w:pPr>
        <w:spacing w:before="120" w:after="120" w:line="360" w:lineRule="auto"/>
        <w:jc w:val="both"/>
        <w:rPr>
          <w:rFonts w:ascii="Book Antiqua" w:eastAsia="Times New Roman" w:hAnsi="Book Antiqua" w:cs="Times New Roman"/>
          <w:bCs/>
          <w:lang w:eastAsia="fr-FR"/>
        </w:rPr>
      </w:pPr>
    </w:p>
    <w:p w:rsidR="00ED3577" w:rsidRPr="0045009A" w:rsidRDefault="00ED3577" w:rsidP="0045009A">
      <w:pPr>
        <w:spacing w:before="120" w:after="120" w:line="360" w:lineRule="auto"/>
        <w:jc w:val="both"/>
        <w:rPr>
          <w:rFonts w:ascii="Book Antiqua" w:hAnsi="Book Antiqua" w:cs="Times New Roman"/>
          <w:bCs/>
          <w:lang w:eastAsia="fr-FR"/>
        </w:rPr>
      </w:pPr>
      <w:r w:rsidRPr="0045009A">
        <w:rPr>
          <w:rFonts w:ascii="Book Antiqua" w:hAnsi="Book Antiqua" w:cs="Times New Roman"/>
          <w:bCs/>
          <w:lang w:eastAsia="fr-FR"/>
        </w:rPr>
        <w:t>Monsieur le Président,</w:t>
      </w:r>
    </w:p>
    <w:p w:rsidR="00ED3577" w:rsidRPr="0045009A" w:rsidRDefault="00ED3577" w:rsidP="0045009A">
      <w:pPr>
        <w:spacing w:before="120" w:after="120" w:line="360" w:lineRule="auto"/>
        <w:jc w:val="both"/>
        <w:rPr>
          <w:rFonts w:ascii="Book Antiqua" w:hAnsi="Book Antiqua" w:cs="Times New Roman"/>
          <w:bCs/>
          <w:lang w:eastAsia="fr-FR"/>
        </w:rPr>
      </w:pPr>
      <w:r w:rsidRPr="0045009A">
        <w:rPr>
          <w:rFonts w:ascii="Book Antiqua" w:hAnsi="Book Antiqua" w:cs="Times New Roman"/>
          <w:bCs/>
          <w:lang w:eastAsia="fr-FR"/>
        </w:rPr>
        <w:t xml:space="preserve">L’Algérie aurait bon nombre de recommandations à faire à Israël mais se limitera, </w:t>
      </w:r>
      <w:r w:rsidR="00F75491" w:rsidRPr="0045009A">
        <w:rPr>
          <w:rFonts w:ascii="Book Antiqua" w:hAnsi="Book Antiqua" w:cs="Times New Roman"/>
          <w:bCs/>
          <w:lang w:eastAsia="fr-FR"/>
        </w:rPr>
        <w:t xml:space="preserve">par </w:t>
      </w:r>
      <w:r w:rsidR="00575EB9" w:rsidRPr="0045009A">
        <w:rPr>
          <w:rFonts w:ascii="Book Antiqua" w:hAnsi="Book Antiqua" w:cs="Times New Roman"/>
          <w:bCs/>
          <w:lang w:eastAsia="fr-FR"/>
        </w:rPr>
        <w:t>manque de temps</w:t>
      </w:r>
      <w:r w:rsidRPr="0045009A">
        <w:rPr>
          <w:rFonts w:ascii="Book Antiqua" w:hAnsi="Book Antiqua" w:cs="Times New Roman"/>
          <w:bCs/>
          <w:lang w:eastAsia="fr-FR"/>
        </w:rPr>
        <w:t xml:space="preserve">, à n’en prononcer que </w:t>
      </w:r>
      <w:r w:rsidR="00E726F7" w:rsidRPr="0045009A">
        <w:rPr>
          <w:rFonts w:ascii="Book Antiqua" w:hAnsi="Book Antiqua" w:cs="Times New Roman"/>
          <w:bCs/>
          <w:lang w:eastAsia="fr-FR"/>
        </w:rPr>
        <w:t>quelques-unes</w:t>
      </w:r>
      <w:r w:rsidRPr="0045009A">
        <w:rPr>
          <w:rFonts w:ascii="Book Antiqua" w:hAnsi="Book Antiqua" w:cs="Times New Roman"/>
          <w:bCs/>
          <w:lang w:eastAsia="fr-FR"/>
        </w:rPr>
        <w:t>:</w:t>
      </w:r>
    </w:p>
    <w:p w:rsidR="00ED3577" w:rsidRPr="0045009A" w:rsidRDefault="00ED3577" w:rsidP="0045009A">
      <w:pPr>
        <w:pStyle w:val="Paragraphedeliste"/>
        <w:numPr>
          <w:ilvl w:val="0"/>
          <w:numId w:val="7"/>
        </w:numPr>
        <w:spacing w:before="120" w:after="120" w:line="360" w:lineRule="auto"/>
        <w:jc w:val="both"/>
        <w:rPr>
          <w:rFonts w:ascii="Book Antiqua" w:hAnsi="Book Antiqua" w:cs="Times New Roman"/>
          <w:bCs/>
          <w:lang w:eastAsia="fr-FR"/>
        </w:rPr>
      </w:pPr>
      <w:r w:rsidRPr="0045009A">
        <w:rPr>
          <w:rFonts w:ascii="Book Antiqua" w:hAnsi="Book Antiqua" w:cs="Times New Roman"/>
          <w:bCs/>
          <w:lang w:eastAsia="fr-FR"/>
        </w:rPr>
        <w:t xml:space="preserve">Mettre un terme aux violations flagrantes des droits de l’homme </w:t>
      </w:r>
      <w:r w:rsidR="0045009A">
        <w:rPr>
          <w:rFonts w:ascii="Book Antiqua" w:hAnsi="Book Antiqua" w:cs="Times New Roman"/>
          <w:bCs/>
          <w:lang w:eastAsia="fr-FR"/>
        </w:rPr>
        <w:t>dans</w:t>
      </w:r>
      <w:r w:rsidR="00C00030" w:rsidRPr="0045009A">
        <w:rPr>
          <w:rFonts w:ascii="Book Antiqua" w:hAnsi="Book Antiqua" w:cs="Times New Roman"/>
          <w:bCs/>
          <w:lang w:eastAsia="fr-FR"/>
        </w:rPr>
        <w:t xml:space="preserve"> le</w:t>
      </w:r>
      <w:r w:rsidRPr="0045009A">
        <w:rPr>
          <w:rFonts w:ascii="Book Antiqua" w:hAnsi="Book Antiqua" w:cs="Times New Roman"/>
          <w:bCs/>
          <w:lang w:eastAsia="fr-FR"/>
        </w:rPr>
        <w:t xml:space="preserve"> Territoire Palestinien Occupé, sous toutes ses formes</w:t>
      </w:r>
      <w:r w:rsidR="00C00030" w:rsidRPr="0045009A">
        <w:rPr>
          <w:rFonts w:ascii="Book Antiqua" w:hAnsi="Book Antiqua" w:cs="Times New Roman"/>
          <w:bCs/>
          <w:lang w:eastAsia="fr-FR"/>
        </w:rPr>
        <w:t>,</w:t>
      </w:r>
      <w:r w:rsidRPr="0045009A">
        <w:rPr>
          <w:rFonts w:ascii="Book Antiqua" w:hAnsi="Book Antiqua" w:cs="Times New Roman"/>
          <w:bCs/>
          <w:lang w:eastAsia="fr-FR"/>
        </w:rPr>
        <w:t xml:space="preserve"> ainsi qu’aux exécutions extrajudiciaires de Palestiniens, en hausse depuis 2015, sous des prétextes sécuritaires ;  </w:t>
      </w:r>
    </w:p>
    <w:p w:rsidR="00E726F7" w:rsidRPr="0045009A" w:rsidRDefault="00ED3577" w:rsidP="0045009A">
      <w:pPr>
        <w:pStyle w:val="Paragraphedeliste"/>
        <w:numPr>
          <w:ilvl w:val="0"/>
          <w:numId w:val="7"/>
        </w:numPr>
        <w:spacing w:before="120" w:after="120" w:line="360" w:lineRule="auto"/>
        <w:jc w:val="both"/>
        <w:rPr>
          <w:rFonts w:ascii="Book Antiqua" w:hAnsi="Book Antiqua" w:cs="Times New Roman"/>
          <w:bCs/>
          <w:lang w:eastAsia="fr-FR"/>
        </w:rPr>
      </w:pP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Cesser le transfert de sa population civile dans le </w:t>
      </w:r>
      <w:r w:rsidR="00601C0D" w:rsidRPr="0045009A">
        <w:rPr>
          <w:rFonts w:ascii="Book Antiqua" w:hAnsi="Book Antiqua" w:cs="Times New Roman"/>
          <w:bCs/>
          <w:lang w:eastAsia="fr-FR"/>
        </w:rPr>
        <w:t>Territoire Palestinien Occupé</w:t>
      </w: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 et mettre fin à tout soutien, par le biais du financement et du développement des infrastructures, pour les</w:t>
      </w:r>
      <w:r w:rsidR="00601C0D" w:rsidRPr="0045009A">
        <w:rPr>
          <w:rFonts w:ascii="Book Antiqua" w:eastAsia="Times New Roman" w:hAnsi="Book Antiqua" w:cs="Times New Roman"/>
          <w:bCs/>
          <w:lang w:eastAsia="fr-FR"/>
        </w:rPr>
        <w:t xml:space="preserve"> colonies et les colons dans le</w:t>
      </w:r>
      <w:r w:rsidRPr="0045009A">
        <w:rPr>
          <w:rFonts w:ascii="Book Antiqua" w:eastAsia="Times New Roman" w:hAnsi="Book Antiqua" w:cs="Times New Roman"/>
          <w:bCs/>
          <w:lang w:eastAsia="fr-FR"/>
        </w:rPr>
        <w:t xml:space="preserve"> </w:t>
      </w:r>
      <w:r w:rsidR="00601C0D" w:rsidRPr="0045009A">
        <w:rPr>
          <w:rFonts w:ascii="Book Antiqua" w:hAnsi="Book Antiqua" w:cs="Times New Roman"/>
          <w:bCs/>
          <w:lang w:eastAsia="fr-FR"/>
        </w:rPr>
        <w:t>Territoire Palestinien Occupé</w:t>
      </w:r>
      <w:r w:rsidRPr="0045009A">
        <w:rPr>
          <w:rFonts w:ascii="Book Antiqua" w:eastAsia="Times New Roman" w:hAnsi="Book Antiqua" w:cs="Times New Roman"/>
          <w:bCs/>
          <w:lang w:eastAsia="fr-FR"/>
        </w:rPr>
        <w:t>. Israël doit démanteler les colonies et r</w:t>
      </w:r>
      <w:r w:rsidR="00601C0D" w:rsidRPr="0045009A">
        <w:rPr>
          <w:rFonts w:ascii="Book Antiqua" w:eastAsia="Times New Roman" w:hAnsi="Book Antiqua" w:cs="Times New Roman"/>
          <w:bCs/>
          <w:lang w:eastAsia="fr-FR"/>
        </w:rPr>
        <w:t xml:space="preserve">etirer les colons israéliens du </w:t>
      </w:r>
      <w:r w:rsidR="00601C0D" w:rsidRPr="0045009A">
        <w:rPr>
          <w:rFonts w:ascii="Book Antiqua" w:hAnsi="Book Antiqua" w:cs="Times New Roman"/>
          <w:bCs/>
          <w:lang w:eastAsia="fr-FR"/>
        </w:rPr>
        <w:t>Territoire Palestinien Occupé</w:t>
      </w:r>
      <w:r w:rsidRPr="0045009A">
        <w:rPr>
          <w:rFonts w:ascii="Book Antiqua" w:eastAsia="Times New Roman" w:hAnsi="Book Antiqua" w:cs="Times New Roman"/>
          <w:bCs/>
          <w:lang w:eastAsia="fr-FR"/>
        </w:rPr>
        <w:t>, comme recommandé par le Comité des droits de l'homme en 2014</w:t>
      </w:r>
      <w:r w:rsidR="0045009A">
        <w:rPr>
          <w:rFonts w:ascii="Book Antiqua" w:eastAsia="Times New Roman" w:hAnsi="Book Antiqua" w:cs="Times New Roman"/>
          <w:bCs/>
          <w:lang w:eastAsia="fr-FR"/>
        </w:rPr>
        <w:t> ;</w:t>
      </w:r>
    </w:p>
    <w:p w:rsidR="00E726F7" w:rsidRPr="0045009A" w:rsidRDefault="00E726F7" w:rsidP="0045009A">
      <w:pPr>
        <w:pStyle w:val="Paragraphedeliste"/>
        <w:numPr>
          <w:ilvl w:val="0"/>
          <w:numId w:val="7"/>
        </w:numPr>
        <w:spacing w:before="120" w:after="120" w:line="360" w:lineRule="auto"/>
        <w:jc w:val="both"/>
        <w:rPr>
          <w:rFonts w:ascii="Book Antiqua" w:hAnsi="Book Antiqua" w:cs="Times New Roman"/>
          <w:bCs/>
          <w:lang w:eastAsia="fr-FR"/>
        </w:rPr>
      </w:pPr>
      <w:r w:rsidRPr="0045009A">
        <w:rPr>
          <w:rFonts w:ascii="Book Antiqua" w:hAnsi="Book Antiqua" w:cs="Times New Roman"/>
          <w:bCs/>
          <w:lang w:eastAsia="fr-FR"/>
        </w:rPr>
        <w:t>Assurer aux migrants, refugiés, demandeurs d’asile et personnes déplacées un accès à un processus équitable et rapide de détermination du statut de réfugié</w:t>
      </w:r>
      <w:r w:rsidR="00CE48FA" w:rsidRPr="0045009A">
        <w:rPr>
          <w:rFonts w:ascii="Book Antiqua" w:hAnsi="Book Antiqua" w:cs="Times New Roman"/>
          <w:bCs/>
          <w:lang w:eastAsia="fr-FR"/>
        </w:rPr>
        <w:t>.</w:t>
      </w:r>
    </w:p>
    <w:p w:rsidR="00ED3577" w:rsidRPr="0045009A" w:rsidRDefault="00ED3577" w:rsidP="0045009A">
      <w:pPr>
        <w:spacing w:before="120" w:after="120" w:line="360" w:lineRule="auto"/>
        <w:jc w:val="both"/>
        <w:rPr>
          <w:rFonts w:ascii="Book Antiqua" w:hAnsi="Book Antiqua"/>
          <w:bCs/>
        </w:rPr>
      </w:pPr>
    </w:p>
    <w:p w:rsidR="00ED3577" w:rsidRPr="0045009A" w:rsidRDefault="009C5AA1" w:rsidP="0045009A">
      <w:pPr>
        <w:spacing w:before="120" w:after="120" w:line="360" w:lineRule="auto"/>
        <w:jc w:val="both"/>
        <w:rPr>
          <w:rFonts w:ascii="Book Antiqua" w:hAnsi="Book Antiqua" w:cs="Times New Roman"/>
          <w:bCs/>
          <w:lang w:eastAsia="fr-FR"/>
        </w:rPr>
      </w:pPr>
      <w:r>
        <w:rPr>
          <w:rFonts w:ascii="Book Antiqua" w:hAnsi="Book Antiqua" w:cs="Times New Roman"/>
          <w:bCs/>
          <w:lang w:eastAsia="fr-FR"/>
        </w:rPr>
        <w:t>Je vous remercie.</w:t>
      </w:r>
    </w:p>
    <w:p w:rsidR="00AF40C9" w:rsidRPr="0045009A" w:rsidRDefault="00AF40C9" w:rsidP="0045009A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  <w:bCs/>
          <w:color w:val="000000" w:themeColor="text1"/>
        </w:rPr>
      </w:pPr>
    </w:p>
    <w:sectPr w:rsidR="00AF40C9" w:rsidRPr="0045009A" w:rsidSect="0014176D">
      <w:pgSz w:w="11906" w:h="16838"/>
      <w:pgMar w:top="314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A3C"/>
    <w:multiLevelType w:val="hybridMultilevel"/>
    <w:tmpl w:val="A506645C"/>
    <w:lvl w:ilvl="0" w:tplc="D3261616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55E0"/>
    <w:multiLevelType w:val="hybridMultilevel"/>
    <w:tmpl w:val="5A40B2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ECF"/>
    <w:rsid w:val="00001F71"/>
    <w:rsid w:val="00011142"/>
    <w:rsid w:val="00021D7E"/>
    <w:rsid w:val="000253C2"/>
    <w:rsid w:val="000270DE"/>
    <w:rsid w:val="00052450"/>
    <w:rsid w:val="00060F20"/>
    <w:rsid w:val="00070831"/>
    <w:rsid w:val="000743AE"/>
    <w:rsid w:val="000C75D5"/>
    <w:rsid w:val="000D1F3F"/>
    <w:rsid w:val="000E3186"/>
    <w:rsid w:val="000F2797"/>
    <w:rsid w:val="001037A0"/>
    <w:rsid w:val="0014176D"/>
    <w:rsid w:val="00151F64"/>
    <w:rsid w:val="001B417C"/>
    <w:rsid w:val="001B49CC"/>
    <w:rsid w:val="001C4BD5"/>
    <w:rsid w:val="001E3E2A"/>
    <w:rsid w:val="00222345"/>
    <w:rsid w:val="0022572A"/>
    <w:rsid w:val="00225926"/>
    <w:rsid w:val="002324BC"/>
    <w:rsid w:val="002373CF"/>
    <w:rsid w:val="00243378"/>
    <w:rsid w:val="0027060B"/>
    <w:rsid w:val="002C5B4C"/>
    <w:rsid w:val="00346EFF"/>
    <w:rsid w:val="0035614D"/>
    <w:rsid w:val="003565EC"/>
    <w:rsid w:val="00361CAF"/>
    <w:rsid w:val="0036233F"/>
    <w:rsid w:val="003950F7"/>
    <w:rsid w:val="00396F18"/>
    <w:rsid w:val="003A209B"/>
    <w:rsid w:val="003D4A01"/>
    <w:rsid w:val="003F03F8"/>
    <w:rsid w:val="00413B15"/>
    <w:rsid w:val="00422F5D"/>
    <w:rsid w:val="004273C3"/>
    <w:rsid w:val="004443E7"/>
    <w:rsid w:val="0045009A"/>
    <w:rsid w:val="004565E7"/>
    <w:rsid w:val="00457587"/>
    <w:rsid w:val="00480DBB"/>
    <w:rsid w:val="00493793"/>
    <w:rsid w:val="004C2ECF"/>
    <w:rsid w:val="004E2B5C"/>
    <w:rsid w:val="005013A9"/>
    <w:rsid w:val="00506531"/>
    <w:rsid w:val="00526F74"/>
    <w:rsid w:val="005454E6"/>
    <w:rsid w:val="00575EB9"/>
    <w:rsid w:val="00594C6D"/>
    <w:rsid w:val="005B218D"/>
    <w:rsid w:val="005B7B73"/>
    <w:rsid w:val="005C3D5F"/>
    <w:rsid w:val="005D1B4D"/>
    <w:rsid w:val="00601C0D"/>
    <w:rsid w:val="006061A7"/>
    <w:rsid w:val="00643DEE"/>
    <w:rsid w:val="00655E50"/>
    <w:rsid w:val="00680811"/>
    <w:rsid w:val="00686061"/>
    <w:rsid w:val="00697077"/>
    <w:rsid w:val="006B07D4"/>
    <w:rsid w:val="006C66F9"/>
    <w:rsid w:val="006C7F03"/>
    <w:rsid w:val="006D76E2"/>
    <w:rsid w:val="00714A7A"/>
    <w:rsid w:val="007278D3"/>
    <w:rsid w:val="00733418"/>
    <w:rsid w:val="007448A7"/>
    <w:rsid w:val="0076071F"/>
    <w:rsid w:val="00761DB4"/>
    <w:rsid w:val="007623F5"/>
    <w:rsid w:val="007858D1"/>
    <w:rsid w:val="00785E7B"/>
    <w:rsid w:val="007A3935"/>
    <w:rsid w:val="007B35DF"/>
    <w:rsid w:val="007D702F"/>
    <w:rsid w:val="007E50AA"/>
    <w:rsid w:val="007F29FC"/>
    <w:rsid w:val="00831E6B"/>
    <w:rsid w:val="00861020"/>
    <w:rsid w:val="00861F7F"/>
    <w:rsid w:val="00874817"/>
    <w:rsid w:val="00875628"/>
    <w:rsid w:val="008C7668"/>
    <w:rsid w:val="008D23DF"/>
    <w:rsid w:val="008D2C60"/>
    <w:rsid w:val="009027A9"/>
    <w:rsid w:val="00912857"/>
    <w:rsid w:val="0092595C"/>
    <w:rsid w:val="00956E44"/>
    <w:rsid w:val="009604CF"/>
    <w:rsid w:val="00972CB6"/>
    <w:rsid w:val="00972FA1"/>
    <w:rsid w:val="00976E1B"/>
    <w:rsid w:val="00980A0D"/>
    <w:rsid w:val="0098535F"/>
    <w:rsid w:val="00994E3B"/>
    <w:rsid w:val="009957E2"/>
    <w:rsid w:val="00996866"/>
    <w:rsid w:val="009C2541"/>
    <w:rsid w:val="009C4151"/>
    <w:rsid w:val="009C5AA1"/>
    <w:rsid w:val="009D2148"/>
    <w:rsid w:val="009D32CE"/>
    <w:rsid w:val="009D5547"/>
    <w:rsid w:val="00A006B9"/>
    <w:rsid w:val="00A61FB5"/>
    <w:rsid w:val="00A726FD"/>
    <w:rsid w:val="00A9145F"/>
    <w:rsid w:val="00AC3B54"/>
    <w:rsid w:val="00AC794A"/>
    <w:rsid w:val="00AC7D70"/>
    <w:rsid w:val="00AD71C1"/>
    <w:rsid w:val="00AE478D"/>
    <w:rsid w:val="00AE5FF2"/>
    <w:rsid w:val="00AF40C9"/>
    <w:rsid w:val="00B05BFE"/>
    <w:rsid w:val="00B4074C"/>
    <w:rsid w:val="00BC2357"/>
    <w:rsid w:val="00BD2F0E"/>
    <w:rsid w:val="00BE3884"/>
    <w:rsid w:val="00BE49AC"/>
    <w:rsid w:val="00BF5E37"/>
    <w:rsid w:val="00C00030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E48FA"/>
    <w:rsid w:val="00CF0E64"/>
    <w:rsid w:val="00D055E0"/>
    <w:rsid w:val="00D159BE"/>
    <w:rsid w:val="00D37417"/>
    <w:rsid w:val="00D503E7"/>
    <w:rsid w:val="00D570AB"/>
    <w:rsid w:val="00D77EB7"/>
    <w:rsid w:val="00D95223"/>
    <w:rsid w:val="00DA175E"/>
    <w:rsid w:val="00DD6A22"/>
    <w:rsid w:val="00DE7466"/>
    <w:rsid w:val="00DF1D9F"/>
    <w:rsid w:val="00DF4D76"/>
    <w:rsid w:val="00E523AB"/>
    <w:rsid w:val="00E639D7"/>
    <w:rsid w:val="00E63A83"/>
    <w:rsid w:val="00E70657"/>
    <w:rsid w:val="00E726F7"/>
    <w:rsid w:val="00E7312F"/>
    <w:rsid w:val="00EA3052"/>
    <w:rsid w:val="00EB3175"/>
    <w:rsid w:val="00ED3577"/>
    <w:rsid w:val="00EF7ABD"/>
    <w:rsid w:val="00F01D35"/>
    <w:rsid w:val="00F10EA3"/>
    <w:rsid w:val="00F15C6D"/>
    <w:rsid w:val="00F47B4B"/>
    <w:rsid w:val="00F50508"/>
    <w:rsid w:val="00F75491"/>
    <w:rsid w:val="00F947ED"/>
    <w:rsid w:val="00FA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5368-6394-4F4B-AD30-B6515E429C00}"/>
</file>

<file path=customXml/itemProps2.xml><?xml version="1.0" encoding="utf-8"?>
<ds:datastoreItem xmlns:ds="http://schemas.openxmlformats.org/officeDocument/2006/customXml" ds:itemID="{BAE1E25A-1EFE-4844-9EDF-9B7E83DFCA2C}"/>
</file>

<file path=customXml/itemProps3.xml><?xml version="1.0" encoding="utf-8"?>
<ds:datastoreItem xmlns:ds="http://schemas.openxmlformats.org/officeDocument/2006/customXml" ds:itemID="{11C5EE10-D92A-4390-93DA-1B7A63A3D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user-1</cp:lastModifiedBy>
  <cp:revision>3</cp:revision>
  <cp:lastPrinted>2018-01-25T09:03:00Z</cp:lastPrinted>
  <dcterms:created xsi:type="dcterms:W3CDTF">2018-01-25T09:59:00Z</dcterms:created>
  <dcterms:modified xsi:type="dcterms:W3CDTF">2018-01-25T12:20:00Z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