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B4074C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-neuv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B4074C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</w:t>
      </w:r>
      <w:r w:rsidR="00B4074C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France</w:t>
      </w:r>
    </w:p>
    <w:p w:rsidR="004C2ECF" w:rsidRPr="00D97D4D" w:rsidRDefault="00B4074C" w:rsidP="00B4074C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8</w:t>
      </w:r>
    </w:p>
    <w:p w:rsidR="004C2ECF" w:rsidRPr="00C74192" w:rsidRDefault="004C2ECF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6C66F9" w:rsidP="00B4074C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4192">
        <w:rPr>
          <w:rFonts w:ascii="Book Antiqua" w:eastAsia="Calibri" w:hAnsi="Book Antiqua" w:cs="Arial"/>
        </w:rPr>
        <w:t xml:space="preserve">Nous souhaitons une chaleureuse bienvenue à la </w:t>
      </w:r>
      <w:r w:rsidR="00C74192">
        <w:rPr>
          <w:rFonts w:ascii="Book Antiqua" w:eastAsia="Calibri" w:hAnsi="Book Antiqua" w:cs="Arial"/>
        </w:rPr>
        <w:t xml:space="preserve">délégation </w:t>
      </w:r>
      <w:r w:rsidR="00EA3052">
        <w:rPr>
          <w:rFonts w:ascii="Book Antiqua" w:eastAsia="Calibri" w:hAnsi="Book Antiqua" w:cs="Arial"/>
        </w:rPr>
        <w:t xml:space="preserve">de la </w:t>
      </w:r>
      <w:r w:rsidR="00B4074C">
        <w:rPr>
          <w:rFonts w:ascii="Book Antiqua" w:eastAsia="Calibri" w:hAnsi="Book Antiqua" w:cs="Arial"/>
        </w:rPr>
        <w:t>République française</w:t>
      </w:r>
      <w:r w:rsidRPr="00C74192">
        <w:rPr>
          <w:rFonts w:ascii="Book Antiqua" w:eastAsia="Calibri" w:hAnsi="Book Antiqua" w:cs="Arial"/>
        </w:rPr>
        <w:t xml:space="preserve">, et la remercions pour la présentation du </w:t>
      </w:r>
      <w:r w:rsidR="00C75D52">
        <w:rPr>
          <w:rFonts w:ascii="Book Antiqua" w:eastAsia="Calibri" w:hAnsi="Book Antiqua" w:cs="Arial"/>
        </w:rPr>
        <w:t>trois</w:t>
      </w:r>
      <w:r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785E7B" w:rsidRDefault="00413B15" w:rsidP="00C35B99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les </w:t>
      </w:r>
      <w:r w:rsidR="005C3D5F">
        <w:rPr>
          <w:rFonts w:ascii="Book Antiqua" w:eastAsia="Calibri" w:hAnsi="Book Antiqua" w:cs="Arial"/>
        </w:rPr>
        <w:t>efforts déployés</w:t>
      </w:r>
      <w:r w:rsidR="00A9145F">
        <w:rPr>
          <w:rFonts w:ascii="Book Antiqua" w:eastAsia="Calibri" w:hAnsi="Book Antiqua" w:cs="Arial"/>
        </w:rPr>
        <w:t xml:space="preserve"> </w:t>
      </w:r>
      <w:r w:rsidR="00001F71">
        <w:rPr>
          <w:rFonts w:ascii="Book Antiqua" w:eastAsia="Calibri" w:hAnsi="Book Antiqua" w:cs="Arial"/>
        </w:rPr>
        <w:t xml:space="preserve">par la </w:t>
      </w:r>
      <w:r w:rsidR="00C35B99">
        <w:rPr>
          <w:rFonts w:ascii="Book Antiqua" w:eastAsia="Calibri" w:hAnsi="Book Antiqua" w:cs="Arial"/>
        </w:rPr>
        <w:t>France</w:t>
      </w:r>
      <w:r w:rsidR="00001F71">
        <w:rPr>
          <w:rFonts w:ascii="Book Antiqua" w:eastAsia="Calibri" w:hAnsi="Book Antiqua" w:cs="Arial"/>
        </w:rPr>
        <w:t xml:space="preserve"> </w:t>
      </w:r>
      <w:r w:rsidR="00FA56F4">
        <w:rPr>
          <w:rFonts w:ascii="Book Antiqua" w:eastAsia="Calibri" w:hAnsi="Book Antiqua" w:cs="Arial"/>
        </w:rPr>
        <w:t>dans le domaine</w:t>
      </w:r>
      <w:r w:rsidR="00C96EAA">
        <w:rPr>
          <w:rFonts w:ascii="Book Antiqua" w:eastAsia="Calibri" w:hAnsi="Book Antiqua" w:cs="Arial"/>
        </w:rPr>
        <w:t xml:space="preserve"> </w:t>
      </w:r>
      <w:r w:rsidR="00FA56F4">
        <w:rPr>
          <w:rFonts w:ascii="Book Antiqua" w:eastAsia="Calibri" w:hAnsi="Book Antiqua" w:cs="Arial"/>
        </w:rPr>
        <w:t>d</w:t>
      </w:r>
      <w:r w:rsidR="00C75D52">
        <w:rPr>
          <w:rFonts w:ascii="Book Antiqua" w:eastAsia="Calibri" w:hAnsi="Book Antiqua" w:cs="Arial"/>
        </w:rPr>
        <w:t xml:space="preserve">es </w:t>
      </w:r>
      <w:r w:rsidR="00874817">
        <w:rPr>
          <w:rFonts w:ascii="Book Antiqua" w:eastAsia="Calibri" w:hAnsi="Book Antiqua" w:cs="Arial"/>
        </w:rPr>
        <w:t xml:space="preserve">droits de l’homme, </w:t>
      </w:r>
      <w:r w:rsidR="00FA56F4">
        <w:rPr>
          <w:rFonts w:ascii="Book Antiqua" w:eastAsia="Calibri" w:hAnsi="Book Antiqua" w:cs="Arial"/>
        </w:rPr>
        <w:t>et sa ratification d’un nombre d’instruments juridiques internationaux en la ma</w:t>
      </w:r>
      <w:r w:rsidR="00C35B99">
        <w:rPr>
          <w:rFonts w:ascii="Book Antiqua" w:eastAsia="Calibri" w:hAnsi="Book Antiqua" w:cs="Arial"/>
        </w:rPr>
        <w:t>tière, depuis son deuxième EPU.</w:t>
      </w:r>
    </w:p>
    <w:p w:rsidR="00C35B99" w:rsidRDefault="007D702F" w:rsidP="00506531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Tout en saluant les mesures entreprises pour combattre les violences à caractère raciste, nous exhortons la France à renforcer la lutte contre les préjugés et stéréotypes qui mènent à </w:t>
      </w:r>
      <w:r w:rsidR="00C919EE">
        <w:rPr>
          <w:rFonts w:ascii="Book Antiqua" w:eastAsia="Calibri" w:hAnsi="Book Antiqua" w:cs="Arial"/>
        </w:rPr>
        <w:t>ces violences</w:t>
      </w:r>
      <w:r w:rsidR="00506531">
        <w:rPr>
          <w:rFonts w:ascii="Book Antiqua" w:eastAsia="Calibri" w:hAnsi="Book Antiqua" w:cs="Arial"/>
        </w:rPr>
        <w:t>,</w:t>
      </w:r>
      <w:r w:rsidR="00C919EE">
        <w:rPr>
          <w:rFonts w:ascii="Book Antiqua" w:eastAsia="Calibri" w:hAnsi="Book Antiqua" w:cs="Arial"/>
        </w:rPr>
        <w:t xml:space="preserve"> </w:t>
      </w:r>
      <w:r w:rsidR="00506531">
        <w:rPr>
          <w:rFonts w:ascii="Book Antiqua" w:eastAsia="Calibri" w:hAnsi="Book Antiqua" w:cs="Arial"/>
        </w:rPr>
        <w:t xml:space="preserve">en particulier </w:t>
      </w:r>
      <w:r w:rsidR="00C919EE">
        <w:rPr>
          <w:rFonts w:ascii="Book Antiqua" w:eastAsia="Calibri" w:hAnsi="Book Antiqua" w:cs="Arial"/>
        </w:rPr>
        <w:t xml:space="preserve">les pratiques abusives et discriminatoires des forces de l’ordre. </w:t>
      </w:r>
      <w:r>
        <w:rPr>
          <w:rFonts w:ascii="Book Antiqua" w:eastAsia="Calibri" w:hAnsi="Book Antiqua" w:cs="Arial"/>
        </w:rPr>
        <w:t xml:space="preserve"> </w:t>
      </w:r>
    </w:p>
    <w:p w:rsidR="00C919EE" w:rsidRDefault="00C919EE" w:rsidP="007D702F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recommandons à la France de :</w:t>
      </w:r>
    </w:p>
    <w:p w:rsidR="00C919EE" w:rsidRPr="00506531" w:rsidRDefault="00C919EE" w:rsidP="007D702F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506531">
        <w:rPr>
          <w:rFonts w:ascii="Book Antiqua" w:eastAsia="Calibri" w:hAnsi="Book Antiqua" w:cs="Arial"/>
          <w:b/>
          <w:bCs/>
        </w:rPr>
        <w:t>- Renforcer la protection des droits des travailleurs migrants et lutter contre les discriminations à leurs égards notamment quand il s’agit des droits liés à la retraite ;</w:t>
      </w:r>
    </w:p>
    <w:p w:rsidR="00C919EE" w:rsidRPr="00506531" w:rsidRDefault="00C919EE" w:rsidP="007D702F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506531">
        <w:rPr>
          <w:rFonts w:ascii="Book Antiqua" w:eastAsia="Calibri" w:hAnsi="Book Antiqua" w:cs="Arial"/>
          <w:b/>
          <w:bCs/>
        </w:rPr>
        <w:t xml:space="preserve">- </w:t>
      </w:r>
      <w:r w:rsidR="009D32CE" w:rsidRPr="00506531">
        <w:rPr>
          <w:rFonts w:ascii="Book Antiqua" w:eastAsia="Calibri" w:hAnsi="Book Antiqua" w:cs="Arial"/>
          <w:b/>
          <w:bCs/>
        </w:rPr>
        <w:t>Prendre les mesures nécessaires pour assurer l’accueil digne, des réfugiés et demandeurs d’asile conformément à ses engagements internationaux ;</w:t>
      </w:r>
    </w:p>
    <w:p w:rsidR="006A48BE" w:rsidRPr="00506531" w:rsidRDefault="006A48BE" w:rsidP="006A48BE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506531">
        <w:rPr>
          <w:rFonts w:ascii="Book Antiqua" w:eastAsia="Calibri" w:hAnsi="Book Antiqua" w:cs="Arial"/>
          <w:b/>
          <w:bCs/>
        </w:rPr>
        <w:t xml:space="preserve">- Prendre les mesures législatives, politiques et de sensibilisation, </w:t>
      </w:r>
      <w:r>
        <w:rPr>
          <w:rFonts w:ascii="Book Antiqua" w:eastAsia="Calibri" w:hAnsi="Book Antiqua" w:cs="Arial"/>
          <w:b/>
          <w:bCs/>
        </w:rPr>
        <w:t>permettant</w:t>
      </w:r>
      <w:r w:rsidRPr="00506531">
        <w:rPr>
          <w:rFonts w:ascii="Book Antiqua" w:eastAsia="Calibri" w:hAnsi="Book Antiqua" w:cs="Arial"/>
          <w:b/>
          <w:bCs/>
        </w:rPr>
        <w:t xml:space="preserve"> de lutter efficacement contre les discours de haine et les crimes motivés par la haine raciale ou religieuse.</w:t>
      </w:r>
    </w:p>
    <w:p w:rsidR="002324BC" w:rsidRPr="002324BC" w:rsidRDefault="002324BC" w:rsidP="00506531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060F20">
        <w:rPr>
          <w:rFonts w:ascii="Book Antiqua" w:eastAsia="Calibri" w:hAnsi="Book Antiqua" w:cs="Arial"/>
        </w:rPr>
        <w:t xml:space="preserve"> souhaitons plein succès à la </w:t>
      </w:r>
      <w:r w:rsidR="00506531">
        <w:rPr>
          <w:rFonts w:ascii="Book Antiqua" w:eastAsia="Calibri" w:hAnsi="Book Antiqua" w:cs="Arial"/>
        </w:rPr>
        <w:t>France</w:t>
      </w:r>
      <w:r w:rsidR="00060F20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AE478D">
      <w:pPr>
        <w:pStyle w:val="NormalWeb"/>
        <w:spacing w:before="120" w:beforeAutospacing="0" w:after="120" w:afterAutospacing="0" w:line="312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0831"/>
    <w:rsid w:val="000743AE"/>
    <w:rsid w:val="000C75D5"/>
    <w:rsid w:val="000D1F3F"/>
    <w:rsid w:val="000E3186"/>
    <w:rsid w:val="000F2797"/>
    <w:rsid w:val="001037A0"/>
    <w:rsid w:val="001B49CC"/>
    <w:rsid w:val="001E3E2A"/>
    <w:rsid w:val="00222345"/>
    <w:rsid w:val="00225926"/>
    <w:rsid w:val="002324BC"/>
    <w:rsid w:val="002373CF"/>
    <w:rsid w:val="003565EC"/>
    <w:rsid w:val="0036233F"/>
    <w:rsid w:val="003950F7"/>
    <w:rsid w:val="00396F18"/>
    <w:rsid w:val="003D4A01"/>
    <w:rsid w:val="003F03F8"/>
    <w:rsid w:val="00413B15"/>
    <w:rsid w:val="004273C3"/>
    <w:rsid w:val="004565E7"/>
    <w:rsid w:val="00457587"/>
    <w:rsid w:val="00480DBB"/>
    <w:rsid w:val="00493793"/>
    <w:rsid w:val="004C2ECF"/>
    <w:rsid w:val="00506531"/>
    <w:rsid w:val="005454E6"/>
    <w:rsid w:val="00594C6D"/>
    <w:rsid w:val="005B218D"/>
    <w:rsid w:val="005B7B73"/>
    <w:rsid w:val="005C3D5F"/>
    <w:rsid w:val="00686061"/>
    <w:rsid w:val="006A48BE"/>
    <w:rsid w:val="006B07D4"/>
    <w:rsid w:val="006C66F9"/>
    <w:rsid w:val="006C7F03"/>
    <w:rsid w:val="00714A7A"/>
    <w:rsid w:val="007278D3"/>
    <w:rsid w:val="00733418"/>
    <w:rsid w:val="007448A7"/>
    <w:rsid w:val="0076071F"/>
    <w:rsid w:val="00761DB4"/>
    <w:rsid w:val="007623F5"/>
    <w:rsid w:val="00785E7B"/>
    <w:rsid w:val="007A3935"/>
    <w:rsid w:val="007B35DF"/>
    <w:rsid w:val="007D702F"/>
    <w:rsid w:val="007E50AA"/>
    <w:rsid w:val="007F29FC"/>
    <w:rsid w:val="00861020"/>
    <w:rsid w:val="00874817"/>
    <w:rsid w:val="00875628"/>
    <w:rsid w:val="008C7668"/>
    <w:rsid w:val="008D23DF"/>
    <w:rsid w:val="0092595C"/>
    <w:rsid w:val="00956E44"/>
    <w:rsid w:val="009604CF"/>
    <w:rsid w:val="00972CB6"/>
    <w:rsid w:val="00972FA1"/>
    <w:rsid w:val="0098535F"/>
    <w:rsid w:val="00996866"/>
    <w:rsid w:val="009D2148"/>
    <w:rsid w:val="009D32CE"/>
    <w:rsid w:val="00A61FB5"/>
    <w:rsid w:val="00A726FD"/>
    <w:rsid w:val="00A9145F"/>
    <w:rsid w:val="00AD71C1"/>
    <w:rsid w:val="00AE478D"/>
    <w:rsid w:val="00AE5FF2"/>
    <w:rsid w:val="00AF40C9"/>
    <w:rsid w:val="00B05BFE"/>
    <w:rsid w:val="00B4074C"/>
    <w:rsid w:val="00BC2357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37417"/>
    <w:rsid w:val="00D503E7"/>
    <w:rsid w:val="00D77EB7"/>
    <w:rsid w:val="00D95223"/>
    <w:rsid w:val="00DF4D76"/>
    <w:rsid w:val="00E523AB"/>
    <w:rsid w:val="00E70657"/>
    <w:rsid w:val="00E7312F"/>
    <w:rsid w:val="00EA3052"/>
    <w:rsid w:val="00EB3175"/>
    <w:rsid w:val="00EF7ABD"/>
    <w:rsid w:val="00F10EA3"/>
    <w:rsid w:val="00F947ED"/>
    <w:rsid w:val="00FA56F4"/>
    <w:rsid w:val="00FE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E61C5-90F4-408D-85B3-B3912E3D4D01}"/>
</file>

<file path=customXml/itemProps2.xml><?xml version="1.0" encoding="utf-8"?>
<ds:datastoreItem xmlns:ds="http://schemas.openxmlformats.org/officeDocument/2006/customXml" ds:itemID="{B1C63E99-9301-4699-8821-B4B608CB0071}"/>
</file>

<file path=customXml/itemProps3.xml><?xml version="1.0" encoding="utf-8"?>
<ds:datastoreItem xmlns:ds="http://schemas.openxmlformats.org/officeDocument/2006/customXml" ds:itemID="{3ED18134-61E1-4D4E-B97A-5F709BBA5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45</cp:revision>
  <dcterms:created xsi:type="dcterms:W3CDTF">2015-11-03T05:28:00Z</dcterms:created>
  <dcterms:modified xsi:type="dcterms:W3CDTF">2018-01-15T10:14:00Z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