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23" w:rsidRPr="00AA46D3" w:rsidRDefault="00165123" w:rsidP="00C05462">
      <w:pPr>
        <w:pBdr>
          <w:bottom w:val="single" w:sz="4" w:space="1" w:color="auto"/>
        </w:pBdr>
        <w:bidi w:val="0"/>
        <w:spacing w:before="240" w:line="360" w:lineRule="auto"/>
        <w:jc w:val="center"/>
        <w:rPr>
          <w:rFonts w:asciiTheme="majorBidi" w:hAnsiTheme="majorBidi" w:cstheme="majorBidi"/>
          <w:b/>
          <w:bCs/>
          <w:sz w:val="36"/>
          <w:szCs w:val="36"/>
        </w:rPr>
      </w:pPr>
      <w:bookmarkStart w:id="0" w:name="_GoBack"/>
      <w:bookmarkEnd w:id="0"/>
      <w:r w:rsidRPr="00AA46D3">
        <w:rPr>
          <w:rFonts w:asciiTheme="majorBidi" w:hAnsiTheme="majorBidi" w:cstheme="majorBidi"/>
          <w:b/>
          <w:bCs/>
          <w:sz w:val="36"/>
          <w:szCs w:val="36"/>
        </w:rPr>
        <w:t>UPR 2018 –MOJ Director General Opening Speech</w:t>
      </w:r>
    </w:p>
    <w:p w:rsidR="00AC3A0B" w:rsidRPr="00AA1E12" w:rsidRDefault="00DA030F" w:rsidP="00B97A0E">
      <w:pPr>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t>Mr.</w:t>
      </w:r>
      <w:r w:rsidR="0081126A" w:rsidRPr="00AA1E12">
        <w:rPr>
          <w:rFonts w:asciiTheme="majorBidi" w:hAnsiTheme="majorBidi" w:cstheme="majorBidi"/>
          <w:sz w:val="28"/>
          <w:szCs w:val="28"/>
        </w:rPr>
        <w:t xml:space="preserve"> </w:t>
      </w:r>
      <w:r w:rsidR="00B97A0E" w:rsidRPr="00AA1E12">
        <w:rPr>
          <w:rFonts w:asciiTheme="majorBidi" w:hAnsiTheme="majorBidi" w:cstheme="majorBidi"/>
          <w:sz w:val="28"/>
          <w:szCs w:val="28"/>
        </w:rPr>
        <w:t>President,</w:t>
      </w:r>
    </w:p>
    <w:p w:rsidR="00DA030F" w:rsidRPr="00AA1E12" w:rsidRDefault="00DA030F" w:rsidP="00DA030F">
      <w:pPr>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t>I come to present to you, through a professional, serious, thorough minded and matter-of-fact approach, the accomplishments of the State of Israel in the realm of Human Rights over the reviewed period.</w:t>
      </w:r>
    </w:p>
    <w:p w:rsidR="00DA030F" w:rsidRPr="00AA1E12" w:rsidRDefault="00DA030F" w:rsidP="00DA030F">
      <w:pPr>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t xml:space="preserve">Unfortunately, past experience showed us that not all representatives seating before me had displayed an </w:t>
      </w:r>
      <w:r w:rsidR="00753E2D" w:rsidRPr="00AA1E12">
        <w:rPr>
          <w:rFonts w:asciiTheme="majorBidi" w:hAnsiTheme="majorBidi" w:cstheme="majorBidi"/>
          <w:sz w:val="28"/>
          <w:szCs w:val="28"/>
        </w:rPr>
        <w:t>equally</w:t>
      </w:r>
      <w:r w:rsidRPr="00AA1E12">
        <w:rPr>
          <w:rFonts w:asciiTheme="majorBidi" w:hAnsiTheme="majorBidi" w:cstheme="majorBidi"/>
          <w:sz w:val="28"/>
          <w:szCs w:val="28"/>
        </w:rPr>
        <w:t xml:space="preserve"> professional, or serious, or thorough-minded, or matter of fact approach. </w:t>
      </w:r>
    </w:p>
    <w:p w:rsidR="00DA030F" w:rsidRPr="00AA1E12" w:rsidRDefault="00DA030F" w:rsidP="00DA030F">
      <w:pPr>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t>A large part of the audience gathered here will not listen to what I am saying, nor will take interest in holding a practical and constructive dialogue. Away to big share of those seating here, have only come with the only aim of automatically denouncing and condemning anything I say or claim, only because I do it on behalf of the State of Israel, and not because their own countries</w:t>
      </w:r>
      <w:r w:rsidR="00753E2D" w:rsidRPr="00AA1E12">
        <w:rPr>
          <w:rFonts w:asciiTheme="majorBidi" w:hAnsiTheme="majorBidi" w:cstheme="majorBidi"/>
          <w:sz w:val="28"/>
          <w:szCs w:val="28"/>
        </w:rPr>
        <w:t xml:space="preserve"> are necessarily given as an example to follow by all who uphold and advocate human rights.</w:t>
      </w:r>
    </w:p>
    <w:p w:rsidR="00753E2D" w:rsidRPr="00AA1E12" w:rsidRDefault="00753E2D" w:rsidP="00753E2D">
      <w:pPr>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t>As you know only too well, this Council has not exactly acquired its world-wide reputation for its balance and impartiality of all things. Not for its objective disposition towards my country. I hope maybe today, you will prove us wrong and show that you really care about Human Rights.</w:t>
      </w:r>
    </w:p>
    <w:p w:rsidR="00753E2D" w:rsidRPr="00AA1E12" w:rsidRDefault="00753E2D" w:rsidP="00753E2D">
      <w:pPr>
        <w:bidi w:val="0"/>
        <w:spacing w:before="240" w:line="360" w:lineRule="auto"/>
        <w:jc w:val="both"/>
        <w:rPr>
          <w:rFonts w:asciiTheme="majorBidi" w:hAnsiTheme="majorBidi" w:cstheme="majorBidi"/>
          <w:sz w:val="28"/>
          <w:szCs w:val="28"/>
        </w:rPr>
      </w:pPr>
    </w:p>
    <w:p w:rsidR="00753E2D" w:rsidRPr="00AA1E12" w:rsidRDefault="00753E2D" w:rsidP="00753E2D">
      <w:pPr>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t>I will now say a few things about myself.</w:t>
      </w:r>
    </w:p>
    <w:p w:rsidR="00753E2D" w:rsidRPr="00AA1E12" w:rsidRDefault="00753E2D" w:rsidP="00753E2D">
      <w:pPr>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t>My parents were born in a world devoid of Human Rights, persecuted since early childhood just for being Jewish. They sought refugee in a place which would respect their humanity, their individual rights and their national rights. They found it, at the young State of Israel.</w:t>
      </w:r>
    </w:p>
    <w:p w:rsidR="00753E2D" w:rsidRPr="00AA1E12" w:rsidRDefault="00753E2D" w:rsidP="00753E2D">
      <w:pPr>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t>It is precisely because I am so deeply connected to the story of my parents that I am fully aware of our responsibility as a Jewish and democratic State, to preserve the dignity and the rights of all my country’s citizens and denizens. Of its majority and of its many diverse minorities</w:t>
      </w:r>
    </w:p>
    <w:p w:rsidR="00AA1E12" w:rsidRPr="00AA1E12" w:rsidRDefault="00753E2D" w:rsidP="00AA1E12">
      <w:pPr>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t>As the daughter of a former diplomat, I am always proud to represent my country</w:t>
      </w:r>
      <w:r w:rsidR="00AA1E12" w:rsidRPr="00AA1E12">
        <w:rPr>
          <w:rFonts w:asciiTheme="majorBidi" w:hAnsiTheme="majorBidi" w:cstheme="majorBidi"/>
          <w:sz w:val="28"/>
          <w:szCs w:val="28"/>
        </w:rPr>
        <w:t xml:space="preserve">. Through my upbringing and my current position, I am able to recount in detail all those many things my country is making in order to make me proud. I am here because I truly care about human rights. Do you care? This is what we are trying to learn today. </w:t>
      </w:r>
    </w:p>
    <w:p w:rsidR="00DA030F" w:rsidRPr="00AA1E12" w:rsidRDefault="00AA1E12" w:rsidP="00AA1E12">
      <w:pPr>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t xml:space="preserve">Of course, not everything is perfect. I am well placed to know how we spare no effort to improve certain areas and we will naturally talk about that too. I have never been one for evading hard questions or difficulties. But I am calling on all of those who believe they are representing your country where all is perfect. Let them be the first to rise and echo us. </w:t>
      </w:r>
    </w:p>
    <w:p w:rsidR="00AA1E12" w:rsidRDefault="00AA1E12" w:rsidP="00AA1E12">
      <w:pPr>
        <w:bidi w:val="0"/>
        <w:spacing w:before="240" w:line="360" w:lineRule="auto"/>
        <w:jc w:val="both"/>
        <w:rPr>
          <w:rFonts w:asciiTheme="majorBidi" w:hAnsiTheme="majorBidi" w:cstheme="majorBidi"/>
          <w:sz w:val="28"/>
          <w:szCs w:val="28"/>
        </w:rPr>
      </w:pPr>
    </w:p>
    <w:p w:rsidR="00730A2C" w:rsidRPr="00AA1E12" w:rsidRDefault="00AA1E12" w:rsidP="00AA1E12">
      <w:pPr>
        <w:bidi w:val="0"/>
        <w:spacing w:before="240" w:line="360" w:lineRule="auto"/>
        <w:jc w:val="both"/>
        <w:rPr>
          <w:rFonts w:asciiTheme="majorBidi" w:hAnsiTheme="majorBidi" w:cstheme="majorBidi"/>
          <w:sz w:val="28"/>
          <w:szCs w:val="28"/>
        </w:rPr>
      </w:pPr>
      <w:r>
        <w:rPr>
          <w:rFonts w:asciiTheme="majorBidi" w:hAnsiTheme="majorBidi" w:cstheme="majorBidi"/>
          <w:sz w:val="28"/>
          <w:szCs w:val="28"/>
        </w:rPr>
        <w:t>I</w:t>
      </w:r>
      <w:r w:rsidRPr="00AA1E12">
        <w:rPr>
          <w:rFonts w:asciiTheme="majorBidi" w:hAnsiTheme="majorBidi" w:cstheme="majorBidi"/>
          <w:sz w:val="28"/>
          <w:szCs w:val="28"/>
        </w:rPr>
        <w:t xml:space="preserve"> am proud to show you our delegation who include the </w:t>
      </w:r>
      <w:r w:rsidR="0062236A" w:rsidRPr="00AA1E12">
        <w:rPr>
          <w:rFonts w:asciiTheme="majorBidi" w:hAnsiTheme="majorBidi" w:cstheme="majorBidi"/>
          <w:sz w:val="28"/>
          <w:szCs w:val="28"/>
        </w:rPr>
        <w:t xml:space="preserve">heads </w:t>
      </w:r>
      <w:r w:rsidR="00A943A6" w:rsidRPr="00AA1E12">
        <w:rPr>
          <w:rFonts w:asciiTheme="majorBidi" w:hAnsiTheme="majorBidi" w:cstheme="majorBidi"/>
          <w:color w:val="212121"/>
          <w:sz w:val="28"/>
          <w:szCs w:val="28"/>
        </w:rPr>
        <w:t>of five leading bodies responsible for advancing human rights issues</w:t>
      </w:r>
      <w:r w:rsidR="0062236A" w:rsidRPr="00AA1E12">
        <w:rPr>
          <w:rFonts w:asciiTheme="majorBidi" w:hAnsiTheme="majorBidi" w:cstheme="majorBidi"/>
          <w:color w:val="212121"/>
          <w:sz w:val="28"/>
          <w:szCs w:val="28"/>
        </w:rPr>
        <w:t xml:space="preserve"> in Israel</w:t>
      </w:r>
      <w:r w:rsidR="009E6CDB" w:rsidRPr="00AA1E12">
        <w:rPr>
          <w:rFonts w:asciiTheme="majorBidi" w:hAnsiTheme="majorBidi" w:cstheme="majorBidi"/>
          <w:color w:val="212121"/>
          <w:sz w:val="28"/>
          <w:szCs w:val="28"/>
        </w:rPr>
        <w:t xml:space="preserve">. Each will </w:t>
      </w:r>
      <w:r w:rsidR="00A943A6" w:rsidRPr="00AA1E12">
        <w:rPr>
          <w:rFonts w:asciiTheme="majorBidi" w:hAnsiTheme="majorBidi" w:cstheme="majorBidi"/>
          <w:color w:val="212121"/>
          <w:sz w:val="28"/>
          <w:szCs w:val="28"/>
        </w:rPr>
        <w:t xml:space="preserve">present the </w:t>
      </w:r>
      <w:r w:rsidR="009E6CDB" w:rsidRPr="00AA1E12">
        <w:rPr>
          <w:rFonts w:asciiTheme="majorBidi" w:hAnsiTheme="majorBidi" w:cstheme="majorBidi"/>
          <w:color w:val="212121"/>
          <w:sz w:val="28"/>
          <w:szCs w:val="28"/>
        </w:rPr>
        <w:t xml:space="preserve">extensive </w:t>
      </w:r>
      <w:r w:rsidR="00A943A6" w:rsidRPr="00AA1E12">
        <w:rPr>
          <w:rFonts w:asciiTheme="majorBidi" w:hAnsiTheme="majorBidi" w:cstheme="majorBidi"/>
          <w:color w:val="212121"/>
          <w:sz w:val="28"/>
          <w:szCs w:val="28"/>
        </w:rPr>
        <w:t xml:space="preserve">activities of the </w:t>
      </w:r>
      <w:r w:rsidR="009E6CDB" w:rsidRPr="00AA1E12">
        <w:rPr>
          <w:rFonts w:asciiTheme="majorBidi" w:hAnsiTheme="majorBidi" w:cstheme="majorBidi"/>
          <w:color w:val="212121"/>
          <w:sz w:val="28"/>
          <w:szCs w:val="28"/>
        </w:rPr>
        <w:t xml:space="preserve">authorities </w:t>
      </w:r>
      <w:r w:rsidR="00A943A6" w:rsidRPr="00AA1E12">
        <w:rPr>
          <w:rFonts w:asciiTheme="majorBidi" w:hAnsiTheme="majorBidi" w:cstheme="majorBidi"/>
          <w:color w:val="212121"/>
          <w:sz w:val="28"/>
          <w:szCs w:val="28"/>
        </w:rPr>
        <w:t xml:space="preserve">headed by them: </w:t>
      </w:r>
      <w:r w:rsidR="00730A2C" w:rsidRPr="00AA1E12">
        <w:rPr>
          <w:rFonts w:asciiTheme="majorBidi" w:hAnsiTheme="majorBidi" w:cstheme="majorBidi"/>
          <w:sz w:val="28"/>
          <w:szCs w:val="28"/>
        </w:rPr>
        <w:t xml:space="preserve"> </w:t>
      </w:r>
    </w:p>
    <w:p w:rsidR="008B333F" w:rsidRPr="00AA1E12" w:rsidRDefault="008B333F" w:rsidP="008726D5">
      <w:pPr>
        <w:pStyle w:val="HTMLPreformatted"/>
        <w:shd w:val="clear" w:color="auto" w:fill="FFFFFF"/>
        <w:spacing w:before="240" w:line="360" w:lineRule="auto"/>
        <w:jc w:val="both"/>
        <w:rPr>
          <w:rFonts w:asciiTheme="majorBidi" w:hAnsiTheme="majorBidi" w:cstheme="majorBidi"/>
          <w:color w:val="212121"/>
          <w:sz w:val="28"/>
          <w:szCs w:val="28"/>
        </w:rPr>
      </w:pPr>
      <w:r w:rsidRPr="00AA1E12">
        <w:rPr>
          <w:rFonts w:asciiTheme="majorBidi" w:hAnsiTheme="majorBidi" w:cstheme="majorBidi"/>
          <w:color w:val="212121"/>
          <w:sz w:val="28"/>
          <w:szCs w:val="28"/>
          <w:u w:val="single"/>
        </w:rPr>
        <w:lastRenderedPageBreak/>
        <w:t>Adv. Mariam Kabaha</w:t>
      </w:r>
      <w:r w:rsidRPr="00AA1E12">
        <w:rPr>
          <w:rFonts w:asciiTheme="majorBidi" w:hAnsiTheme="majorBidi" w:cstheme="majorBidi"/>
          <w:color w:val="212121"/>
          <w:sz w:val="28"/>
          <w:szCs w:val="28"/>
        </w:rPr>
        <w:t>, National Commissioner at</w:t>
      </w:r>
      <w:r w:rsidR="009E6CDB" w:rsidRPr="00AA1E12">
        <w:rPr>
          <w:rFonts w:asciiTheme="majorBidi" w:hAnsiTheme="majorBidi" w:cstheme="majorBidi"/>
          <w:color w:val="212121"/>
          <w:sz w:val="28"/>
          <w:szCs w:val="28"/>
        </w:rPr>
        <w:t xml:space="preserve"> the</w:t>
      </w:r>
      <w:r w:rsidRPr="00AA1E12">
        <w:rPr>
          <w:rFonts w:asciiTheme="majorBidi" w:hAnsiTheme="majorBidi" w:cstheme="majorBidi"/>
          <w:color w:val="212121"/>
          <w:sz w:val="28"/>
          <w:szCs w:val="28"/>
        </w:rPr>
        <w:t xml:space="preserve"> Equal Employment Opportunities Commission, </w:t>
      </w:r>
      <w:r w:rsidR="008726D5" w:rsidRPr="00AA1E12">
        <w:rPr>
          <w:rFonts w:asciiTheme="majorBidi" w:hAnsiTheme="majorBidi" w:cstheme="majorBidi"/>
          <w:color w:val="212121"/>
          <w:sz w:val="28"/>
          <w:szCs w:val="28"/>
        </w:rPr>
        <w:t xml:space="preserve">at the </w:t>
      </w:r>
      <w:r w:rsidRPr="00AA1E12">
        <w:rPr>
          <w:rFonts w:asciiTheme="majorBidi" w:hAnsiTheme="majorBidi" w:cstheme="majorBidi"/>
          <w:color w:val="212121"/>
          <w:sz w:val="28"/>
          <w:szCs w:val="28"/>
        </w:rPr>
        <w:t>Ministry of Labor, Social Affairs and Social Services;</w:t>
      </w:r>
    </w:p>
    <w:p w:rsidR="008B333F" w:rsidRPr="00AA1E12" w:rsidRDefault="008B333F" w:rsidP="00B0261D">
      <w:pPr>
        <w:pStyle w:val="HTMLPreformatted"/>
        <w:shd w:val="clear" w:color="auto" w:fill="FFFFFF"/>
        <w:spacing w:before="240" w:line="360" w:lineRule="auto"/>
        <w:jc w:val="both"/>
        <w:rPr>
          <w:rFonts w:asciiTheme="majorBidi" w:hAnsiTheme="majorBidi" w:cstheme="majorBidi"/>
          <w:color w:val="212121"/>
          <w:sz w:val="28"/>
          <w:szCs w:val="28"/>
        </w:rPr>
      </w:pPr>
      <w:r w:rsidRPr="00AA1E12">
        <w:rPr>
          <w:rFonts w:asciiTheme="majorBidi" w:hAnsiTheme="majorBidi" w:cstheme="majorBidi"/>
          <w:color w:val="212121"/>
          <w:sz w:val="28"/>
          <w:szCs w:val="28"/>
          <w:u w:val="single"/>
        </w:rPr>
        <w:t>Ms. Eva Madjiboj</w:t>
      </w:r>
      <w:r w:rsidRPr="00AA1E12">
        <w:rPr>
          <w:rFonts w:asciiTheme="majorBidi" w:hAnsiTheme="majorBidi" w:cstheme="majorBidi"/>
          <w:color w:val="212121"/>
          <w:sz w:val="28"/>
          <w:szCs w:val="28"/>
        </w:rPr>
        <w:t>, Director</w:t>
      </w:r>
      <w:r w:rsidR="009E6CDB" w:rsidRPr="00AA1E12">
        <w:rPr>
          <w:rFonts w:asciiTheme="majorBidi" w:hAnsiTheme="majorBidi" w:cstheme="majorBidi"/>
          <w:color w:val="212121"/>
          <w:sz w:val="28"/>
          <w:szCs w:val="28"/>
        </w:rPr>
        <w:t xml:space="preserve"> of</w:t>
      </w:r>
      <w:r w:rsidRPr="00AA1E12">
        <w:rPr>
          <w:rFonts w:asciiTheme="majorBidi" w:hAnsiTheme="majorBidi" w:cstheme="majorBidi"/>
          <w:color w:val="212121"/>
          <w:sz w:val="28"/>
          <w:szCs w:val="28"/>
        </w:rPr>
        <w:t xml:space="preserve"> </w:t>
      </w:r>
      <w:r w:rsidR="009178CD" w:rsidRPr="00AA1E12">
        <w:rPr>
          <w:rFonts w:asciiTheme="majorBidi" w:hAnsiTheme="majorBidi" w:cstheme="majorBidi"/>
          <w:color w:val="212121"/>
          <w:sz w:val="28"/>
          <w:szCs w:val="28"/>
        </w:rPr>
        <w:t>t</w:t>
      </w:r>
      <w:r w:rsidRPr="00AA1E12">
        <w:rPr>
          <w:rFonts w:asciiTheme="majorBidi" w:hAnsiTheme="majorBidi" w:cstheme="majorBidi"/>
          <w:color w:val="212121"/>
          <w:sz w:val="28"/>
          <w:szCs w:val="28"/>
        </w:rPr>
        <w:t>he Authority for the Advancement of the Status of Women</w:t>
      </w:r>
      <w:r w:rsidR="009178CD" w:rsidRPr="00AA1E12">
        <w:rPr>
          <w:rFonts w:asciiTheme="majorBidi" w:hAnsiTheme="majorBidi" w:cstheme="majorBidi"/>
          <w:color w:val="212121"/>
          <w:sz w:val="28"/>
          <w:szCs w:val="28"/>
        </w:rPr>
        <w:t xml:space="preserve">, </w:t>
      </w:r>
      <w:r w:rsidR="008726D5" w:rsidRPr="00AA1E12">
        <w:rPr>
          <w:rFonts w:asciiTheme="majorBidi" w:hAnsiTheme="majorBidi" w:cstheme="majorBidi"/>
          <w:color w:val="212121"/>
          <w:sz w:val="28"/>
          <w:szCs w:val="28"/>
        </w:rPr>
        <w:t xml:space="preserve">at the </w:t>
      </w:r>
      <w:r w:rsidR="009178CD" w:rsidRPr="00AA1E12">
        <w:rPr>
          <w:rFonts w:asciiTheme="majorBidi" w:hAnsiTheme="majorBidi" w:cstheme="majorBidi"/>
          <w:color w:val="212121"/>
          <w:sz w:val="28"/>
          <w:szCs w:val="28"/>
        </w:rPr>
        <w:t>Ministry of Social Equality</w:t>
      </w:r>
      <w:r w:rsidRPr="00AA1E12">
        <w:rPr>
          <w:rFonts w:asciiTheme="majorBidi" w:hAnsiTheme="majorBidi" w:cstheme="majorBidi"/>
          <w:color w:val="212121"/>
          <w:sz w:val="28"/>
          <w:szCs w:val="28"/>
        </w:rPr>
        <w:t xml:space="preserve">; </w:t>
      </w:r>
    </w:p>
    <w:p w:rsidR="00B0261D" w:rsidRPr="00AA1E12" w:rsidRDefault="00B0261D" w:rsidP="00B0261D">
      <w:pPr>
        <w:pStyle w:val="HTMLPreformatted"/>
        <w:shd w:val="clear" w:color="auto" w:fill="FFFFFF"/>
        <w:spacing w:before="240" w:line="360" w:lineRule="auto"/>
        <w:jc w:val="both"/>
        <w:rPr>
          <w:rFonts w:asciiTheme="majorBidi" w:hAnsiTheme="majorBidi" w:cstheme="majorBidi"/>
          <w:color w:val="212121"/>
          <w:sz w:val="28"/>
          <w:szCs w:val="28"/>
          <w:u w:val="single"/>
        </w:rPr>
      </w:pPr>
      <w:r w:rsidRPr="00AA1E12">
        <w:rPr>
          <w:rFonts w:asciiTheme="majorBidi" w:hAnsiTheme="majorBidi" w:cstheme="majorBidi"/>
          <w:color w:val="212121"/>
          <w:sz w:val="28"/>
          <w:szCs w:val="28"/>
          <w:u w:val="single"/>
        </w:rPr>
        <w:t xml:space="preserve">From the Ministry of Justice: </w:t>
      </w:r>
    </w:p>
    <w:p w:rsidR="008B333F" w:rsidRPr="00AA1E12" w:rsidRDefault="008B333F" w:rsidP="00B0261D">
      <w:pPr>
        <w:pStyle w:val="HTMLPreformatted"/>
        <w:shd w:val="clear" w:color="auto" w:fill="FFFFFF"/>
        <w:spacing w:before="240" w:line="360" w:lineRule="auto"/>
        <w:ind w:left="720"/>
        <w:jc w:val="both"/>
        <w:rPr>
          <w:rFonts w:asciiTheme="majorBidi" w:hAnsiTheme="majorBidi" w:cstheme="majorBidi"/>
          <w:color w:val="212121"/>
          <w:sz w:val="28"/>
          <w:szCs w:val="28"/>
        </w:rPr>
      </w:pPr>
      <w:r w:rsidRPr="00AA1E12">
        <w:rPr>
          <w:rFonts w:asciiTheme="majorBidi" w:hAnsiTheme="majorBidi" w:cstheme="majorBidi"/>
          <w:color w:val="212121"/>
          <w:sz w:val="28"/>
          <w:szCs w:val="28"/>
          <w:u w:val="single"/>
        </w:rPr>
        <w:t>Mr. Avremi Torem</w:t>
      </w:r>
      <w:r w:rsidRPr="00AA1E12">
        <w:rPr>
          <w:rFonts w:asciiTheme="majorBidi" w:hAnsiTheme="majorBidi" w:cstheme="majorBidi"/>
          <w:color w:val="212121"/>
          <w:sz w:val="28"/>
          <w:szCs w:val="28"/>
        </w:rPr>
        <w:t xml:space="preserve">, </w:t>
      </w:r>
      <w:r w:rsidR="009178CD" w:rsidRPr="00AA1E12">
        <w:rPr>
          <w:rFonts w:asciiTheme="majorBidi" w:hAnsiTheme="majorBidi" w:cstheme="majorBidi"/>
          <w:color w:val="212121"/>
          <w:sz w:val="28"/>
          <w:szCs w:val="28"/>
        </w:rPr>
        <w:t xml:space="preserve">National </w:t>
      </w:r>
      <w:r w:rsidRPr="00AA1E12">
        <w:rPr>
          <w:rFonts w:asciiTheme="majorBidi" w:hAnsiTheme="majorBidi" w:cstheme="majorBidi"/>
          <w:color w:val="212121"/>
          <w:sz w:val="28"/>
          <w:szCs w:val="28"/>
        </w:rPr>
        <w:t xml:space="preserve">Commissioner </w:t>
      </w:r>
      <w:r w:rsidR="009178CD" w:rsidRPr="00AA1E12">
        <w:rPr>
          <w:rFonts w:asciiTheme="majorBidi" w:hAnsiTheme="majorBidi" w:cstheme="majorBidi"/>
          <w:color w:val="212121"/>
          <w:sz w:val="28"/>
          <w:szCs w:val="28"/>
        </w:rPr>
        <w:t xml:space="preserve">at the </w:t>
      </w:r>
      <w:r w:rsidRPr="00AA1E12">
        <w:rPr>
          <w:rFonts w:asciiTheme="majorBidi" w:hAnsiTheme="majorBidi" w:cstheme="majorBidi"/>
          <w:color w:val="212121"/>
          <w:sz w:val="28"/>
          <w:szCs w:val="28"/>
        </w:rPr>
        <w:t xml:space="preserve">Equal Rights of Persons with Disabilities </w:t>
      </w:r>
      <w:r w:rsidR="009178CD" w:rsidRPr="00AA1E12">
        <w:rPr>
          <w:rFonts w:asciiTheme="majorBidi" w:hAnsiTheme="majorBidi" w:cstheme="majorBidi"/>
          <w:color w:val="212121"/>
          <w:sz w:val="28"/>
          <w:szCs w:val="28"/>
        </w:rPr>
        <w:t>Commission</w:t>
      </w:r>
      <w:r w:rsidRPr="00AA1E12">
        <w:rPr>
          <w:rFonts w:asciiTheme="majorBidi" w:hAnsiTheme="majorBidi" w:cstheme="majorBidi"/>
          <w:color w:val="212121"/>
          <w:sz w:val="28"/>
          <w:szCs w:val="28"/>
        </w:rPr>
        <w:t>;</w:t>
      </w:r>
    </w:p>
    <w:p w:rsidR="008B333F" w:rsidRPr="00AA1E12" w:rsidRDefault="008B333F" w:rsidP="00B0261D">
      <w:pPr>
        <w:pStyle w:val="HTMLPreformatted"/>
        <w:shd w:val="clear" w:color="auto" w:fill="FFFFFF"/>
        <w:spacing w:before="240" w:line="360" w:lineRule="auto"/>
        <w:ind w:left="720"/>
        <w:jc w:val="both"/>
        <w:rPr>
          <w:rFonts w:asciiTheme="majorBidi" w:hAnsiTheme="majorBidi" w:cstheme="majorBidi"/>
          <w:color w:val="212121"/>
          <w:sz w:val="28"/>
          <w:szCs w:val="28"/>
        </w:rPr>
      </w:pPr>
      <w:r w:rsidRPr="00AA1E12">
        <w:rPr>
          <w:rFonts w:asciiTheme="majorBidi" w:hAnsiTheme="majorBidi" w:cstheme="majorBidi"/>
          <w:color w:val="212121"/>
          <w:sz w:val="28"/>
          <w:szCs w:val="28"/>
          <w:u w:val="single"/>
        </w:rPr>
        <w:t>Adv. Dina Dominitz</w:t>
      </w:r>
      <w:r w:rsidRPr="00AA1E12">
        <w:rPr>
          <w:rFonts w:asciiTheme="majorBidi" w:hAnsiTheme="majorBidi" w:cstheme="majorBidi"/>
          <w:color w:val="212121"/>
          <w:sz w:val="28"/>
          <w:szCs w:val="28"/>
        </w:rPr>
        <w:t>, National Anti-Trafficking Coordinator;</w:t>
      </w:r>
    </w:p>
    <w:p w:rsidR="007A2D4A" w:rsidRPr="00AA1E12" w:rsidRDefault="008B333F" w:rsidP="00B0261D">
      <w:pPr>
        <w:pStyle w:val="HTMLPreformatted"/>
        <w:shd w:val="clear" w:color="auto" w:fill="FFFFFF"/>
        <w:spacing w:before="240" w:line="360" w:lineRule="auto"/>
        <w:ind w:left="720"/>
        <w:jc w:val="both"/>
        <w:rPr>
          <w:rFonts w:asciiTheme="majorBidi" w:hAnsiTheme="majorBidi" w:cstheme="majorBidi"/>
          <w:color w:val="212121"/>
          <w:sz w:val="28"/>
          <w:szCs w:val="28"/>
        </w:rPr>
      </w:pPr>
      <w:r w:rsidRPr="00AA1E12">
        <w:rPr>
          <w:rFonts w:asciiTheme="majorBidi" w:hAnsiTheme="majorBidi" w:cstheme="majorBidi"/>
          <w:color w:val="212121"/>
          <w:sz w:val="28"/>
          <w:szCs w:val="28"/>
          <w:u w:val="single"/>
        </w:rPr>
        <w:t>Adv. Aweka Kobi Zena</w:t>
      </w:r>
      <w:r w:rsidRPr="00AA1E12">
        <w:rPr>
          <w:rFonts w:asciiTheme="majorBidi" w:hAnsiTheme="majorBidi" w:cstheme="majorBidi"/>
          <w:color w:val="212121"/>
          <w:sz w:val="28"/>
          <w:szCs w:val="28"/>
        </w:rPr>
        <w:t>, National Anti-Racism Coordinator.</w:t>
      </w:r>
    </w:p>
    <w:p w:rsidR="00B86BD8" w:rsidRPr="00AA1E12" w:rsidRDefault="00B86BD8" w:rsidP="00C05462">
      <w:pPr>
        <w:autoSpaceDE w:val="0"/>
        <w:autoSpaceDN w:val="0"/>
        <w:bidi w:val="0"/>
        <w:spacing w:before="240" w:line="360" w:lineRule="auto"/>
        <w:jc w:val="both"/>
        <w:rPr>
          <w:rFonts w:asciiTheme="majorBidi" w:hAnsiTheme="majorBidi" w:cstheme="majorBidi"/>
          <w:b/>
          <w:bCs/>
          <w:sz w:val="28"/>
          <w:szCs w:val="28"/>
        </w:rPr>
      </w:pPr>
      <w:r w:rsidRPr="00AA1E12">
        <w:rPr>
          <w:rFonts w:asciiTheme="majorBidi" w:hAnsiTheme="majorBidi" w:cstheme="majorBidi"/>
          <w:b/>
          <w:bCs/>
          <w:sz w:val="28"/>
          <w:szCs w:val="28"/>
        </w:rPr>
        <w:t xml:space="preserve">The Ministry of Justice has a key role in Israel in protecting the rule of law and human rights. </w:t>
      </w:r>
      <w:r w:rsidR="007A2D4A" w:rsidRPr="00AA1E12">
        <w:rPr>
          <w:rFonts w:asciiTheme="majorBidi" w:hAnsiTheme="majorBidi" w:cstheme="majorBidi"/>
          <w:b/>
          <w:bCs/>
          <w:sz w:val="28"/>
          <w:szCs w:val="28"/>
        </w:rPr>
        <w:t xml:space="preserve">In this short address, I would like to elaborate on some of the functions played by </w:t>
      </w:r>
      <w:r w:rsidR="00CB0C07" w:rsidRPr="00AA1E12">
        <w:rPr>
          <w:rFonts w:asciiTheme="majorBidi" w:hAnsiTheme="majorBidi" w:cstheme="majorBidi"/>
          <w:b/>
          <w:bCs/>
          <w:sz w:val="28"/>
          <w:szCs w:val="28"/>
        </w:rPr>
        <w:t>the Ministry</w:t>
      </w:r>
      <w:r w:rsidR="007A2D4A" w:rsidRPr="00AA1E12">
        <w:rPr>
          <w:rFonts w:asciiTheme="majorBidi" w:hAnsiTheme="majorBidi" w:cstheme="majorBidi"/>
          <w:b/>
          <w:bCs/>
          <w:sz w:val="28"/>
          <w:szCs w:val="28"/>
        </w:rPr>
        <w:t xml:space="preserve">, which </w:t>
      </w:r>
      <w:r w:rsidRPr="00AA1E12">
        <w:rPr>
          <w:rFonts w:asciiTheme="majorBidi" w:hAnsiTheme="majorBidi" w:cstheme="majorBidi"/>
          <w:b/>
          <w:bCs/>
          <w:sz w:val="28"/>
          <w:szCs w:val="28"/>
        </w:rPr>
        <w:t xml:space="preserve">oversees some of the most relevant units in this regard; </w:t>
      </w:r>
    </w:p>
    <w:p w:rsidR="003D1088" w:rsidRPr="00AA1E12" w:rsidRDefault="001C1463" w:rsidP="00B0261D">
      <w:pPr>
        <w:autoSpaceDE w:val="0"/>
        <w:autoSpaceDN w:val="0"/>
        <w:bidi w:val="0"/>
        <w:spacing w:before="240" w:line="360" w:lineRule="auto"/>
        <w:jc w:val="both"/>
        <w:rPr>
          <w:rFonts w:asciiTheme="majorBidi" w:hAnsiTheme="majorBidi" w:cstheme="majorBidi"/>
          <w:sz w:val="28"/>
          <w:szCs w:val="28"/>
        </w:rPr>
      </w:pPr>
      <w:r w:rsidRPr="00AA1E12">
        <w:rPr>
          <w:rFonts w:asciiTheme="majorBidi" w:hAnsiTheme="majorBidi" w:cstheme="majorBidi"/>
          <w:b/>
          <w:bCs/>
          <w:sz w:val="28"/>
          <w:szCs w:val="28"/>
          <w:u w:val="single"/>
        </w:rPr>
        <w:t>The Public Defender's Office</w:t>
      </w:r>
      <w:r w:rsidRPr="00AA1E12">
        <w:rPr>
          <w:rFonts w:asciiTheme="majorBidi" w:hAnsiTheme="majorBidi" w:cstheme="majorBidi"/>
          <w:b/>
          <w:bCs/>
          <w:sz w:val="28"/>
          <w:szCs w:val="28"/>
        </w:rPr>
        <w:t xml:space="preserve">, </w:t>
      </w:r>
      <w:r w:rsidRPr="00AA1E12">
        <w:rPr>
          <w:rStyle w:val="Strong"/>
          <w:rFonts w:asciiTheme="majorBidi" w:hAnsiTheme="majorBidi" w:cstheme="majorBidi"/>
          <w:sz w:val="28"/>
          <w:szCs w:val="28"/>
          <w:shd w:val="clear" w:color="auto" w:fill="FFFFFF"/>
        </w:rPr>
        <w:t xml:space="preserve">which provides </w:t>
      </w:r>
      <w:r w:rsidR="0003004D" w:rsidRPr="00AA1E12">
        <w:rPr>
          <w:rStyle w:val="Strong"/>
          <w:rFonts w:asciiTheme="majorBidi" w:hAnsiTheme="majorBidi" w:cstheme="majorBidi"/>
          <w:sz w:val="28"/>
          <w:szCs w:val="28"/>
          <w:shd w:val="clear" w:color="auto" w:fill="FFFFFF"/>
        </w:rPr>
        <w:t xml:space="preserve">free </w:t>
      </w:r>
      <w:r w:rsidRPr="00AA1E12">
        <w:rPr>
          <w:rStyle w:val="Strong"/>
          <w:rFonts w:asciiTheme="majorBidi" w:hAnsiTheme="majorBidi" w:cstheme="majorBidi"/>
          <w:sz w:val="28"/>
          <w:szCs w:val="28"/>
          <w:shd w:val="clear" w:color="auto" w:fill="FFFFFF"/>
        </w:rPr>
        <w:t xml:space="preserve">legal representation </w:t>
      </w:r>
      <w:r w:rsidR="008726D5" w:rsidRPr="00AA1E12">
        <w:rPr>
          <w:rStyle w:val="Strong"/>
          <w:rFonts w:asciiTheme="majorBidi" w:hAnsiTheme="majorBidi" w:cstheme="majorBidi"/>
          <w:sz w:val="28"/>
          <w:szCs w:val="28"/>
          <w:shd w:val="clear" w:color="auto" w:fill="FFFFFF"/>
        </w:rPr>
        <w:t xml:space="preserve">in </w:t>
      </w:r>
      <w:r w:rsidRPr="00AA1E12">
        <w:rPr>
          <w:rStyle w:val="Strong"/>
          <w:rFonts w:asciiTheme="majorBidi" w:hAnsiTheme="majorBidi" w:cstheme="majorBidi"/>
          <w:sz w:val="28"/>
          <w:szCs w:val="28"/>
          <w:shd w:val="clear" w:color="auto" w:fill="FFFFFF"/>
        </w:rPr>
        <w:t>criminal proceedings</w:t>
      </w:r>
      <w:r w:rsidRPr="00AA1E12">
        <w:rPr>
          <w:rFonts w:asciiTheme="majorBidi" w:hAnsiTheme="majorBidi" w:cstheme="majorBidi"/>
          <w:b/>
          <w:bCs/>
          <w:sz w:val="28"/>
          <w:szCs w:val="28"/>
          <w:shd w:val="clear" w:color="auto" w:fill="FFFFFF"/>
        </w:rPr>
        <w:t>,</w:t>
      </w:r>
      <w:r w:rsidRPr="00AA1E12">
        <w:rPr>
          <w:rFonts w:asciiTheme="majorBidi" w:hAnsiTheme="majorBidi" w:cstheme="majorBidi"/>
          <w:sz w:val="28"/>
          <w:szCs w:val="28"/>
          <w:shd w:val="clear" w:color="auto" w:fill="FFFFFF"/>
        </w:rPr>
        <w:t xml:space="preserve"> plays a crucial role in </w:t>
      </w:r>
      <w:r w:rsidR="00CB0C07" w:rsidRPr="00AA1E12">
        <w:rPr>
          <w:rFonts w:asciiTheme="majorBidi" w:hAnsiTheme="majorBidi" w:cstheme="majorBidi"/>
          <w:sz w:val="28"/>
          <w:szCs w:val="28"/>
          <w:shd w:val="clear" w:color="auto" w:fill="FFFFFF"/>
        </w:rPr>
        <w:t xml:space="preserve">ensuring </w:t>
      </w:r>
      <w:r w:rsidRPr="00AA1E12">
        <w:rPr>
          <w:rFonts w:asciiTheme="majorBidi" w:hAnsiTheme="majorBidi" w:cstheme="majorBidi"/>
          <w:sz w:val="28"/>
          <w:szCs w:val="28"/>
          <w:shd w:val="clear" w:color="auto" w:fill="FFFFFF"/>
        </w:rPr>
        <w:t>the representation of individuals who cannot afford to retain a lawyer in criminal legal proceedings.</w:t>
      </w:r>
      <w:r w:rsidRPr="00AA1E12">
        <w:rPr>
          <w:rStyle w:val="apple-converted-space"/>
          <w:rFonts w:asciiTheme="majorBidi" w:hAnsiTheme="majorBidi" w:cstheme="majorBidi"/>
          <w:sz w:val="28"/>
          <w:szCs w:val="28"/>
          <w:shd w:val="clear" w:color="auto" w:fill="FFFFFF"/>
        </w:rPr>
        <w:t> </w:t>
      </w:r>
      <w:r w:rsidRPr="00AA1E12">
        <w:rPr>
          <w:rFonts w:asciiTheme="majorBidi" w:hAnsiTheme="majorBidi" w:cstheme="majorBidi"/>
          <w:sz w:val="28"/>
          <w:szCs w:val="28"/>
        </w:rPr>
        <w:t xml:space="preserve"> </w:t>
      </w:r>
      <w:r w:rsidR="00AB3973" w:rsidRPr="00AA1E12">
        <w:rPr>
          <w:rFonts w:asciiTheme="majorBidi" w:hAnsiTheme="majorBidi" w:cstheme="majorBidi"/>
          <w:sz w:val="28"/>
          <w:szCs w:val="28"/>
        </w:rPr>
        <w:t xml:space="preserve">It also </w:t>
      </w:r>
      <w:r w:rsidR="00CB0C07" w:rsidRPr="00AA1E12">
        <w:rPr>
          <w:rFonts w:asciiTheme="majorBidi" w:hAnsiTheme="majorBidi" w:cstheme="majorBidi"/>
          <w:sz w:val="28"/>
          <w:szCs w:val="28"/>
        </w:rPr>
        <w:t xml:space="preserve">conducted </w:t>
      </w:r>
      <w:r w:rsidR="00AB3973" w:rsidRPr="00AA1E12">
        <w:rPr>
          <w:rFonts w:asciiTheme="majorBidi" w:hAnsiTheme="majorBidi" w:cstheme="majorBidi"/>
          <w:sz w:val="28"/>
          <w:szCs w:val="28"/>
        </w:rPr>
        <w:t xml:space="preserve">an extensive pilot program in the Jerusalem District with </w:t>
      </w:r>
      <w:r w:rsidR="005E10CC" w:rsidRPr="00AA1E12">
        <w:rPr>
          <w:rFonts w:asciiTheme="majorBidi" w:hAnsiTheme="majorBidi" w:cstheme="majorBidi"/>
          <w:sz w:val="28"/>
          <w:szCs w:val="28"/>
        </w:rPr>
        <w:t>impressive</w:t>
      </w:r>
      <w:r w:rsidR="00AB3973" w:rsidRPr="00AA1E12">
        <w:rPr>
          <w:rFonts w:asciiTheme="majorBidi" w:hAnsiTheme="majorBidi" w:cstheme="majorBidi"/>
          <w:sz w:val="28"/>
          <w:szCs w:val="28"/>
        </w:rPr>
        <w:t xml:space="preserve"> result</w:t>
      </w:r>
      <w:r w:rsidR="00E522B3" w:rsidRPr="00AA1E12">
        <w:rPr>
          <w:rFonts w:asciiTheme="majorBidi" w:hAnsiTheme="majorBidi" w:cstheme="majorBidi"/>
          <w:sz w:val="28"/>
          <w:szCs w:val="28"/>
        </w:rPr>
        <w:t>s</w:t>
      </w:r>
      <w:r w:rsidR="00AB3973" w:rsidRPr="00AA1E12">
        <w:rPr>
          <w:rFonts w:asciiTheme="majorBidi" w:hAnsiTheme="majorBidi" w:cstheme="majorBidi"/>
          <w:sz w:val="28"/>
          <w:szCs w:val="28"/>
        </w:rPr>
        <w:t xml:space="preserve">: today, close to 50% </w:t>
      </w:r>
      <w:r w:rsidR="008B333F" w:rsidRPr="00AA1E12">
        <w:rPr>
          <w:rFonts w:asciiTheme="majorBidi" w:hAnsiTheme="majorBidi" w:cstheme="majorBidi"/>
          <w:sz w:val="28"/>
          <w:szCs w:val="28"/>
        </w:rPr>
        <w:t xml:space="preserve">of </w:t>
      </w:r>
      <w:r w:rsidR="003D1088" w:rsidRPr="00AA1E12">
        <w:rPr>
          <w:rFonts w:asciiTheme="majorBidi" w:hAnsiTheme="majorBidi" w:cstheme="majorBidi"/>
          <w:sz w:val="28"/>
          <w:szCs w:val="28"/>
        </w:rPr>
        <w:t>the suspects</w:t>
      </w:r>
      <w:r w:rsidR="008B333F" w:rsidRPr="00AA1E12">
        <w:rPr>
          <w:rFonts w:asciiTheme="majorBidi" w:hAnsiTheme="majorBidi" w:cstheme="majorBidi"/>
          <w:sz w:val="28"/>
          <w:szCs w:val="28"/>
        </w:rPr>
        <w:t xml:space="preserve"> </w:t>
      </w:r>
      <w:r w:rsidR="00E522B3" w:rsidRPr="00AA1E12">
        <w:rPr>
          <w:rFonts w:asciiTheme="majorBidi" w:hAnsiTheme="majorBidi" w:cstheme="majorBidi"/>
          <w:sz w:val="28"/>
          <w:szCs w:val="28"/>
        </w:rPr>
        <w:t xml:space="preserve">in this District </w:t>
      </w:r>
      <w:r w:rsidR="00AB3973" w:rsidRPr="00AA1E12">
        <w:rPr>
          <w:rFonts w:asciiTheme="majorBidi" w:hAnsiTheme="majorBidi" w:cstheme="majorBidi"/>
          <w:sz w:val="28"/>
          <w:szCs w:val="28"/>
        </w:rPr>
        <w:t xml:space="preserve">are using their right to consult with a lawyer before an investigation compared to only 10% 5 years ago. </w:t>
      </w:r>
      <w:r w:rsidR="008B333F" w:rsidRPr="00AA1E12">
        <w:rPr>
          <w:rFonts w:asciiTheme="majorBidi" w:hAnsiTheme="majorBidi" w:cstheme="majorBidi"/>
          <w:sz w:val="28"/>
          <w:szCs w:val="28"/>
        </w:rPr>
        <w:t>Many p</w:t>
      </w:r>
      <w:r w:rsidR="000656EB" w:rsidRPr="00AA1E12">
        <w:rPr>
          <w:rFonts w:asciiTheme="majorBidi" w:hAnsiTheme="majorBidi" w:cstheme="majorBidi"/>
          <w:sz w:val="28"/>
          <w:szCs w:val="28"/>
        </w:rPr>
        <w:t xml:space="preserve">ublic defenders </w:t>
      </w:r>
      <w:r w:rsidR="008B333F" w:rsidRPr="00AA1E12">
        <w:rPr>
          <w:rFonts w:asciiTheme="majorBidi" w:hAnsiTheme="majorBidi" w:cstheme="majorBidi"/>
          <w:sz w:val="28"/>
          <w:szCs w:val="28"/>
        </w:rPr>
        <w:t xml:space="preserve">are also official visitors, conducting regular </w:t>
      </w:r>
      <w:r w:rsidR="000656EB" w:rsidRPr="00AA1E12">
        <w:rPr>
          <w:rFonts w:asciiTheme="majorBidi" w:hAnsiTheme="majorBidi" w:cstheme="majorBidi"/>
          <w:sz w:val="28"/>
          <w:szCs w:val="28"/>
        </w:rPr>
        <w:t xml:space="preserve">visits </w:t>
      </w:r>
      <w:r w:rsidR="00C60F1A" w:rsidRPr="00AA1E12">
        <w:rPr>
          <w:rFonts w:asciiTheme="majorBidi" w:hAnsiTheme="majorBidi" w:cstheme="majorBidi"/>
          <w:sz w:val="28"/>
          <w:szCs w:val="28"/>
        </w:rPr>
        <w:t>to</w:t>
      </w:r>
      <w:r w:rsidR="000656EB" w:rsidRPr="00AA1E12">
        <w:rPr>
          <w:rFonts w:asciiTheme="majorBidi" w:hAnsiTheme="majorBidi" w:cstheme="majorBidi"/>
          <w:sz w:val="28"/>
          <w:szCs w:val="28"/>
        </w:rPr>
        <w:t xml:space="preserve"> </w:t>
      </w:r>
      <w:r w:rsidR="000656EB" w:rsidRPr="00AA1E12">
        <w:rPr>
          <w:rFonts w:asciiTheme="majorBidi" w:hAnsiTheme="majorBidi" w:cstheme="majorBidi"/>
          <w:b/>
          <w:bCs/>
          <w:sz w:val="28"/>
          <w:szCs w:val="28"/>
          <w:u w:val="single"/>
        </w:rPr>
        <w:t xml:space="preserve">prisons </w:t>
      </w:r>
      <w:r w:rsidR="000656EB" w:rsidRPr="00AA1E12">
        <w:rPr>
          <w:rFonts w:asciiTheme="majorBidi" w:hAnsiTheme="majorBidi" w:cstheme="majorBidi"/>
          <w:sz w:val="28"/>
          <w:szCs w:val="28"/>
        </w:rPr>
        <w:t xml:space="preserve">as part of their mandate to supervise </w:t>
      </w:r>
      <w:r w:rsidR="008B333F" w:rsidRPr="00AA1E12">
        <w:rPr>
          <w:rFonts w:asciiTheme="majorBidi" w:hAnsiTheme="majorBidi" w:cstheme="majorBidi"/>
          <w:sz w:val="28"/>
          <w:szCs w:val="28"/>
        </w:rPr>
        <w:t xml:space="preserve">the </w:t>
      </w:r>
      <w:r w:rsidR="000656EB" w:rsidRPr="00AA1E12">
        <w:rPr>
          <w:rFonts w:asciiTheme="majorBidi" w:hAnsiTheme="majorBidi" w:cstheme="majorBidi"/>
          <w:sz w:val="28"/>
          <w:szCs w:val="28"/>
        </w:rPr>
        <w:t xml:space="preserve">conditions of incarceration. </w:t>
      </w:r>
    </w:p>
    <w:p w:rsidR="000656EB" w:rsidRPr="00AA1E12" w:rsidRDefault="003D1088" w:rsidP="00B955EC">
      <w:pPr>
        <w:autoSpaceDE w:val="0"/>
        <w:autoSpaceDN w:val="0"/>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lastRenderedPageBreak/>
        <w:t xml:space="preserve">With regard to the issue of </w:t>
      </w:r>
      <w:r w:rsidRPr="00AA1E12">
        <w:rPr>
          <w:rFonts w:asciiTheme="majorBidi" w:hAnsiTheme="majorBidi" w:cstheme="majorBidi"/>
          <w:b/>
          <w:bCs/>
          <w:sz w:val="28"/>
          <w:szCs w:val="28"/>
          <w:u w:val="single"/>
        </w:rPr>
        <w:t>prisoners</w:t>
      </w:r>
      <w:r w:rsidR="008726D5" w:rsidRPr="00AA1E12">
        <w:rPr>
          <w:rFonts w:asciiTheme="majorBidi" w:hAnsiTheme="majorBidi" w:cstheme="majorBidi"/>
          <w:b/>
          <w:bCs/>
          <w:sz w:val="28"/>
          <w:szCs w:val="28"/>
          <w:u w:val="single"/>
        </w:rPr>
        <w:t>’</w:t>
      </w:r>
      <w:r w:rsidRPr="00AA1E12">
        <w:rPr>
          <w:rFonts w:asciiTheme="majorBidi" w:hAnsiTheme="majorBidi" w:cstheme="majorBidi"/>
          <w:b/>
          <w:bCs/>
          <w:sz w:val="28"/>
          <w:szCs w:val="28"/>
          <w:u w:val="single"/>
        </w:rPr>
        <w:t xml:space="preserve"> rights</w:t>
      </w:r>
      <w:r w:rsidR="008726D5" w:rsidRPr="00AA1E12">
        <w:rPr>
          <w:rFonts w:asciiTheme="majorBidi" w:hAnsiTheme="majorBidi" w:cstheme="majorBidi"/>
          <w:b/>
          <w:bCs/>
          <w:sz w:val="28"/>
          <w:szCs w:val="28"/>
          <w:u w:val="single"/>
        </w:rPr>
        <w:t>,</w:t>
      </w:r>
      <w:r w:rsidRPr="00AA1E12">
        <w:rPr>
          <w:rFonts w:asciiTheme="majorBidi" w:hAnsiTheme="majorBidi" w:cstheme="majorBidi"/>
          <w:sz w:val="28"/>
          <w:szCs w:val="28"/>
        </w:rPr>
        <w:t xml:space="preserve"> I would also like to draw the Council's attention to a remarkable decision which was rendered </w:t>
      </w:r>
      <w:r w:rsidR="00CF1769" w:rsidRPr="00AA1E12">
        <w:rPr>
          <w:rFonts w:asciiTheme="majorBidi" w:hAnsiTheme="majorBidi" w:cstheme="majorBidi"/>
          <w:sz w:val="28"/>
          <w:szCs w:val="28"/>
        </w:rPr>
        <w:t>recently</w:t>
      </w:r>
      <w:r w:rsidR="000656EB" w:rsidRPr="00AA1E12">
        <w:rPr>
          <w:rFonts w:asciiTheme="majorBidi" w:hAnsiTheme="majorBidi" w:cstheme="majorBidi"/>
          <w:sz w:val="28"/>
          <w:szCs w:val="28"/>
        </w:rPr>
        <w:t xml:space="preserve"> </w:t>
      </w:r>
      <w:r w:rsidRPr="00AA1E12">
        <w:rPr>
          <w:rFonts w:asciiTheme="majorBidi" w:hAnsiTheme="majorBidi" w:cstheme="majorBidi"/>
          <w:sz w:val="28"/>
          <w:szCs w:val="28"/>
        </w:rPr>
        <w:t xml:space="preserve">by </w:t>
      </w:r>
      <w:r w:rsidR="000656EB" w:rsidRPr="00AA1E12">
        <w:rPr>
          <w:rFonts w:asciiTheme="majorBidi" w:hAnsiTheme="majorBidi" w:cstheme="majorBidi"/>
          <w:sz w:val="28"/>
          <w:szCs w:val="28"/>
        </w:rPr>
        <w:t>the Israeli Supreme Court of Justice</w:t>
      </w:r>
      <w:r w:rsidRPr="00AA1E12">
        <w:rPr>
          <w:rFonts w:asciiTheme="majorBidi" w:hAnsiTheme="majorBidi" w:cstheme="majorBidi"/>
          <w:sz w:val="28"/>
          <w:szCs w:val="28"/>
        </w:rPr>
        <w:t>. In this case, the Court</w:t>
      </w:r>
      <w:r w:rsidR="000656EB" w:rsidRPr="00AA1E12">
        <w:rPr>
          <w:rFonts w:asciiTheme="majorBidi" w:hAnsiTheme="majorBidi" w:cstheme="majorBidi"/>
          <w:sz w:val="28"/>
          <w:szCs w:val="28"/>
        </w:rPr>
        <w:t xml:space="preserve"> ruled in favor of several human rights NGOs, concerning the living conditions of prisoners in Israel</w:t>
      </w:r>
      <w:r w:rsidR="0030186B" w:rsidRPr="00AA1E12">
        <w:rPr>
          <w:rFonts w:asciiTheme="majorBidi" w:hAnsiTheme="majorBidi" w:cstheme="majorBidi"/>
          <w:sz w:val="28"/>
          <w:szCs w:val="28"/>
        </w:rPr>
        <w:t>. The Court</w:t>
      </w:r>
      <w:r w:rsidR="000656EB" w:rsidRPr="00AA1E12">
        <w:rPr>
          <w:rFonts w:asciiTheme="majorBidi" w:hAnsiTheme="majorBidi" w:cstheme="majorBidi"/>
          <w:sz w:val="28"/>
          <w:szCs w:val="28"/>
        </w:rPr>
        <w:t xml:space="preserve"> requir</w:t>
      </w:r>
      <w:r w:rsidR="0030186B" w:rsidRPr="00AA1E12">
        <w:rPr>
          <w:rFonts w:asciiTheme="majorBidi" w:hAnsiTheme="majorBidi" w:cstheme="majorBidi"/>
          <w:sz w:val="28"/>
          <w:szCs w:val="28"/>
        </w:rPr>
        <w:t>ed</w:t>
      </w:r>
      <w:r w:rsidR="000656EB" w:rsidRPr="00AA1E12">
        <w:rPr>
          <w:rFonts w:asciiTheme="majorBidi" w:hAnsiTheme="majorBidi" w:cstheme="majorBidi"/>
          <w:sz w:val="28"/>
          <w:szCs w:val="28"/>
        </w:rPr>
        <w:t xml:space="preserve"> the State to provide</w:t>
      </w:r>
      <w:r w:rsidR="0030186B" w:rsidRPr="00AA1E12">
        <w:rPr>
          <w:rFonts w:asciiTheme="majorBidi" w:hAnsiTheme="majorBidi" w:cstheme="majorBidi"/>
          <w:sz w:val="28"/>
          <w:szCs w:val="28"/>
        </w:rPr>
        <w:t>,</w:t>
      </w:r>
      <w:r w:rsidR="000656EB" w:rsidRPr="00AA1E12">
        <w:rPr>
          <w:rFonts w:asciiTheme="majorBidi" w:hAnsiTheme="majorBidi" w:cstheme="majorBidi"/>
          <w:sz w:val="28"/>
          <w:szCs w:val="28"/>
        </w:rPr>
        <w:t xml:space="preserve"> within 18 months, a</w:t>
      </w:r>
      <w:r w:rsidR="0030186B" w:rsidRPr="00AA1E12">
        <w:rPr>
          <w:rFonts w:asciiTheme="majorBidi" w:hAnsiTheme="majorBidi" w:cstheme="majorBidi"/>
          <w:sz w:val="28"/>
          <w:szCs w:val="28"/>
        </w:rPr>
        <w:t xml:space="preserve"> minimum of</w:t>
      </w:r>
      <w:r w:rsidR="000656EB" w:rsidRPr="00AA1E12">
        <w:rPr>
          <w:rFonts w:asciiTheme="majorBidi" w:hAnsiTheme="majorBidi" w:cstheme="majorBidi"/>
          <w:sz w:val="28"/>
          <w:szCs w:val="28"/>
        </w:rPr>
        <w:t xml:space="preserve"> 4.5 </w:t>
      </w:r>
      <w:r w:rsidR="000656EB" w:rsidRPr="00AA1E12">
        <w:rPr>
          <w:rFonts w:asciiTheme="majorBidi" w:hAnsiTheme="majorBidi" w:cstheme="majorBidi"/>
          <w:sz w:val="28"/>
          <w:szCs w:val="28"/>
          <w:lang w:eastAsia="en-US"/>
        </w:rPr>
        <w:t>square meter</w:t>
      </w:r>
      <w:r w:rsidR="0030186B" w:rsidRPr="00AA1E12">
        <w:rPr>
          <w:rFonts w:asciiTheme="majorBidi" w:hAnsiTheme="majorBidi" w:cstheme="majorBidi"/>
          <w:sz w:val="28"/>
          <w:szCs w:val="28"/>
          <w:lang w:eastAsia="en-US"/>
        </w:rPr>
        <w:t>s</w:t>
      </w:r>
      <w:r w:rsidR="000656EB" w:rsidRPr="00AA1E12">
        <w:rPr>
          <w:rFonts w:asciiTheme="majorBidi" w:hAnsiTheme="majorBidi" w:cstheme="majorBidi"/>
          <w:sz w:val="28"/>
          <w:szCs w:val="28"/>
          <w:lang w:eastAsia="en-US"/>
        </w:rPr>
        <w:t xml:space="preserve"> of living space for each prisoner or detainee</w:t>
      </w:r>
      <w:r w:rsidR="008C2C30" w:rsidRPr="00AA1E12">
        <w:rPr>
          <w:rFonts w:asciiTheme="majorBidi" w:hAnsiTheme="majorBidi" w:cstheme="majorBidi"/>
          <w:sz w:val="28"/>
          <w:szCs w:val="28"/>
          <w:lang w:eastAsia="en-US"/>
        </w:rPr>
        <w:t xml:space="preserve"> </w:t>
      </w:r>
      <w:r w:rsidR="000656EB" w:rsidRPr="00AA1E12">
        <w:rPr>
          <w:rFonts w:asciiTheme="majorBidi" w:hAnsiTheme="majorBidi" w:cstheme="majorBidi"/>
          <w:sz w:val="28"/>
          <w:szCs w:val="28"/>
          <w:lang w:eastAsia="en-US"/>
        </w:rPr>
        <w:t xml:space="preserve">instead of </w:t>
      </w:r>
      <w:r w:rsidR="0030186B" w:rsidRPr="00AA1E12">
        <w:rPr>
          <w:rFonts w:asciiTheme="majorBidi" w:hAnsiTheme="majorBidi" w:cstheme="majorBidi"/>
          <w:sz w:val="28"/>
          <w:szCs w:val="28"/>
          <w:lang w:eastAsia="en-US"/>
        </w:rPr>
        <w:t xml:space="preserve">a minimum of </w:t>
      </w:r>
      <w:r w:rsidR="000656EB" w:rsidRPr="00AA1E12">
        <w:rPr>
          <w:rFonts w:asciiTheme="majorBidi" w:hAnsiTheme="majorBidi" w:cstheme="majorBidi"/>
          <w:sz w:val="28"/>
          <w:szCs w:val="28"/>
          <w:lang w:eastAsia="en-US"/>
        </w:rPr>
        <w:t>3.16 square meters, as in most of prisons in Israel today.</w:t>
      </w:r>
    </w:p>
    <w:p w:rsidR="00FE0F36" w:rsidRPr="00AA1E12" w:rsidRDefault="002548FC" w:rsidP="005F2A5E">
      <w:pPr>
        <w:bidi w:val="0"/>
        <w:spacing w:before="240" w:line="360" w:lineRule="auto"/>
        <w:jc w:val="both"/>
        <w:rPr>
          <w:rFonts w:asciiTheme="majorBidi" w:hAnsiTheme="majorBidi" w:cstheme="majorBidi"/>
          <w:sz w:val="28"/>
          <w:szCs w:val="28"/>
        </w:rPr>
      </w:pPr>
      <w:r w:rsidRPr="00AA1E12">
        <w:rPr>
          <w:rFonts w:asciiTheme="majorBidi" w:hAnsiTheme="majorBidi" w:cstheme="majorBidi"/>
          <w:b/>
          <w:bCs/>
          <w:sz w:val="28"/>
          <w:szCs w:val="28"/>
          <w:u w:val="single"/>
        </w:rPr>
        <w:t>Access to Justice</w:t>
      </w:r>
      <w:r w:rsidRPr="00AA1E12">
        <w:rPr>
          <w:rFonts w:asciiTheme="majorBidi" w:hAnsiTheme="majorBidi" w:cstheme="majorBidi"/>
          <w:sz w:val="28"/>
          <w:szCs w:val="28"/>
        </w:rPr>
        <w:t xml:space="preserve"> is a</w:t>
      </w:r>
      <w:r w:rsidR="005F2A5E" w:rsidRPr="00AA1E12">
        <w:rPr>
          <w:rFonts w:asciiTheme="majorBidi" w:hAnsiTheme="majorBidi" w:cstheme="majorBidi"/>
          <w:sz w:val="28"/>
          <w:szCs w:val="28"/>
        </w:rPr>
        <w:t xml:space="preserve"> </w:t>
      </w:r>
      <w:r w:rsidR="008726D5" w:rsidRPr="00AA1E12">
        <w:rPr>
          <w:rFonts w:asciiTheme="majorBidi" w:hAnsiTheme="majorBidi" w:cstheme="majorBidi"/>
          <w:sz w:val="28"/>
          <w:szCs w:val="28"/>
        </w:rPr>
        <w:t xml:space="preserve">fundamental </w:t>
      </w:r>
      <w:r w:rsidRPr="00AA1E12">
        <w:rPr>
          <w:rFonts w:asciiTheme="majorBidi" w:hAnsiTheme="majorBidi" w:cstheme="majorBidi"/>
          <w:sz w:val="28"/>
          <w:szCs w:val="28"/>
        </w:rPr>
        <w:t xml:space="preserve">value in the Israeli legal system and many efforts are made to enhance it. </w:t>
      </w:r>
      <w:r w:rsidR="005053F2" w:rsidRPr="00AA1E12">
        <w:rPr>
          <w:rFonts w:asciiTheme="majorBidi" w:hAnsiTheme="majorBidi" w:cstheme="majorBidi"/>
          <w:sz w:val="28"/>
          <w:szCs w:val="28"/>
        </w:rPr>
        <w:t xml:space="preserve"> In 2014, </w:t>
      </w:r>
      <w:r w:rsidRPr="00AA1E12">
        <w:rPr>
          <w:rFonts w:asciiTheme="majorBidi" w:hAnsiTheme="majorBidi" w:cstheme="majorBidi"/>
          <w:sz w:val="28"/>
          <w:szCs w:val="28"/>
        </w:rPr>
        <w:t xml:space="preserve">Community </w:t>
      </w:r>
      <w:r w:rsidR="008B333F" w:rsidRPr="00AA1E12">
        <w:rPr>
          <w:rFonts w:asciiTheme="majorBidi" w:hAnsiTheme="majorBidi" w:cstheme="majorBidi"/>
          <w:sz w:val="28"/>
          <w:szCs w:val="28"/>
        </w:rPr>
        <w:t>Courts</w:t>
      </w:r>
      <w:r w:rsidRPr="00AA1E12">
        <w:rPr>
          <w:rFonts w:asciiTheme="majorBidi" w:hAnsiTheme="majorBidi" w:cstheme="majorBidi"/>
          <w:sz w:val="28"/>
          <w:szCs w:val="28"/>
        </w:rPr>
        <w:t xml:space="preserve"> began to operate in Israel as</w:t>
      </w:r>
      <w:r w:rsidR="005053F2" w:rsidRPr="00AA1E12">
        <w:rPr>
          <w:rFonts w:asciiTheme="majorBidi" w:hAnsiTheme="majorBidi" w:cstheme="majorBidi"/>
          <w:sz w:val="28"/>
          <w:szCs w:val="28"/>
        </w:rPr>
        <w:t xml:space="preserve"> </w:t>
      </w:r>
      <w:r w:rsidR="008B0895" w:rsidRPr="00AA1E12">
        <w:rPr>
          <w:rFonts w:asciiTheme="majorBidi" w:hAnsiTheme="majorBidi" w:cstheme="majorBidi"/>
          <w:sz w:val="28"/>
          <w:szCs w:val="28"/>
        </w:rPr>
        <w:t xml:space="preserve">part of </w:t>
      </w:r>
      <w:r w:rsidR="005053F2" w:rsidRPr="00AA1E12">
        <w:rPr>
          <w:rFonts w:asciiTheme="majorBidi" w:hAnsiTheme="majorBidi" w:cstheme="majorBidi"/>
          <w:sz w:val="28"/>
          <w:szCs w:val="28"/>
        </w:rPr>
        <w:t xml:space="preserve">a pilot program. </w:t>
      </w:r>
      <w:r w:rsidRPr="00AA1E12">
        <w:rPr>
          <w:rFonts w:asciiTheme="majorBidi" w:hAnsiTheme="majorBidi" w:cstheme="majorBidi"/>
          <w:sz w:val="28"/>
          <w:szCs w:val="28"/>
        </w:rPr>
        <w:t>The</w:t>
      </w:r>
      <w:r w:rsidR="008B0895" w:rsidRPr="00AA1E12">
        <w:rPr>
          <w:rFonts w:asciiTheme="majorBidi" w:hAnsiTheme="majorBidi" w:cstheme="majorBidi"/>
          <w:sz w:val="28"/>
          <w:szCs w:val="28"/>
        </w:rPr>
        <w:t>se</w:t>
      </w:r>
      <w:r w:rsidRPr="00AA1E12">
        <w:rPr>
          <w:rFonts w:asciiTheme="majorBidi" w:hAnsiTheme="majorBidi" w:cstheme="majorBidi"/>
          <w:sz w:val="28"/>
          <w:szCs w:val="28"/>
        </w:rPr>
        <w:t xml:space="preserve"> Community Courts </w:t>
      </w:r>
      <w:r w:rsidR="002B62AE" w:rsidRPr="00AA1E12">
        <w:rPr>
          <w:rFonts w:asciiTheme="majorBidi" w:hAnsiTheme="majorBidi" w:cstheme="majorBidi"/>
          <w:sz w:val="28"/>
          <w:szCs w:val="28"/>
        </w:rPr>
        <w:t xml:space="preserve">handle </w:t>
      </w:r>
      <w:r w:rsidR="00FE0F36" w:rsidRPr="00AA1E12">
        <w:rPr>
          <w:rFonts w:asciiTheme="majorBidi" w:hAnsiTheme="majorBidi" w:cstheme="majorBidi"/>
          <w:sz w:val="28"/>
          <w:szCs w:val="28"/>
        </w:rPr>
        <w:t xml:space="preserve">criminal proceedings </w:t>
      </w:r>
      <w:r w:rsidRPr="00AA1E12">
        <w:rPr>
          <w:rFonts w:asciiTheme="majorBidi" w:hAnsiTheme="majorBidi" w:cstheme="majorBidi"/>
          <w:sz w:val="28"/>
          <w:szCs w:val="28"/>
        </w:rPr>
        <w:t>us</w:t>
      </w:r>
      <w:r w:rsidR="008B0895" w:rsidRPr="00AA1E12">
        <w:rPr>
          <w:rFonts w:asciiTheme="majorBidi" w:hAnsiTheme="majorBidi" w:cstheme="majorBidi"/>
          <w:sz w:val="28"/>
          <w:szCs w:val="28"/>
        </w:rPr>
        <w:t>ing a</w:t>
      </w:r>
      <w:r w:rsidRPr="00AA1E12">
        <w:rPr>
          <w:rFonts w:asciiTheme="majorBidi" w:hAnsiTheme="majorBidi" w:cstheme="majorBidi"/>
          <w:sz w:val="28"/>
          <w:szCs w:val="28"/>
        </w:rPr>
        <w:t xml:space="preserve"> rehabilitative approach, aiming to reduce incar</w:t>
      </w:r>
      <w:r w:rsidR="00FE0F36" w:rsidRPr="00AA1E12">
        <w:rPr>
          <w:rFonts w:asciiTheme="majorBidi" w:hAnsiTheme="majorBidi" w:cstheme="majorBidi"/>
          <w:sz w:val="28"/>
          <w:szCs w:val="28"/>
        </w:rPr>
        <w:t xml:space="preserve">ceration and prevent recidivism. </w:t>
      </w:r>
      <w:r w:rsidR="005F2A5E" w:rsidRPr="00AA1E12">
        <w:rPr>
          <w:rFonts w:asciiTheme="majorBidi" w:hAnsiTheme="majorBidi" w:cstheme="majorBidi"/>
          <w:sz w:val="28"/>
          <w:szCs w:val="28"/>
        </w:rPr>
        <w:t>Following a designated Government Resolution, 6 Community Court will be active by October 2018.</w:t>
      </w:r>
    </w:p>
    <w:p w:rsidR="00BD6D7F" w:rsidRPr="00AA1E12" w:rsidRDefault="000B4892" w:rsidP="00035414">
      <w:pPr>
        <w:autoSpaceDE w:val="0"/>
        <w:autoSpaceDN w:val="0"/>
        <w:bidi w:val="0"/>
        <w:spacing w:before="240" w:line="360" w:lineRule="auto"/>
        <w:jc w:val="both"/>
        <w:rPr>
          <w:rFonts w:asciiTheme="majorBidi" w:hAnsiTheme="majorBidi" w:cstheme="majorBidi"/>
          <w:sz w:val="28"/>
          <w:szCs w:val="28"/>
        </w:rPr>
      </w:pPr>
      <w:r w:rsidRPr="00AA1E12">
        <w:rPr>
          <w:rFonts w:asciiTheme="majorBidi" w:hAnsiTheme="majorBidi" w:cstheme="majorBidi"/>
          <w:b/>
          <w:bCs/>
          <w:sz w:val="28"/>
          <w:szCs w:val="28"/>
          <w:u w:val="single"/>
        </w:rPr>
        <w:t>Furthermore, t</w:t>
      </w:r>
      <w:r w:rsidR="003F3E8E" w:rsidRPr="00AA1E12">
        <w:rPr>
          <w:rFonts w:asciiTheme="majorBidi" w:hAnsiTheme="majorBidi" w:cstheme="majorBidi"/>
          <w:b/>
          <w:bCs/>
          <w:sz w:val="28"/>
          <w:szCs w:val="28"/>
          <w:u w:val="single"/>
        </w:rPr>
        <w:t xml:space="preserve">he Legal Aid </w:t>
      </w:r>
      <w:r w:rsidR="008B333F" w:rsidRPr="00AA1E12">
        <w:rPr>
          <w:rFonts w:asciiTheme="majorBidi" w:hAnsiTheme="majorBidi" w:cstheme="majorBidi"/>
          <w:b/>
          <w:bCs/>
          <w:sz w:val="28"/>
          <w:szCs w:val="28"/>
          <w:u w:val="single"/>
        </w:rPr>
        <w:t>Administration</w:t>
      </w:r>
      <w:r w:rsidR="003F3E8E" w:rsidRPr="00AA1E12">
        <w:rPr>
          <w:rFonts w:asciiTheme="majorBidi" w:hAnsiTheme="majorBidi" w:cstheme="majorBidi"/>
          <w:b/>
          <w:bCs/>
          <w:sz w:val="28"/>
          <w:szCs w:val="28"/>
        </w:rPr>
        <w:t xml:space="preserve"> </w:t>
      </w:r>
      <w:r w:rsidR="003F3E8E" w:rsidRPr="00AA1E12">
        <w:rPr>
          <w:rFonts w:asciiTheme="majorBidi" w:hAnsiTheme="majorBidi" w:cstheme="majorBidi"/>
          <w:sz w:val="28"/>
          <w:szCs w:val="28"/>
        </w:rPr>
        <w:t>provides legal assistance to pe</w:t>
      </w:r>
      <w:r w:rsidR="006E1289" w:rsidRPr="00AA1E12">
        <w:rPr>
          <w:rFonts w:asciiTheme="majorBidi" w:hAnsiTheme="majorBidi" w:cstheme="majorBidi"/>
          <w:sz w:val="28"/>
          <w:szCs w:val="28"/>
        </w:rPr>
        <w:t>ople</w:t>
      </w:r>
      <w:r w:rsidR="003F3E8E" w:rsidRPr="00AA1E12">
        <w:rPr>
          <w:rFonts w:asciiTheme="majorBidi" w:hAnsiTheme="majorBidi" w:cstheme="majorBidi"/>
          <w:sz w:val="28"/>
          <w:szCs w:val="28"/>
        </w:rPr>
        <w:t xml:space="preserve"> who cannot afford legal representation </w:t>
      </w:r>
      <w:r w:rsidR="006E1289" w:rsidRPr="00AA1E12">
        <w:rPr>
          <w:rFonts w:asciiTheme="majorBidi" w:hAnsiTheme="majorBidi" w:cstheme="majorBidi"/>
          <w:sz w:val="28"/>
          <w:szCs w:val="28"/>
        </w:rPr>
        <w:t>in civil and administrative proceedings</w:t>
      </w:r>
      <w:r w:rsidR="003F3E8E" w:rsidRPr="00AA1E12">
        <w:rPr>
          <w:rFonts w:asciiTheme="majorBidi" w:hAnsiTheme="majorBidi" w:cstheme="majorBidi"/>
          <w:sz w:val="28"/>
          <w:szCs w:val="28"/>
        </w:rPr>
        <w:t xml:space="preserve">. While it is a governmental organ, </w:t>
      </w:r>
      <w:r w:rsidR="00BA12C9" w:rsidRPr="00AA1E12">
        <w:rPr>
          <w:rFonts w:asciiTheme="majorBidi" w:hAnsiTheme="majorBidi" w:cstheme="majorBidi"/>
          <w:sz w:val="28"/>
          <w:szCs w:val="28"/>
        </w:rPr>
        <w:t>it</w:t>
      </w:r>
      <w:r w:rsidR="003F3E8E" w:rsidRPr="00AA1E12">
        <w:rPr>
          <w:rFonts w:asciiTheme="majorBidi" w:hAnsiTheme="majorBidi" w:cstheme="majorBidi"/>
          <w:sz w:val="28"/>
          <w:szCs w:val="28"/>
        </w:rPr>
        <w:t xml:space="preserve"> enjoys independence and has the ability to file suits against the Government on behalf of its clients, when necessary.</w:t>
      </w:r>
      <w:r w:rsidR="0079456D" w:rsidRPr="00AA1E12">
        <w:rPr>
          <w:rFonts w:asciiTheme="majorBidi" w:hAnsiTheme="majorBidi" w:cstheme="majorBidi"/>
          <w:sz w:val="28"/>
          <w:szCs w:val="28"/>
        </w:rPr>
        <w:t xml:space="preserve"> </w:t>
      </w:r>
      <w:r w:rsidR="00F36F51" w:rsidRPr="00AA1E12">
        <w:rPr>
          <w:rFonts w:asciiTheme="majorBidi" w:hAnsiTheme="majorBidi" w:cstheme="majorBidi"/>
          <w:sz w:val="28"/>
          <w:szCs w:val="28"/>
        </w:rPr>
        <w:t>J</w:t>
      </w:r>
      <w:r w:rsidR="00BD6D7F" w:rsidRPr="00AA1E12">
        <w:rPr>
          <w:rFonts w:asciiTheme="majorBidi" w:hAnsiTheme="majorBidi" w:cstheme="majorBidi"/>
          <w:sz w:val="28"/>
          <w:szCs w:val="28"/>
        </w:rPr>
        <w:t xml:space="preserve">ust over a year ago, we opened a branch of the Legal Aid Administration in </w:t>
      </w:r>
      <w:r w:rsidR="00BD6D7F" w:rsidRPr="00AA1E12">
        <w:rPr>
          <w:rFonts w:asciiTheme="majorBidi" w:hAnsiTheme="majorBidi" w:cstheme="majorBidi"/>
          <w:b/>
          <w:bCs/>
          <w:sz w:val="28"/>
          <w:szCs w:val="28"/>
          <w:u w:val="single"/>
        </w:rPr>
        <w:t>Rahat,</w:t>
      </w:r>
      <w:r w:rsidR="00BD6D7F" w:rsidRPr="00AA1E12">
        <w:rPr>
          <w:rFonts w:asciiTheme="majorBidi" w:hAnsiTheme="majorBidi" w:cstheme="majorBidi"/>
          <w:sz w:val="28"/>
          <w:szCs w:val="28"/>
        </w:rPr>
        <w:t xml:space="preserve"> the largest Bedouin city in the Negev, in order to </w:t>
      </w:r>
      <w:r w:rsidR="008B333F" w:rsidRPr="00AA1E12">
        <w:rPr>
          <w:rFonts w:asciiTheme="majorBidi" w:hAnsiTheme="majorBidi" w:cstheme="majorBidi"/>
          <w:sz w:val="28"/>
          <w:szCs w:val="28"/>
        </w:rPr>
        <w:t xml:space="preserve">better </w:t>
      </w:r>
      <w:r w:rsidR="00BD6D7F" w:rsidRPr="00AA1E12">
        <w:rPr>
          <w:rFonts w:asciiTheme="majorBidi" w:hAnsiTheme="majorBidi" w:cstheme="majorBidi"/>
          <w:sz w:val="28"/>
          <w:szCs w:val="28"/>
        </w:rPr>
        <w:t xml:space="preserve">serve the population in this area. </w:t>
      </w:r>
      <w:r w:rsidR="002B62AE" w:rsidRPr="00AA1E12">
        <w:rPr>
          <w:rFonts w:asciiTheme="majorBidi" w:hAnsiTheme="majorBidi" w:cstheme="majorBidi"/>
          <w:sz w:val="28"/>
          <w:szCs w:val="28"/>
        </w:rPr>
        <w:t>T</w:t>
      </w:r>
      <w:r w:rsidR="00BD6D7F" w:rsidRPr="00AA1E12">
        <w:rPr>
          <w:rFonts w:asciiTheme="majorBidi" w:hAnsiTheme="majorBidi" w:cstheme="majorBidi"/>
          <w:sz w:val="28"/>
          <w:szCs w:val="28"/>
        </w:rPr>
        <w:t>his is an important step in making the courts more accessible to Bedouin residents of the Negev</w:t>
      </w:r>
      <w:r w:rsidR="008B333F" w:rsidRPr="00AA1E12">
        <w:rPr>
          <w:rFonts w:asciiTheme="majorBidi" w:hAnsiTheme="majorBidi" w:cstheme="majorBidi"/>
          <w:sz w:val="28"/>
          <w:szCs w:val="28"/>
        </w:rPr>
        <w:t>, especially women</w:t>
      </w:r>
      <w:r w:rsidR="00035414" w:rsidRPr="00AA1E12">
        <w:rPr>
          <w:rFonts w:asciiTheme="majorBidi" w:hAnsiTheme="majorBidi" w:cstheme="majorBidi"/>
          <w:sz w:val="28"/>
          <w:szCs w:val="28"/>
        </w:rPr>
        <w:t xml:space="preserve"> </w:t>
      </w:r>
    </w:p>
    <w:p w:rsidR="005B47F1" w:rsidRPr="00AA1E12" w:rsidRDefault="005D176F" w:rsidP="00B0261D">
      <w:pPr>
        <w:autoSpaceDE w:val="0"/>
        <w:autoSpaceDN w:val="0"/>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t>S</w:t>
      </w:r>
      <w:r w:rsidR="00E93C2D" w:rsidRPr="00AA1E12">
        <w:rPr>
          <w:rFonts w:asciiTheme="majorBidi" w:hAnsiTheme="majorBidi" w:cstheme="majorBidi"/>
          <w:sz w:val="28"/>
          <w:szCs w:val="28"/>
        </w:rPr>
        <w:t xml:space="preserve">ince July 2017, </w:t>
      </w:r>
      <w:r w:rsidR="00E93C2D" w:rsidRPr="00AA1E12">
        <w:rPr>
          <w:rFonts w:asciiTheme="majorBidi" w:hAnsiTheme="majorBidi" w:cstheme="majorBidi"/>
          <w:b/>
          <w:bCs/>
          <w:sz w:val="28"/>
          <w:szCs w:val="28"/>
          <w:u w:val="single"/>
        </w:rPr>
        <w:t>a victim of sexual offence is now entitled to free legal aid by the Legal Aid</w:t>
      </w:r>
      <w:r w:rsidR="00E93C2D" w:rsidRPr="00AA1E12">
        <w:rPr>
          <w:rFonts w:asciiTheme="majorBidi" w:hAnsiTheme="majorBidi" w:cstheme="majorBidi"/>
          <w:sz w:val="28"/>
          <w:szCs w:val="28"/>
        </w:rPr>
        <w:t xml:space="preserve"> </w:t>
      </w:r>
      <w:r w:rsidR="00E93C2D" w:rsidRPr="00AA1E12">
        <w:rPr>
          <w:rFonts w:asciiTheme="majorBidi" w:hAnsiTheme="majorBidi" w:cstheme="majorBidi"/>
          <w:b/>
          <w:bCs/>
          <w:sz w:val="28"/>
          <w:szCs w:val="28"/>
          <w:u w:val="single"/>
        </w:rPr>
        <w:t>Administration</w:t>
      </w:r>
      <w:r w:rsidR="00E93C2D" w:rsidRPr="00AA1E12">
        <w:rPr>
          <w:rFonts w:asciiTheme="majorBidi" w:hAnsiTheme="majorBidi" w:cstheme="majorBidi"/>
          <w:sz w:val="28"/>
          <w:szCs w:val="28"/>
        </w:rPr>
        <w:t xml:space="preserve"> without a financial eligibility test, </w:t>
      </w:r>
      <w:r w:rsidR="00E93C2D" w:rsidRPr="00AA1E12">
        <w:rPr>
          <w:rFonts w:asciiTheme="majorBidi" w:hAnsiTheme="majorBidi" w:cstheme="majorBidi"/>
          <w:sz w:val="28"/>
          <w:szCs w:val="28"/>
        </w:rPr>
        <w:lastRenderedPageBreak/>
        <w:t xml:space="preserve">once an indictment </w:t>
      </w:r>
      <w:r w:rsidR="003E52AA" w:rsidRPr="00AA1E12">
        <w:rPr>
          <w:rFonts w:asciiTheme="majorBidi" w:hAnsiTheme="majorBidi" w:cstheme="majorBidi"/>
          <w:sz w:val="28"/>
          <w:szCs w:val="28"/>
        </w:rPr>
        <w:t xml:space="preserve">is </w:t>
      </w:r>
      <w:r w:rsidR="00E93C2D" w:rsidRPr="00AA1E12">
        <w:rPr>
          <w:rFonts w:asciiTheme="majorBidi" w:hAnsiTheme="majorBidi" w:cstheme="majorBidi"/>
          <w:sz w:val="28"/>
          <w:szCs w:val="28"/>
        </w:rPr>
        <w:t xml:space="preserve">filed. This Amendment is </w:t>
      </w:r>
      <w:r w:rsidR="00E93C2D" w:rsidRPr="00AA1E12">
        <w:rPr>
          <w:rFonts w:asciiTheme="majorBidi" w:hAnsiTheme="majorBidi" w:cstheme="majorBidi"/>
          <w:sz w:val="28"/>
          <w:szCs w:val="28"/>
          <w:shd w:val="clear" w:color="auto" w:fill="FFFFFF"/>
        </w:rPr>
        <w:t>ground-breaking, as it recognizes the difficult</w:t>
      </w:r>
      <w:r w:rsidR="003E52AA" w:rsidRPr="00AA1E12">
        <w:rPr>
          <w:rFonts w:asciiTheme="majorBidi" w:hAnsiTheme="majorBidi" w:cstheme="majorBidi"/>
          <w:sz w:val="28"/>
          <w:szCs w:val="28"/>
          <w:shd w:val="clear" w:color="auto" w:fill="FFFFFF"/>
        </w:rPr>
        <w:t>ies</w:t>
      </w:r>
      <w:r w:rsidR="00E93C2D" w:rsidRPr="00AA1E12">
        <w:rPr>
          <w:rFonts w:asciiTheme="majorBidi" w:hAnsiTheme="majorBidi" w:cstheme="majorBidi"/>
          <w:sz w:val="28"/>
          <w:szCs w:val="28"/>
          <w:shd w:val="clear" w:color="auto" w:fill="FFFFFF"/>
        </w:rPr>
        <w:t xml:space="preserve"> that </w:t>
      </w:r>
      <w:r w:rsidR="00E93C2D" w:rsidRPr="00AA1E12">
        <w:rPr>
          <w:rFonts w:asciiTheme="majorBidi" w:hAnsiTheme="majorBidi" w:cstheme="majorBidi"/>
          <w:sz w:val="28"/>
          <w:szCs w:val="28"/>
        </w:rPr>
        <w:t>victims of sexual abuse experienc</w:t>
      </w:r>
      <w:r w:rsidR="003E52AA" w:rsidRPr="00AA1E12">
        <w:rPr>
          <w:rFonts w:asciiTheme="majorBidi" w:hAnsiTheme="majorBidi" w:cstheme="majorBidi"/>
          <w:sz w:val="28"/>
          <w:szCs w:val="28"/>
        </w:rPr>
        <w:t>e</w:t>
      </w:r>
      <w:r w:rsidR="00E93C2D" w:rsidRPr="00AA1E12">
        <w:rPr>
          <w:rFonts w:asciiTheme="majorBidi" w:hAnsiTheme="majorBidi" w:cstheme="majorBidi"/>
          <w:sz w:val="28"/>
          <w:szCs w:val="28"/>
        </w:rPr>
        <w:t xml:space="preserve"> </w:t>
      </w:r>
      <w:r w:rsidR="001B42E7" w:rsidRPr="00AA1E12">
        <w:rPr>
          <w:rFonts w:asciiTheme="majorBidi" w:hAnsiTheme="majorBidi" w:cstheme="majorBidi"/>
          <w:sz w:val="28"/>
          <w:szCs w:val="28"/>
        </w:rPr>
        <w:t xml:space="preserve">during the criminal </w:t>
      </w:r>
      <w:r w:rsidR="002B62AE" w:rsidRPr="00AA1E12">
        <w:rPr>
          <w:rFonts w:asciiTheme="majorBidi" w:hAnsiTheme="majorBidi" w:cstheme="majorBidi"/>
          <w:sz w:val="28"/>
          <w:szCs w:val="28"/>
        </w:rPr>
        <w:t>process</w:t>
      </w:r>
      <w:r w:rsidR="001B42E7" w:rsidRPr="00AA1E12">
        <w:rPr>
          <w:rFonts w:asciiTheme="majorBidi" w:hAnsiTheme="majorBidi" w:cstheme="majorBidi"/>
          <w:sz w:val="28"/>
          <w:szCs w:val="28"/>
        </w:rPr>
        <w:t xml:space="preserve">. </w:t>
      </w:r>
      <w:r w:rsidR="00E93C2D" w:rsidRPr="00AA1E12">
        <w:rPr>
          <w:rFonts w:asciiTheme="majorBidi" w:hAnsiTheme="majorBidi" w:cstheme="majorBidi"/>
          <w:sz w:val="28"/>
          <w:szCs w:val="28"/>
          <w:shd w:val="clear" w:color="auto" w:fill="FFFFFF"/>
        </w:rPr>
        <w:t xml:space="preserve"> </w:t>
      </w:r>
      <w:r w:rsidR="00390AAC" w:rsidRPr="00AA1E12">
        <w:rPr>
          <w:rFonts w:asciiTheme="majorBidi" w:hAnsiTheme="majorBidi" w:cstheme="majorBidi"/>
          <w:sz w:val="28"/>
          <w:szCs w:val="28"/>
        </w:rPr>
        <w:t xml:space="preserve">In this </w:t>
      </w:r>
      <w:r w:rsidR="003E52AA" w:rsidRPr="00AA1E12">
        <w:rPr>
          <w:rFonts w:asciiTheme="majorBidi" w:hAnsiTheme="majorBidi" w:cstheme="majorBidi"/>
          <w:sz w:val="28"/>
          <w:szCs w:val="28"/>
        </w:rPr>
        <w:t>regard</w:t>
      </w:r>
      <w:r w:rsidR="00390AAC" w:rsidRPr="00AA1E12">
        <w:rPr>
          <w:rFonts w:asciiTheme="majorBidi" w:hAnsiTheme="majorBidi" w:cstheme="majorBidi"/>
          <w:sz w:val="28"/>
          <w:szCs w:val="28"/>
        </w:rPr>
        <w:t xml:space="preserve">, </w:t>
      </w:r>
      <w:r w:rsidR="002B62AE" w:rsidRPr="00AA1E12">
        <w:rPr>
          <w:rFonts w:asciiTheme="majorBidi" w:hAnsiTheme="majorBidi" w:cstheme="majorBidi"/>
          <w:sz w:val="28"/>
          <w:szCs w:val="28"/>
        </w:rPr>
        <w:t>I should also point out</w:t>
      </w:r>
      <w:r w:rsidR="00390AAC" w:rsidRPr="00AA1E12">
        <w:rPr>
          <w:rFonts w:asciiTheme="majorBidi" w:hAnsiTheme="majorBidi" w:cstheme="majorBidi"/>
          <w:sz w:val="28"/>
          <w:szCs w:val="28"/>
        </w:rPr>
        <w:t xml:space="preserve"> that </w:t>
      </w:r>
      <w:r w:rsidR="00583570" w:rsidRPr="00AA1E12">
        <w:rPr>
          <w:rFonts w:asciiTheme="majorBidi" w:hAnsiTheme="majorBidi" w:cstheme="majorBidi"/>
          <w:sz w:val="28"/>
          <w:szCs w:val="28"/>
        </w:rPr>
        <w:t>the</w:t>
      </w:r>
      <w:r w:rsidR="00390AAC" w:rsidRPr="00AA1E12">
        <w:rPr>
          <w:rFonts w:asciiTheme="majorBidi" w:hAnsiTheme="majorBidi" w:cstheme="majorBidi"/>
          <w:i/>
          <w:iCs/>
          <w:sz w:val="28"/>
          <w:szCs w:val="28"/>
        </w:rPr>
        <w:t xml:space="preserve"> </w:t>
      </w:r>
      <w:r w:rsidR="00583570" w:rsidRPr="00AA1E12">
        <w:rPr>
          <w:rFonts w:asciiTheme="majorBidi" w:hAnsiTheme="majorBidi" w:cstheme="majorBidi"/>
          <w:sz w:val="28"/>
          <w:szCs w:val="28"/>
        </w:rPr>
        <w:t>Israeli</w:t>
      </w:r>
      <w:r w:rsidR="00583570" w:rsidRPr="00AA1E12">
        <w:rPr>
          <w:rFonts w:asciiTheme="majorBidi" w:hAnsiTheme="majorBidi" w:cstheme="majorBidi"/>
          <w:i/>
          <w:iCs/>
          <w:sz w:val="28"/>
          <w:szCs w:val="28"/>
        </w:rPr>
        <w:t xml:space="preserve"> </w:t>
      </w:r>
      <w:r w:rsidR="00390AAC" w:rsidRPr="00AA1E12">
        <w:rPr>
          <w:rFonts w:asciiTheme="majorBidi" w:hAnsiTheme="majorBidi" w:cstheme="majorBidi"/>
          <w:i/>
          <w:iCs/>
          <w:sz w:val="28"/>
          <w:szCs w:val="28"/>
        </w:rPr>
        <w:t>Crime Victims' Rights Law</w:t>
      </w:r>
      <w:r w:rsidR="00583570" w:rsidRPr="00AA1E12">
        <w:rPr>
          <w:rStyle w:val="FootnoteReference"/>
          <w:rFonts w:asciiTheme="majorBidi" w:hAnsiTheme="majorBidi" w:cstheme="majorBidi"/>
          <w:i/>
          <w:iCs/>
          <w:sz w:val="28"/>
          <w:szCs w:val="28"/>
        </w:rPr>
        <w:footnoteReference w:id="1"/>
      </w:r>
      <w:r w:rsidR="00390AAC" w:rsidRPr="00AA1E12">
        <w:rPr>
          <w:rFonts w:asciiTheme="majorBidi" w:hAnsiTheme="majorBidi" w:cstheme="majorBidi"/>
          <w:i/>
          <w:iCs/>
          <w:sz w:val="28"/>
          <w:szCs w:val="28"/>
        </w:rPr>
        <w:t xml:space="preserve"> </w:t>
      </w:r>
      <w:r w:rsidR="00390AAC" w:rsidRPr="00AA1E12">
        <w:rPr>
          <w:rFonts w:asciiTheme="majorBidi" w:hAnsiTheme="majorBidi" w:cstheme="majorBidi"/>
          <w:sz w:val="28"/>
          <w:szCs w:val="28"/>
        </w:rPr>
        <w:t xml:space="preserve">was amended </w:t>
      </w:r>
      <w:r w:rsidR="006819AF" w:rsidRPr="00AA1E12">
        <w:rPr>
          <w:rFonts w:asciiTheme="majorBidi" w:hAnsiTheme="majorBidi" w:cstheme="majorBidi"/>
          <w:sz w:val="28"/>
          <w:szCs w:val="28"/>
        </w:rPr>
        <w:t xml:space="preserve">in order to entitle </w:t>
      </w:r>
      <w:r w:rsidR="00390AAC" w:rsidRPr="00AA1E12">
        <w:rPr>
          <w:rFonts w:asciiTheme="majorBidi" w:hAnsiTheme="majorBidi" w:cstheme="majorBidi"/>
          <w:sz w:val="28"/>
          <w:szCs w:val="28"/>
        </w:rPr>
        <w:t xml:space="preserve">a </w:t>
      </w:r>
      <w:r w:rsidR="00390AAC" w:rsidRPr="00AA1E12">
        <w:rPr>
          <w:rFonts w:asciiTheme="majorBidi" w:hAnsiTheme="majorBidi" w:cstheme="majorBidi"/>
          <w:b/>
          <w:bCs/>
          <w:sz w:val="28"/>
          <w:szCs w:val="28"/>
        </w:rPr>
        <w:t xml:space="preserve">victim of a sexual offence to choose the </w:t>
      </w:r>
      <w:r w:rsidR="00583570" w:rsidRPr="00AA1E12">
        <w:rPr>
          <w:rFonts w:asciiTheme="majorBidi" w:hAnsiTheme="majorBidi" w:cstheme="majorBidi"/>
          <w:b/>
          <w:bCs/>
          <w:sz w:val="28"/>
          <w:szCs w:val="28"/>
        </w:rPr>
        <w:t>gender of her</w:t>
      </w:r>
      <w:r w:rsidR="006819AF" w:rsidRPr="00AA1E12">
        <w:rPr>
          <w:rFonts w:asciiTheme="majorBidi" w:hAnsiTheme="majorBidi" w:cstheme="majorBidi"/>
          <w:b/>
          <w:bCs/>
          <w:sz w:val="28"/>
          <w:szCs w:val="28"/>
        </w:rPr>
        <w:t xml:space="preserve"> or </w:t>
      </w:r>
      <w:r w:rsidR="00583570" w:rsidRPr="00AA1E12">
        <w:rPr>
          <w:rFonts w:asciiTheme="majorBidi" w:hAnsiTheme="majorBidi" w:cstheme="majorBidi"/>
          <w:b/>
          <w:bCs/>
          <w:sz w:val="28"/>
          <w:szCs w:val="28"/>
        </w:rPr>
        <w:t>his investigator</w:t>
      </w:r>
      <w:r w:rsidR="00390AAC" w:rsidRPr="00AA1E12">
        <w:rPr>
          <w:rFonts w:asciiTheme="majorBidi" w:hAnsiTheme="majorBidi" w:cstheme="majorBidi"/>
          <w:sz w:val="28"/>
          <w:szCs w:val="28"/>
        </w:rPr>
        <w:t>.</w:t>
      </w:r>
      <w:r w:rsidR="002F48EE" w:rsidRPr="00AA1E12">
        <w:rPr>
          <w:rFonts w:asciiTheme="majorBidi" w:hAnsiTheme="majorBidi" w:cstheme="majorBidi"/>
          <w:sz w:val="28"/>
          <w:szCs w:val="28"/>
        </w:rPr>
        <w:t xml:space="preserve"> </w:t>
      </w:r>
    </w:p>
    <w:p w:rsidR="00CC4606" w:rsidRPr="00AA1E12" w:rsidRDefault="00BA12C9" w:rsidP="0081126A">
      <w:pPr>
        <w:pStyle w:val="Default"/>
        <w:spacing w:before="240" w:line="360" w:lineRule="auto"/>
        <w:rPr>
          <w:rFonts w:asciiTheme="majorBidi" w:hAnsiTheme="majorBidi" w:cstheme="majorBidi"/>
          <w:sz w:val="28"/>
          <w:szCs w:val="28"/>
        </w:rPr>
      </w:pPr>
      <w:r w:rsidRPr="00AA1E12">
        <w:rPr>
          <w:rFonts w:asciiTheme="majorBidi" w:eastAsia="Times New Roman" w:hAnsiTheme="majorBidi" w:cstheme="majorBidi"/>
          <w:color w:val="auto"/>
          <w:sz w:val="28"/>
          <w:szCs w:val="28"/>
          <w:lang w:eastAsia="he-IL"/>
        </w:rPr>
        <w:t xml:space="preserve">One of the most important roles of </w:t>
      </w:r>
      <w:r w:rsidR="002B62AE" w:rsidRPr="00AA1E12">
        <w:rPr>
          <w:rFonts w:asciiTheme="majorBidi" w:eastAsia="Times New Roman" w:hAnsiTheme="majorBidi" w:cstheme="majorBidi"/>
          <w:color w:val="auto"/>
          <w:sz w:val="28"/>
          <w:szCs w:val="28"/>
          <w:lang w:eastAsia="he-IL"/>
        </w:rPr>
        <w:t>t</w:t>
      </w:r>
      <w:r w:rsidR="005063BD" w:rsidRPr="00AA1E12">
        <w:rPr>
          <w:rFonts w:asciiTheme="majorBidi" w:eastAsia="Times New Roman" w:hAnsiTheme="majorBidi" w:cstheme="majorBidi"/>
          <w:color w:val="auto"/>
          <w:sz w:val="28"/>
          <w:szCs w:val="28"/>
          <w:lang w:eastAsia="he-IL"/>
        </w:rPr>
        <w:t xml:space="preserve">he Ministry of Justice is </w:t>
      </w:r>
      <w:r w:rsidR="005F2A5E" w:rsidRPr="00AA1E12">
        <w:rPr>
          <w:rFonts w:asciiTheme="majorBidi" w:eastAsia="Times New Roman" w:hAnsiTheme="majorBidi" w:cstheme="majorBidi"/>
          <w:color w:val="auto"/>
          <w:sz w:val="28"/>
          <w:szCs w:val="28"/>
          <w:lang w:eastAsia="he-IL"/>
        </w:rPr>
        <w:t xml:space="preserve">general </w:t>
      </w:r>
      <w:r w:rsidR="002B62AE" w:rsidRPr="00AA1E12">
        <w:rPr>
          <w:rFonts w:asciiTheme="majorBidi" w:eastAsia="Times New Roman" w:hAnsiTheme="majorBidi" w:cstheme="majorBidi"/>
          <w:color w:val="auto"/>
          <w:sz w:val="28"/>
          <w:szCs w:val="28"/>
          <w:lang w:eastAsia="he-IL"/>
        </w:rPr>
        <w:t xml:space="preserve">oversight over the processing and handling of </w:t>
      </w:r>
      <w:r w:rsidR="005063BD" w:rsidRPr="00AA1E12">
        <w:rPr>
          <w:rFonts w:asciiTheme="majorBidi" w:eastAsia="Times New Roman" w:hAnsiTheme="majorBidi" w:cstheme="majorBidi"/>
          <w:b/>
          <w:bCs/>
          <w:sz w:val="28"/>
          <w:szCs w:val="28"/>
          <w:lang w:eastAsia="he-IL"/>
        </w:rPr>
        <w:t>complaint</w:t>
      </w:r>
      <w:r w:rsidR="002B62AE" w:rsidRPr="00AA1E12">
        <w:rPr>
          <w:rFonts w:asciiTheme="majorBidi" w:eastAsia="Times New Roman" w:hAnsiTheme="majorBidi" w:cstheme="majorBidi"/>
          <w:b/>
          <w:bCs/>
          <w:sz w:val="28"/>
          <w:szCs w:val="28"/>
          <w:lang w:eastAsia="he-IL"/>
        </w:rPr>
        <w:t>s</w:t>
      </w:r>
      <w:r w:rsidR="005063BD" w:rsidRPr="00AA1E12">
        <w:rPr>
          <w:rFonts w:asciiTheme="majorBidi" w:eastAsia="Times New Roman" w:hAnsiTheme="majorBidi" w:cstheme="majorBidi"/>
          <w:sz w:val="28"/>
          <w:szCs w:val="28"/>
          <w:lang w:eastAsia="he-IL"/>
        </w:rPr>
        <w:t xml:space="preserve"> or report</w:t>
      </w:r>
      <w:r w:rsidR="002B62AE" w:rsidRPr="00AA1E12">
        <w:rPr>
          <w:rFonts w:asciiTheme="majorBidi" w:eastAsia="Times New Roman" w:hAnsiTheme="majorBidi" w:cstheme="majorBidi"/>
          <w:sz w:val="28"/>
          <w:szCs w:val="28"/>
          <w:lang w:eastAsia="he-IL"/>
        </w:rPr>
        <w:t>s</w:t>
      </w:r>
      <w:r w:rsidR="005063BD" w:rsidRPr="00AA1E12">
        <w:rPr>
          <w:rFonts w:asciiTheme="majorBidi" w:eastAsia="Times New Roman" w:hAnsiTheme="majorBidi" w:cstheme="majorBidi"/>
          <w:sz w:val="28"/>
          <w:szCs w:val="28"/>
          <w:lang w:eastAsia="he-IL"/>
        </w:rPr>
        <w:t xml:space="preserve"> of torture, ill-treatment or disproportionate use of force </w:t>
      </w:r>
      <w:r w:rsidR="002B62AE" w:rsidRPr="00AA1E12">
        <w:rPr>
          <w:rFonts w:asciiTheme="majorBidi" w:eastAsia="Times New Roman" w:hAnsiTheme="majorBidi" w:cstheme="majorBidi"/>
          <w:sz w:val="28"/>
          <w:szCs w:val="28"/>
          <w:lang w:eastAsia="he-IL"/>
        </w:rPr>
        <w:t>of detainees. These cases are</w:t>
      </w:r>
      <w:r w:rsidR="005F2A5E" w:rsidRPr="00AA1E12">
        <w:rPr>
          <w:rFonts w:asciiTheme="majorBidi" w:eastAsia="Times New Roman" w:hAnsiTheme="majorBidi" w:cstheme="majorBidi"/>
          <w:sz w:val="28"/>
          <w:szCs w:val="28"/>
          <w:lang w:eastAsia="he-IL"/>
        </w:rPr>
        <w:t xml:space="preserve"> </w:t>
      </w:r>
      <w:r w:rsidR="005063BD" w:rsidRPr="00AA1E12">
        <w:rPr>
          <w:rFonts w:asciiTheme="majorBidi" w:eastAsia="Times New Roman" w:hAnsiTheme="majorBidi" w:cstheme="majorBidi"/>
          <w:sz w:val="28"/>
          <w:szCs w:val="28"/>
          <w:lang w:eastAsia="he-IL"/>
        </w:rPr>
        <w:t xml:space="preserve">investigated </w:t>
      </w:r>
      <w:r w:rsidR="005063BD" w:rsidRPr="00AA1E12">
        <w:rPr>
          <w:rFonts w:asciiTheme="majorBidi" w:eastAsia="Times New Roman" w:hAnsiTheme="majorBidi" w:cstheme="majorBidi"/>
          <w:b/>
          <w:bCs/>
          <w:sz w:val="28"/>
          <w:szCs w:val="28"/>
          <w:lang w:eastAsia="he-IL"/>
        </w:rPr>
        <w:t>promptly</w:t>
      </w:r>
      <w:r w:rsidR="0081126A" w:rsidRPr="00AA1E12">
        <w:rPr>
          <w:rFonts w:asciiTheme="majorBidi" w:eastAsia="Times New Roman" w:hAnsiTheme="majorBidi" w:cstheme="majorBidi"/>
          <w:b/>
          <w:bCs/>
          <w:sz w:val="28"/>
          <w:szCs w:val="28"/>
          <w:lang w:eastAsia="he-IL"/>
        </w:rPr>
        <w:t xml:space="preserve"> and </w:t>
      </w:r>
      <w:r w:rsidR="005063BD" w:rsidRPr="00AA1E12">
        <w:rPr>
          <w:rFonts w:asciiTheme="majorBidi" w:eastAsia="Times New Roman" w:hAnsiTheme="majorBidi" w:cstheme="majorBidi"/>
          <w:b/>
          <w:bCs/>
          <w:sz w:val="28"/>
          <w:szCs w:val="28"/>
          <w:lang w:eastAsia="he-IL"/>
        </w:rPr>
        <w:t>thoroughly</w:t>
      </w:r>
      <w:r w:rsidR="005063BD" w:rsidRPr="00AA1E12">
        <w:rPr>
          <w:rFonts w:asciiTheme="majorBidi" w:eastAsia="Times New Roman" w:hAnsiTheme="majorBidi" w:cstheme="majorBidi"/>
          <w:sz w:val="28"/>
          <w:szCs w:val="28"/>
          <w:lang w:eastAsia="he-IL"/>
        </w:rPr>
        <w:t>, in accordance with relevant international norms and standards</w:t>
      </w:r>
      <w:r w:rsidR="005063BD" w:rsidRPr="00AA1E12">
        <w:rPr>
          <w:rFonts w:asciiTheme="majorBidi" w:hAnsiTheme="majorBidi" w:cstheme="majorBidi"/>
          <w:sz w:val="28"/>
          <w:szCs w:val="28"/>
        </w:rPr>
        <w:t xml:space="preserve">. </w:t>
      </w:r>
    </w:p>
    <w:p w:rsidR="00467014" w:rsidRPr="00AA1E12" w:rsidRDefault="00467014" w:rsidP="00AC3A0B">
      <w:pPr>
        <w:pStyle w:val="Default"/>
        <w:spacing w:before="240" w:line="360" w:lineRule="auto"/>
        <w:rPr>
          <w:rFonts w:asciiTheme="majorBidi" w:hAnsiTheme="majorBidi" w:cstheme="majorBidi"/>
          <w:sz w:val="28"/>
          <w:szCs w:val="28"/>
        </w:rPr>
      </w:pPr>
      <w:r w:rsidRPr="00AA1E12">
        <w:rPr>
          <w:rFonts w:asciiTheme="majorBidi" w:hAnsiTheme="majorBidi" w:cstheme="majorBidi"/>
          <w:b/>
          <w:bCs/>
          <w:sz w:val="28"/>
          <w:szCs w:val="28"/>
          <w:lang w:eastAsia="he-IL"/>
        </w:rPr>
        <w:t xml:space="preserve">Israel is deeply committed to standards of international law regarding the </w:t>
      </w:r>
      <w:r w:rsidRPr="00AA1E12">
        <w:rPr>
          <w:rFonts w:asciiTheme="majorBidi" w:hAnsiTheme="majorBidi" w:cstheme="majorBidi"/>
          <w:b/>
          <w:bCs/>
          <w:sz w:val="28"/>
          <w:szCs w:val="28"/>
          <w:u w:val="single"/>
          <w:lang w:eastAsia="he-IL"/>
        </w:rPr>
        <w:t xml:space="preserve">prevention </w:t>
      </w:r>
      <w:r w:rsidR="006D523B" w:rsidRPr="00AA1E12">
        <w:rPr>
          <w:rFonts w:asciiTheme="majorBidi" w:hAnsiTheme="majorBidi" w:cstheme="majorBidi"/>
          <w:b/>
          <w:bCs/>
          <w:sz w:val="28"/>
          <w:szCs w:val="28"/>
          <w:u w:val="single"/>
          <w:lang w:eastAsia="he-IL"/>
        </w:rPr>
        <w:t xml:space="preserve">and investigation </w:t>
      </w:r>
      <w:r w:rsidRPr="00AA1E12">
        <w:rPr>
          <w:rFonts w:asciiTheme="majorBidi" w:hAnsiTheme="majorBidi" w:cstheme="majorBidi"/>
          <w:b/>
          <w:bCs/>
          <w:sz w:val="28"/>
          <w:szCs w:val="28"/>
          <w:u w:val="single"/>
          <w:lang w:eastAsia="he-IL"/>
        </w:rPr>
        <w:t>of the disproportionate use of force and the ill treatment of detainees</w:t>
      </w:r>
      <w:r w:rsidRPr="00AA1E12">
        <w:rPr>
          <w:rFonts w:asciiTheme="majorBidi" w:hAnsiTheme="majorBidi" w:cstheme="majorBidi"/>
          <w:sz w:val="28"/>
          <w:szCs w:val="28"/>
          <w:lang w:eastAsia="he-IL"/>
        </w:rPr>
        <w:t xml:space="preserve">. </w:t>
      </w:r>
      <w:r w:rsidR="00AC3A0B" w:rsidRPr="00AA1E12">
        <w:rPr>
          <w:rFonts w:asciiTheme="majorBidi" w:hAnsiTheme="majorBidi" w:cstheme="majorBidi"/>
          <w:sz w:val="28"/>
          <w:szCs w:val="28"/>
        </w:rPr>
        <w:t xml:space="preserve">An Issue also raised in the Advanced Questions of Belgium and France. </w:t>
      </w:r>
    </w:p>
    <w:p w:rsidR="00247AB8" w:rsidRPr="00AA1E12" w:rsidRDefault="00DE16EF" w:rsidP="002B62AE">
      <w:pPr>
        <w:pStyle w:val="Default"/>
        <w:spacing w:before="240" w:line="360" w:lineRule="auto"/>
        <w:rPr>
          <w:rFonts w:asciiTheme="majorBidi" w:hAnsiTheme="majorBidi" w:cstheme="majorBidi"/>
          <w:sz w:val="28"/>
          <w:szCs w:val="28"/>
        </w:rPr>
      </w:pPr>
      <w:r w:rsidRPr="00AA1E12">
        <w:rPr>
          <w:rFonts w:asciiTheme="majorBidi" w:hAnsiTheme="majorBidi" w:cstheme="majorBidi"/>
          <w:sz w:val="28"/>
          <w:szCs w:val="28"/>
          <w:lang w:eastAsia="he-IL"/>
        </w:rPr>
        <w:t>To name a few examples of existing mechanisms within the relevant state authorities</w:t>
      </w:r>
      <w:r w:rsidR="005063BD" w:rsidRPr="00AA1E12">
        <w:rPr>
          <w:rFonts w:asciiTheme="majorBidi" w:hAnsiTheme="majorBidi" w:cstheme="majorBidi"/>
          <w:sz w:val="28"/>
          <w:szCs w:val="28"/>
        </w:rPr>
        <w:t xml:space="preserve">, </w:t>
      </w:r>
      <w:r w:rsidR="005E56AA" w:rsidRPr="00AA1E12">
        <w:rPr>
          <w:rFonts w:asciiTheme="majorBidi" w:hAnsiTheme="majorBidi" w:cstheme="majorBidi"/>
          <w:b/>
          <w:bCs/>
          <w:sz w:val="28"/>
          <w:szCs w:val="28"/>
        </w:rPr>
        <w:t xml:space="preserve">the Inspector for Complaints </w:t>
      </w:r>
      <w:r w:rsidR="003874EF" w:rsidRPr="00AA1E12">
        <w:rPr>
          <w:rFonts w:asciiTheme="majorBidi" w:hAnsiTheme="majorBidi" w:cstheme="majorBidi"/>
          <w:b/>
          <w:bCs/>
          <w:sz w:val="28"/>
          <w:szCs w:val="28"/>
        </w:rPr>
        <w:t>a</w:t>
      </w:r>
      <w:r w:rsidR="005E56AA" w:rsidRPr="00AA1E12">
        <w:rPr>
          <w:rFonts w:asciiTheme="majorBidi" w:hAnsiTheme="majorBidi" w:cstheme="majorBidi"/>
          <w:b/>
          <w:bCs/>
          <w:sz w:val="28"/>
          <w:szCs w:val="28"/>
        </w:rPr>
        <w:t>gainst the Israe</w:t>
      </w:r>
      <w:r w:rsidR="00D415A2" w:rsidRPr="00AA1E12">
        <w:rPr>
          <w:rFonts w:asciiTheme="majorBidi" w:hAnsiTheme="majorBidi" w:cstheme="majorBidi"/>
          <w:b/>
          <w:bCs/>
          <w:sz w:val="28"/>
          <w:szCs w:val="28"/>
        </w:rPr>
        <w:t>l Security Agency</w:t>
      </w:r>
      <w:r w:rsidR="00D415A2" w:rsidRPr="00AA1E12">
        <w:rPr>
          <w:rFonts w:asciiTheme="majorBidi" w:hAnsiTheme="majorBidi" w:cstheme="majorBidi"/>
          <w:sz w:val="28"/>
          <w:szCs w:val="28"/>
        </w:rPr>
        <w:t xml:space="preserve"> </w:t>
      </w:r>
      <w:r w:rsidR="00D415A2" w:rsidRPr="00AA1E12">
        <w:rPr>
          <w:rFonts w:asciiTheme="majorBidi" w:hAnsiTheme="majorBidi" w:cstheme="majorBidi"/>
          <w:b/>
          <w:bCs/>
          <w:sz w:val="28"/>
          <w:szCs w:val="28"/>
        </w:rPr>
        <w:t>Interrogators</w:t>
      </w:r>
      <w:r w:rsidR="00D415A2" w:rsidRPr="00AA1E12">
        <w:rPr>
          <w:rFonts w:asciiTheme="majorBidi" w:hAnsiTheme="majorBidi" w:cstheme="majorBidi"/>
          <w:sz w:val="28"/>
          <w:szCs w:val="28"/>
        </w:rPr>
        <w:t>, is an independent and professional body which is in charge of examining complaints against inspectors of the Israel Security Agency (</w:t>
      </w:r>
      <w:r w:rsidR="002B62AE" w:rsidRPr="00AA1E12">
        <w:rPr>
          <w:rFonts w:asciiTheme="majorBidi" w:hAnsiTheme="majorBidi" w:cstheme="majorBidi"/>
          <w:sz w:val="28"/>
          <w:szCs w:val="28"/>
        </w:rPr>
        <w:t>t</w:t>
      </w:r>
      <w:r w:rsidR="00D415A2" w:rsidRPr="00AA1E12">
        <w:rPr>
          <w:rFonts w:asciiTheme="majorBidi" w:hAnsiTheme="majorBidi" w:cstheme="majorBidi"/>
          <w:sz w:val="28"/>
          <w:szCs w:val="28"/>
        </w:rPr>
        <w:t>he ISA).</w:t>
      </w:r>
      <w:r w:rsidR="00927B6B" w:rsidRPr="00AA1E12">
        <w:rPr>
          <w:rFonts w:asciiTheme="majorBidi" w:hAnsiTheme="majorBidi" w:cstheme="majorBidi"/>
          <w:sz w:val="28"/>
          <w:szCs w:val="28"/>
        </w:rPr>
        <w:t xml:space="preserve"> </w:t>
      </w:r>
    </w:p>
    <w:p w:rsidR="0050192E" w:rsidRPr="00AA1E12" w:rsidRDefault="008F3A8A" w:rsidP="00B955EC">
      <w:pPr>
        <w:pStyle w:val="Default"/>
        <w:spacing w:before="120" w:line="360" w:lineRule="auto"/>
        <w:rPr>
          <w:rFonts w:asciiTheme="majorBidi" w:hAnsiTheme="majorBidi" w:cstheme="majorBidi"/>
          <w:sz w:val="28"/>
          <w:szCs w:val="28"/>
        </w:rPr>
      </w:pPr>
      <w:r w:rsidRPr="00AA1E12">
        <w:rPr>
          <w:rFonts w:asciiTheme="majorBidi" w:hAnsiTheme="majorBidi" w:cstheme="majorBidi"/>
          <w:sz w:val="28"/>
          <w:szCs w:val="28"/>
        </w:rPr>
        <w:t>In</w:t>
      </w:r>
      <w:r w:rsidR="00B7760E" w:rsidRPr="00AA1E12">
        <w:rPr>
          <w:rFonts w:asciiTheme="majorBidi" w:hAnsiTheme="majorBidi" w:cstheme="majorBidi"/>
          <w:sz w:val="28"/>
          <w:szCs w:val="28"/>
        </w:rPr>
        <w:t xml:space="preserve"> </w:t>
      </w:r>
      <w:r w:rsidRPr="00AA1E12">
        <w:rPr>
          <w:rFonts w:asciiTheme="majorBidi" w:hAnsiTheme="majorBidi" w:cstheme="majorBidi"/>
          <w:sz w:val="28"/>
          <w:szCs w:val="28"/>
        </w:rPr>
        <w:t xml:space="preserve">2014, in </w:t>
      </w:r>
      <w:r w:rsidR="00B7760E" w:rsidRPr="00AA1E12">
        <w:rPr>
          <w:rFonts w:asciiTheme="majorBidi" w:hAnsiTheme="majorBidi" w:cstheme="majorBidi"/>
          <w:sz w:val="28"/>
          <w:szCs w:val="28"/>
        </w:rPr>
        <w:t>order</w:t>
      </w:r>
      <w:r w:rsidR="005E56AA" w:rsidRPr="00AA1E12">
        <w:rPr>
          <w:rFonts w:asciiTheme="majorBidi" w:hAnsiTheme="majorBidi" w:cstheme="majorBidi"/>
          <w:sz w:val="28"/>
          <w:szCs w:val="28"/>
        </w:rPr>
        <w:t xml:space="preserve"> to ensure its independence</w:t>
      </w:r>
      <w:r w:rsidR="00D415A2" w:rsidRPr="00AA1E12">
        <w:rPr>
          <w:rFonts w:asciiTheme="majorBidi" w:hAnsiTheme="majorBidi" w:cstheme="majorBidi"/>
          <w:sz w:val="28"/>
          <w:szCs w:val="28"/>
        </w:rPr>
        <w:t xml:space="preserve"> and impartiality</w:t>
      </w:r>
      <w:r w:rsidR="005E56AA" w:rsidRPr="00AA1E12">
        <w:rPr>
          <w:rFonts w:asciiTheme="majorBidi" w:hAnsiTheme="majorBidi" w:cstheme="majorBidi"/>
          <w:sz w:val="28"/>
          <w:szCs w:val="28"/>
        </w:rPr>
        <w:t>,</w:t>
      </w:r>
      <w:r w:rsidR="00D415A2" w:rsidRPr="00AA1E12">
        <w:rPr>
          <w:rFonts w:asciiTheme="majorBidi" w:hAnsiTheme="majorBidi" w:cstheme="majorBidi"/>
          <w:sz w:val="28"/>
          <w:szCs w:val="28"/>
        </w:rPr>
        <w:t xml:space="preserve"> </w:t>
      </w:r>
      <w:r w:rsidR="005E56AA" w:rsidRPr="00AA1E12">
        <w:rPr>
          <w:rFonts w:asciiTheme="majorBidi" w:hAnsiTheme="majorBidi" w:cstheme="majorBidi"/>
          <w:b/>
          <w:bCs/>
          <w:sz w:val="28"/>
          <w:szCs w:val="28"/>
          <w:u w:val="single"/>
        </w:rPr>
        <w:t>this body was transferred from the ISA to the Ministry of Justice</w:t>
      </w:r>
      <w:r w:rsidR="005E56AA" w:rsidRPr="00AA1E12">
        <w:rPr>
          <w:rFonts w:asciiTheme="majorBidi" w:hAnsiTheme="majorBidi" w:cstheme="majorBidi"/>
          <w:sz w:val="28"/>
          <w:szCs w:val="28"/>
        </w:rPr>
        <w:t xml:space="preserve">. This reform took </w:t>
      </w:r>
      <w:r w:rsidR="00773EC4" w:rsidRPr="00AA1E12">
        <w:rPr>
          <w:rFonts w:asciiTheme="majorBidi" w:hAnsiTheme="majorBidi" w:cstheme="majorBidi"/>
          <w:sz w:val="28"/>
          <w:szCs w:val="28"/>
        </w:rPr>
        <w:t>was adopted</w:t>
      </w:r>
      <w:r w:rsidR="006D6075" w:rsidRPr="00AA1E12">
        <w:rPr>
          <w:rFonts w:asciiTheme="majorBidi" w:hAnsiTheme="majorBidi" w:cstheme="majorBidi"/>
          <w:sz w:val="28"/>
          <w:szCs w:val="28"/>
        </w:rPr>
        <w:t xml:space="preserve">, amongst other things, </w:t>
      </w:r>
      <w:r w:rsidR="00773EC4" w:rsidRPr="00AA1E12">
        <w:rPr>
          <w:rFonts w:asciiTheme="majorBidi" w:hAnsiTheme="majorBidi" w:cstheme="majorBidi"/>
          <w:sz w:val="28"/>
          <w:szCs w:val="28"/>
        </w:rPr>
        <w:t xml:space="preserve">further </w:t>
      </w:r>
      <w:r w:rsidR="006D6075" w:rsidRPr="00AA1E12">
        <w:rPr>
          <w:rFonts w:asciiTheme="majorBidi" w:hAnsiTheme="majorBidi" w:cstheme="majorBidi"/>
          <w:sz w:val="28"/>
          <w:szCs w:val="28"/>
        </w:rPr>
        <w:t xml:space="preserve">to </w:t>
      </w:r>
      <w:r w:rsidR="008B333F" w:rsidRPr="00AA1E12">
        <w:rPr>
          <w:rFonts w:asciiTheme="majorBidi" w:hAnsiTheme="majorBidi" w:cstheme="majorBidi"/>
          <w:sz w:val="28"/>
          <w:szCs w:val="28"/>
        </w:rPr>
        <w:t>calls from several treaty bodies of the Human Rights Committees. Another measure</w:t>
      </w:r>
      <w:r w:rsidR="00AA7509" w:rsidRPr="00AA1E12">
        <w:rPr>
          <w:rFonts w:asciiTheme="majorBidi" w:hAnsiTheme="majorBidi" w:cstheme="majorBidi"/>
          <w:sz w:val="28"/>
          <w:szCs w:val="28"/>
        </w:rPr>
        <w:t>,</w:t>
      </w:r>
      <w:r w:rsidR="008B333F" w:rsidRPr="00AA1E12">
        <w:rPr>
          <w:rFonts w:asciiTheme="majorBidi" w:hAnsiTheme="majorBidi" w:cstheme="majorBidi"/>
          <w:sz w:val="28"/>
          <w:szCs w:val="28"/>
        </w:rPr>
        <w:t xml:space="preserve"> spearheaded </w:t>
      </w:r>
      <w:r w:rsidR="00D87164" w:rsidRPr="00AA1E12">
        <w:rPr>
          <w:rFonts w:asciiTheme="majorBidi" w:hAnsiTheme="majorBidi" w:cstheme="majorBidi"/>
          <w:sz w:val="28"/>
          <w:szCs w:val="28"/>
        </w:rPr>
        <w:t>by</w:t>
      </w:r>
      <w:r w:rsidR="008B333F" w:rsidRPr="00AA1E12">
        <w:rPr>
          <w:rFonts w:asciiTheme="majorBidi" w:hAnsiTheme="majorBidi" w:cstheme="majorBidi"/>
          <w:sz w:val="28"/>
          <w:szCs w:val="28"/>
        </w:rPr>
        <w:t xml:space="preserve"> my </w:t>
      </w:r>
      <w:r w:rsidR="000F2EBA" w:rsidRPr="00AA1E12">
        <w:rPr>
          <w:rFonts w:asciiTheme="majorBidi" w:hAnsiTheme="majorBidi" w:cstheme="majorBidi"/>
          <w:sz w:val="28"/>
          <w:szCs w:val="28"/>
        </w:rPr>
        <w:t>Ministry</w:t>
      </w:r>
      <w:r w:rsidR="0050192E" w:rsidRPr="00AA1E12">
        <w:rPr>
          <w:rFonts w:asciiTheme="majorBidi" w:hAnsiTheme="majorBidi" w:cstheme="majorBidi"/>
          <w:sz w:val="28"/>
          <w:szCs w:val="28"/>
        </w:rPr>
        <w:t>,</w:t>
      </w:r>
      <w:r w:rsidR="0040373B" w:rsidRPr="00AA1E12">
        <w:rPr>
          <w:rFonts w:asciiTheme="majorBidi" w:hAnsiTheme="majorBidi" w:cstheme="majorBidi"/>
          <w:sz w:val="28"/>
          <w:szCs w:val="28"/>
        </w:rPr>
        <w:t xml:space="preserve"> </w:t>
      </w:r>
      <w:r w:rsidR="0050192E" w:rsidRPr="00AA1E12">
        <w:rPr>
          <w:rFonts w:asciiTheme="majorBidi" w:hAnsiTheme="majorBidi" w:cstheme="majorBidi"/>
          <w:sz w:val="28"/>
          <w:szCs w:val="28"/>
        </w:rPr>
        <w:t xml:space="preserve">also </w:t>
      </w:r>
      <w:r w:rsidR="0050192E" w:rsidRPr="00AA1E12">
        <w:rPr>
          <w:sz w:val="28"/>
          <w:szCs w:val="28"/>
        </w:rPr>
        <w:t xml:space="preserve">following recommendations from human right treaty </w:t>
      </w:r>
      <w:r w:rsidR="0050192E" w:rsidRPr="00AA1E12">
        <w:rPr>
          <w:sz w:val="28"/>
          <w:szCs w:val="28"/>
        </w:rPr>
        <w:lastRenderedPageBreak/>
        <w:t>bodies</w:t>
      </w:r>
      <w:r w:rsidR="00773EC4" w:rsidRPr="00AA1E12">
        <w:rPr>
          <w:sz w:val="28"/>
          <w:szCs w:val="28"/>
        </w:rPr>
        <w:t>,</w:t>
      </w:r>
      <w:r w:rsidR="0050192E" w:rsidRPr="00AA1E12">
        <w:rPr>
          <w:rFonts w:asciiTheme="majorBidi" w:hAnsiTheme="majorBidi" w:cstheme="majorBidi"/>
          <w:sz w:val="28"/>
          <w:szCs w:val="28"/>
        </w:rPr>
        <w:t xml:space="preserve"> </w:t>
      </w:r>
      <w:r w:rsidR="000F2EBA" w:rsidRPr="00AA1E12">
        <w:rPr>
          <w:rFonts w:asciiTheme="majorBidi" w:hAnsiTheme="majorBidi" w:cstheme="majorBidi"/>
          <w:sz w:val="28"/>
          <w:szCs w:val="28"/>
        </w:rPr>
        <w:t xml:space="preserve">has been </w:t>
      </w:r>
      <w:r w:rsidR="00D87164" w:rsidRPr="00AA1E12">
        <w:rPr>
          <w:sz w:val="28"/>
          <w:szCs w:val="28"/>
        </w:rPr>
        <w:t xml:space="preserve">the installation of cameras </w:t>
      </w:r>
      <w:r w:rsidR="00B64C98" w:rsidRPr="00AA1E12">
        <w:rPr>
          <w:sz w:val="28"/>
          <w:szCs w:val="28"/>
        </w:rPr>
        <w:t xml:space="preserve">in all </w:t>
      </w:r>
      <w:r w:rsidR="00B64C98" w:rsidRPr="00AA1E12">
        <w:rPr>
          <w:b/>
          <w:bCs/>
          <w:sz w:val="28"/>
          <w:szCs w:val="28"/>
          <w:u w:val="single"/>
        </w:rPr>
        <w:t>ISA interrogation</w:t>
      </w:r>
      <w:r w:rsidR="00B64C98" w:rsidRPr="00AA1E12">
        <w:rPr>
          <w:sz w:val="28"/>
          <w:szCs w:val="28"/>
        </w:rPr>
        <w:t xml:space="preserve"> rooms. </w:t>
      </w:r>
      <w:r w:rsidR="00AC3A0B" w:rsidRPr="00AA1E12">
        <w:rPr>
          <w:sz w:val="28"/>
          <w:szCs w:val="28"/>
        </w:rPr>
        <w:t>This issue has also been brought up in the Advanced Question of the United Kingdom, and I would like to explain, that t</w:t>
      </w:r>
      <w:r w:rsidR="0050192E" w:rsidRPr="00AA1E12">
        <w:rPr>
          <w:sz w:val="28"/>
          <w:szCs w:val="28"/>
        </w:rPr>
        <w:t>hese cameras are to broadcast</w:t>
      </w:r>
      <w:r w:rsidR="00773EC4" w:rsidRPr="00AA1E12">
        <w:rPr>
          <w:sz w:val="28"/>
          <w:szCs w:val="28"/>
        </w:rPr>
        <w:t xml:space="preserve"> interrogations</w:t>
      </w:r>
      <w:r w:rsidR="0050192E" w:rsidRPr="00AA1E12">
        <w:rPr>
          <w:sz w:val="28"/>
          <w:szCs w:val="28"/>
        </w:rPr>
        <w:t xml:space="preserve">, regularly and in "real-time", via closed-circuit to a control room accessible and available to a supervisor </w:t>
      </w:r>
      <w:r w:rsidR="00CF1769" w:rsidRPr="00AA1E12">
        <w:rPr>
          <w:sz w:val="28"/>
          <w:szCs w:val="28"/>
        </w:rPr>
        <w:t xml:space="preserve">from the Ministry of Justice </w:t>
      </w:r>
      <w:r w:rsidR="0050192E" w:rsidRPr="00AA1E12">
        <w:rPr>
          <w:sz w:val="28"/>
          <w:szCs w:val="28"/>
        </w:rPr>
        <w:t xml:space="preserve">at any time without prior notice. In the event that the supervisor believes that illegal means have been used during the interrogation, he or she has an obligation to immediately report the matter to the Inspector for Complaints against ISA Interrogators. </w:t>
      </w:r>
      <w:r w:rsidR="00CF1769" w:rsidRPr="00AA1E12">
        <w:rPr>
          <w:sz w:val="28"/>
          <w:szCs w:val="28"/>
        </w:rPr>
        <w:t>T</w:t>
      </w:r>
      <w:r w:rsidR="0050192E" w:rsidRPr="00AA1E12">
        <w:rPr>
          <w:sz w:val="28"/>
          <w:szCs w:val="28"/>
        </w:rPr>
        <w:t>his mechanism began operating this very month</w:t>
      </w:r>
      <w:r w:rsidR="00CF1769" w:rsidRPr="00AA1E12">
        <w:rPr>
          <w:sz w:val="28"/>
          <w:szCs w:val="28"/>
        </w:rPr>
        <w:t xml:space="preserve"> and </w:t>
      </w:r>
      <w:r w:rsidR="0050192E" w:rsidRPr="00AA1E12">
        <w:rPr>
          <w:sz w:val="28"/>
          <w:szCs w:val="28"/>
        </w:rPr>
        <w:t xml:space="preserve">a similar procedure regarding </w:t>
      </w:r>
      <w:r w:rsidR="0050192E" w:rsidRPr="00AA1E12">
        <w:rPr>
          <w:b/>
          <w:bCs/>
          <w:sz w:val="28"/>
          <w:szCs w:val="28"/>
          <w:u w:val="single"/>
        </w:rPr>
        <w:t>Police investigations</w:t>
      </w:r>
      <w:r w:rsidR="0050192E" w:rsidRPr="00AA1E12">
        <w:rPr>
          <w:sz w:val="28"/>
          <w:szCs w:val="28"/>
        </w:rPr>
        <w:t xml:space="preserve"> is to follow.   </w:t>
      </w:r>
    </w:p>
    <w:p w:rsidR="00A25296" w:rsidRPr="00AA1E12" w:rsidRDefault="00A25296" w:rsidP="006D523B">
      <w:pPr>
        <w:pStyle w:val="Default"/>
        <w:spacing w:before="240" w:line="360" w:lineRule="auto"/>
        <w:rPr>
          <w:rFonts w:asciiTheme="majorBidi" w:eastAsia="Times New Roman" w:hAnsiTheme="majorBidi" w:cstheme="majorBidi"/>
          <w:sz w:val="28"/>
          <w:szCs w:val="28"/>
          <w:lang w:eastAsia="he-IL"/>
        </w:rPr>
      </w:pPr>
      <w:r w:rsidRPr="00AA1E12">
        <w:rPr>
          <w:rFonts w:asciiTheme="majorBidi" w:hAnsiTheme="majorBidi" w:cstheme="majorBidi"/>
          <w:b/>
          <w:bCs/>
          <w:sz w:val="28"/>
          <w:szCs w:val="28"/>
        </w:rPr>
        <w:t>T</w:t>
      </w:r>
      <w:r w:rsidRPr="00AA1E12">
        <w:rPr>
          <w:rFonts w:asciiTheme="majorBidi" w:eastAsia="Times New Roman" w:hAnsiTheme="majorBidi" w:cstheme="majorBidi"/>
          <w:b/>
          <w:bCs/>
          <w:sz w:val="28"/>
          <w:szCs w:val="28"/>
          <w:lang w:eastAsia="he-IL"/>
        </w:rPr>
        <w:t xml:space="preserve">he Department for Investigation of Police Officers </w:t>
      </w:r>
      <w:r w:rsidRPr="00AA1E12">
        <w:rPr>
          <w:rFonts w:asciiTheme="majorBidi" w:eastAsia="Times New Roman" w:hAnsiTheme="majorBidi" w:cstheme="majorBidi"/>
          <w:b/>
          <w:bCs/>
          <w:sz w:val="28"/>
          <w:szCs w:val="28"/>
          <w:u w:val="single"/>
          <w:lang w:eastAsia="he-IL"/>
        </w:rPr>
        <w:t>(DIPO)</w:t>
      </w:r>
      <w:r w:rsidRPr="00AA1E12">
        <w:rPr>
          <w:rFonts w:asciiTheme="majorBidi" w:eastAsia="Times New Roman" w:hAnsiTheme="majorBidi" w:cstheme="majorBidi"/>
          <w:sz w:val="28"/>
          <w:szCs w:val="28"/>
          <w:lang w:eastAsia="he-IL"/>
        </w:rPr>
        <w:t xml:space="preserve"> is specifically designated to investigate complaints of police misconduct, including offences of unlawful or excessive use of force. Th</w:t>
      </w:r>
      <w:r w:rsidR="0040373B" w:rsidRPr="00AA1E12">
        <w:rPr>
          <w:rFonts w:asciiTheme="majorBidi" w:eastAsia="Times New Roman" w:hAnsiTheme="majorBidi" w:cstheme="majorBidi"/>
          <w:sz w:val="28"/>
          <w:szCs w:val="28"/>
          <w:lang w:eastAsia="he-IL"/>
        </w:rPr>
        <w:t>is</w:t>
      </w:r>
      <w:r w:rsidRPr="00AA1E12">
        <w:rPr>
          <w:rFonts w:asciiTheme="majorBidi" w:eastAsia="Times New Roman" w:hAnsiTheme="majorBidi" w:cstheme="majorBidi"/>
          <w:sz w:val="28"/>
          <w:szCs w:val="28"/>
          <w:lang w:eastAsia="he-IL"/>
        </w:rPr>
        <w:t xml:space="preserve"> Department may recommend the initiation of criminal or administrative proceedings against the suspected </w:t>
      </w:r>
      <w:r w:rsidR="005B47F1" w:rsidRPr="00AA1E12">
        <w:rPr>
          <w:rFonts w:asciiTheme="majorBidi" w:eastAsia="Times New Roman" w:hAnsiTheme="majorBidi" w:cstheme="majorBidi"/>
          <w:sz w:val="28"/>
          <w:szCs w:val="28"/>
          <w:lang w:eastAsia="he-IL"/>
        </w:rPr>
        <w:t xml:space="preserve">police </w:t>
      </w:r>
      <w:r w:rsidRPr="00AA1E12">
        <w:rPr>
          <w:rFonts w:asciiTheme="majorBidi" w:eastAsia="Times New Roman" w:hAnsiTheme="majorBidi" w:cstheme="majorBidi"/>
          <w:sz w:val="28"/>
          <w:szCs w:val="28"/>
          <w:lang w:eastAsia="he-IL"/>
        </w:rPr>
        <w:t>officer, and in some cases, the Department itself h</w:t>
      </w:r>
      <w:r w:rsidR="009C5869" w:rsidRPr="00AA1E12">
        <w:rPr>
          <w:rFonts w:asciiTheme="majorBidi" w:eastAsia="Times New Roman" w:hAnsiTheme="majorBidi" w:cstheme="majorBidi"/>
          <w:sz w:val="28"/>
          <w:szCs w:val="28"/>
          <w:lang w:eastAsia="he-IL"/>
        </w:rPr>
        <w:t>andles the criminal proceedings.</w:t>
      </w:r>
    </w:p>
    <w:p w:rsidR="00467014" w:rsidRPr="00AA1E12" w:rsidRDefault="00333817" w:rsidP="00A50755">
      <w:pPr>
        <w:pStyle w:val="Default"/>
        <w:spacing w:before="240" w:line="360" w:lineRule="auto"/>
        <w:rPr>
          <w:rFonts w:asciiTheme="majorBidi" w:eastAsia="Times New Roman" w:hAnsiTheme="majorBidi" w:cstheme="majorBidi"/>
          <w:sz w:val="28"/>
          <w:szCs w:val="28"/>
          <w:lang w:eastAsia="he-IL"/>
        </w:rPr>
      </w:pPr>
      <w:r w:rsidRPr="00AA1E12">
        <w:rPr>
          <w:rFonts w:asciiTheme="majorBidi" w:hAnsiTheme="majorBidi" w:cstheme="majorBidi"/>
          <w:sz w:val="28"/>
          <w:szCs w:val="28"/>
          <w:lang w:eastAsia="he-IL"/>
        </w:rPr>
        <w:t xml:space="preserve">Of course, </w:t>
      </w:r>
      <w:r w:rsidR="0040373B" w:rsidRPr="00AA1E12">
        <w:rPr>
          <w:rFonts w:asciiTheme="majorBidi" w:hAnsiTheme="majorBidi" w:cstheme="majorBidi"/>
          <w:sz w:val="28"/>
          <w:szCs w:val="28"/>
          <w:lang w:eastAsia="he-IL"/>
        </w:rPr>
        <w:t>t</w:t>
      </w:r>
      <w:r w:rsidR="00467014" w:rsidRPr="00AA1E12">
        <w:rPr>
          <w:rFonts w:asciiTheme="majorBidi" w:hAnsiTheme="majorBidi" w:cstheme="majorBidi"/>
          <w:sz w:val="28"/>
          <w:szCs w:val="28"/>
          <w:lang w:eastAsia="he-IL"/>
        </w:rPr>
        <w:t xml:space="preserve">he Israel Defense Forces </w:t>
      </w:r>
      <w:r w:rsidR="00467014" w:rsidRPr="00AA1E12">
        <w:rPr>
          <w:rFonts w:asciiTheme="majorBidi" w:hAnsiTheme="majorBidi" w:cstheme="majorBidi"/>
          <w:b/>
          <w:bCs/>
          <w:sz w:val="28"/>
          <w:szCs w:val="28"/>
          <w:u w:val="single"/>
          <w:lang w:eastAsia="he-IL"/>
        </w:rPr>
        <w:t>(IDF)</w:t>
      </w:r>
      <w:r w:rsidR="00467014" w:rsidRPr="00AA1E12">
        <w:rPr>
          <w:rFonts w:asciiTheme="majorBidi" w:hAnsiTheme="majorBidi" w:cstheme="majorBidi"/>
          <w:sz w:val="28"/>
          <w:szCs w:val="28"/>
          <w:lang w:eastAsia="he-IL"/>
        </w:rPr>
        <w:t xml:space="preserve"> </w:t>
      </w:r>
      <w:r w:rsidR="0040373B" w:rsidRPr="00AA1E12">
        <w:rPr>
          <w:rFonts w:asciiTheme="majorBidi" w:hAnsiTheme="majorBidi" w:cstheme="majorBidi"/>
          <w:sz w:val="28"/>
          <w:szCs w:val="28"/>
        </w:rPr>
        <w:t xml:space="preserve">also has </w:t>
      </w:r>
      <w:r w:rsidRPr="00AA1E12">
        <w:rPr>
          <w:rFonts w:asciiTheme="majorBidi" w:hAnsiTheme="majorBidi" w:cstheme="majorBidi"/>
          <w:sz w:val="28"/>
          <w:szCs w:val="28"/>
        </w:rPr>
        <w:t>review mechanism</w:t>
      </w:r>
      <w:r w:rsidR="0040373B" w:rsidRPr="00AA1E12">
        <w:rPr>
          <w:rFonts w:asciiTheme="majorBidi" w:hAnsiTheme="majorBidi" w:cstheme="majorBidi"/>
          <w:sz w:val="28"/>
          <w:szCs w:val="28"/>
        </w:rPr>
        <w:t>s</w:t>
      </w:r>
      <w:r w:rsidRPr="00AA1E12">
        <w:rPr>
          <w:rFonts w:asciiTheme="majorBidi" w:hAnsiTheme="majorBidi" w:cstheme="majorBidi"/>
          <w:sz w:val="28"/>
          <w:szCs w:val="28"/>
        </w:rPr>
        <w:t>,</w:t>
      </w:r>
      <w:r w:rsidR="00467014" w:rsidRPr="00AA1E12">
        <w:rPr>
          <w:rFonts w:asciiTheme="majorBidi" w:hAnsiTheme="majorBidi" w:cstheme="majorBidi"/>
          <w:sz w:val="28"/>
          <w:szCs w:val="28"/>
        </w:rPr>
        <w:t xml:space="preserve"> which examine and investigate allegations of misconduct, ensuring compliance with the rule of law, including International Law and the Law of Armed Conflict.</w:t>
      </w:r>
      <w:r w:rsidR="00467014" w:rsidRPr="00AA1E12">
        <w:rPr>
          <w:rFonts w:asciiTheme="majorBidi" w:hAnsiTheme="majorBidi" w:cstheme="majorBidi"/>
          <w:sz w:val="28"/>
          <w:szCs w:val="28"/>
          <w:lang w:eastAsia="he-IL"/>
        </w:rPr>
        <w:t xml:space="preserve"> The three main components</w:t>
      </w:r>
      <w:r w:rsidR="0040373B" w:rsidRPr="00AA1E12">
        <w:rPr>
          <w:rFonts w:asciiTheme="majorBidi" w:hAnsiTheme="majorBidi" w:cstheme="majorBidi"/>
          <w:sz w:val="28"/>
          <w:szCs w:val="28"/>
          <w:lang w:eastAsia="he-IL"/>
        </w:rPr>
        <w:t xml:space="preserve"> of these mechanisms </w:t>
      </w:r>
      <w:r w:rsidR="00467014" w:rsidRPr="00AA1E12">
        <w:rPr>
          <w:rFonts w:asciiTheme="majorBidi" w:hAnsiTheme="majorBidi" w:cstheme="majorBidi"/>
          <w:sz w:val="28"/>
          <w:szCs w:val="28"/>
          <w:lang w:eastAsia="he-IL"/>
        </w:rPr>
        <w:t>are the Military Advocate General’s Corps</w:t>
      </w:r>
      <w:r w:rsidR="00467014" w:rsidRPr="00AA1E12">
        <w:rPr>
          <w:rFonts w:asciiTheme="majorBidi" w:hAnsiTheme="majorBidi" w:cstheme="majorBidi"/>
          <w:b/>
          <w:bCs/>
          <w:sz w:val="28"/>
          <w:szCs w:val="28"/>
          <w:lang w:eastAsia="he-IL"/>
        </w:rPr>
        <w:t xml:space="preserve"> (“</w:t>
      </w:r>
      <w:r w:rsidR="00467014" w:rsidRPr="00AA1E12">
        <w:rPr>
          <w:rFonts w:asciiTheme="majorBidi" w:hAnsiTheme="majorBidi" w:cstheme="majorBidi"/>
          <w:sz w:val="28"/>
          <w:szCs w:val="28"/>
          <w:lang w:eastAsia="he-IL"/>
        </w:rPr>
        <w:t xml:space="preserve">MAG Corps”), the Military Police Criminal Investigation Division (“MPCID”) and the Military Courts. Furthermore Israel subjects the IDF’s military justice system to the civilian supervision of </w:t>
      </w:r>
      <w:r w:rsidR="00A50755" w:rsidRPr="00AA1E12">
        <w:rPr>
          <w:rFonts w:asciiTheme="majorBidi" w:hAnsiTheme="majorBidi" w:cstheme="majorBidi"/>
          <w:sz w:val="28"/>
          <w:szCs w:val="28"/>
          <w:lang w:eastAsia="he-IL"/>
        </w:rPr>
        <w:t>t</w:t>
      </w:r>
      <w:r w:rsidR="00467014" w:rsidRPr="00AA1E12">
        <w:rPr>
          <w:rFonts w:asciiTheme="majorBidi" w:hAnsiTheme="majorBidi" w:cstheme="majorBidi"/>
          <w:sz w:val="28"/>
          <w:szCs w:val="28"/>
          <w:lang w:eastAsia="he-IL"/>
        </w:rPr>
        <w:t>he Attorney General, the State Comptroller and the Knesset.</w:t>
      </w:r>
      <w:r w:rsidR="00A50755" w:rsidRPr="00AA1E12">
        <w:rPr>
          <w:rFonts w:asciiTheme="majorBidi" w:hAnsiTheme="majorBidi" w:cstheme="majorBidi"/>
          <w:sz w:val="28"/>
          <w:szCs w:val="28"/>
          <w:lang w:eastAsia="he-IL"/>
        </w:rPr>
        <w:t xml:space="preserve"> The Supreme Court also exercises judicial review over actions of the IDF.</w:t>
      </w:r>
    </w:p>
    <w:p w:rsidR="005E56AA" w:rsidRPr="00AA1E12" w:rsidRDefault="00B81E50" w:rsidP="006D523B">
      <w:pPr>
        <w:pStyle w:val="Default"/>
        <w:spacing w:before="240" w:line="360" w:lineRule="auto"/>
        <w:rPr>
          <w:rFonts w:asciiTheme="majorBidi" w:hAnsiTheme="majorBidi" w:cstheme="majorBidi"/>
          <w:b/>
          <w:bCs/>
          <w:sz w:val="28"/>
          <w:szCs w:val="28"/>
          <w:u w:val="single"/>
        </w:rPr>
      </w:pPr>
      <w:r w:rsidRPr="00AA1E12">
        <w:rPr>
          <w:rFonts w:asciiTheme="majorBidi" w:hAnsiTheme="majorBidi" w:cstheme="majorBidi"/>
          <w:b/>
          <w:bCs/>
          <w:sz w:val="28"/>
          <w:szCs w:val="28"/>
          <w:u w:val="single"/>
        </w:rPr>
        <w:lastRenderedPageBreak/>
        <w:t>I</w:t>
      </w:r>
      <w:r w:rsidR="000C68E8" w:rsidRPr="00AA1E12">
        <w:rPr>
          <w:rFonts w:asciiTheme="majorBidi" w:hAnsiTheme="majorBidi" w:cstheme="majorBidi"/>
          <w:b/>
          <w:bCs/>
          <w:sz w:val="28"/>
          <w:szCs w:val="28"/>
          <w:u w:val="single"/>
        </w:rPr>
        <w:t xml:space="preserve">t is my strongly held belief </w:t>
      </w:r>
      <w:r w:rsidRPr="00AA1E12">
        <w:rPr>
          <w:rFonts w:asciiTheme="majorBidi" w:hAnsiTheme="majorBidi" w:cstheme="majorBidi"/>
          <w:b/>
          <w:bCs/>
          <w:sz w:val="28"/>
          <w:szCs w:val="28"/>
          <w:u w:val="single"/>
        </w:rPr>
        <w:t xml:space="preserve">that in </w:t>
      </w:r>
      <w:r w:rsidR="000C68E8" w:rsidRPr="00AA1E12">
        <w:rPr>
          <w:rFonts w:asciiTheme="majorBidi" w:hAnsiTheme="majorBidi" w:cstheme="majorBidi"/>
          <w:b/>
          <w:bCs/>
          <w:sz w:val="28"/>
          <w:szCs w:val="28"/>
          <w:u w:val="single"/>
        </w:rPr>
        <w:t xml:space="preserve">the </w:t>
      </w:r>
      <w:r w:rsidRPr="00AA1E12">
        <w:rPr>
          <w:rFonts w:asciiTheme="majorBidi" w:hAnsiTheme="majorBidi" w:cstheme="majorBidi"/>
          <w:b/>
          <w:bCs/>
          <w:sz w:val="28"/>
          <w:szCs w:val="28"/>
          <w:u w:val="single"/>
        </w:rPr>
        <w:t>promot</w:t>
      </w:r>
      <w:r w:rsidR="000C68E8" w:rsidRPr="00AA1E12">
        <w:rPr>
          <w:rFonts w:asciiTheme="majorBidi" w:hAnsiTheme="majorBidi" w:cstheme="majorBidi"/>
          <w:b/>
          <w:bCs/>
          <w:sz w:val="28"/>
          <w:szCs w:val="28"/>
          <w:u w:val="single"/>
        </w:rPr>
        <w:t>ion of</w:t>
      </w:r>
      <w:r w:rsidRPr="00AA1E12">
        <w:rPr>
          <w:rFonts w:asciiTheme="majorBidi" w:hAnsiTheme="majorBidi" w:cstheme="majorBidi"/>
          <w:b/>
          <w:bCs/>
          <w:sz w:val="28"/>
          <w:szCs w:val="28"/>
          <w:u w:val="single"/>
        </w:rPr>
        <w:t xml:space="preserve"> human rights, no stone should be left unturned. </w:t>
      </w:r>
      <w:r w:rsidR="007C1AFC" w:rsidRPr="00AA1E12">
        <w:rPr>
          <w:rFonts w:asciiTheme="majorBidi" w:hAnsiTheme="majorBidi" w:cstheme="majorBidi"/>
          <w:b/>
          <w:bCs/>
          <w:sz w:val="28"/>
          <w:szCs w:val="28"/>
          <w:u w:val="single"/>
        </w:rPr>
        <w:t xml:space="preserve">As the Director General of the </w:t>
      </w:r>
      <w:r w:rsidR="00011E3B" w:rsidRPr="00AA1E12">
        <w:rPr>
          <w:rFonts w:asciiTheme="majorBidi" w:hAnsiTheme="majorBidi" w:cstheme="majorBidi"/>
          <w:b/>
          <w:bCs/>
          <w:sz w:val="28"/>
          <w:szCs w:val="28"/>
          <w:u w:val="single"/>
        </w:rPr>
        <w:t>Ministry</w:t>
      </w:r>
      <w:r w:rsidR="007C1AFC" w:rsidRPr="00AA1E12">
        <w:rPr>
          <w:rFonts w:asciiTheme="majorBidi" w:hAnsiTheme="majorBidi" w:cstheme="majorBidi"/>
          <w:b/>
          <w:bCs/>
          <w:sz w:val="28"/>
          <w:szCs w:val="28"/>
          <w:u w:val="single"/>
        </w:rPr>
        <w:t xml:space="preserve"> of Justice, I personally </w:t>
      </w:r>
      <w:r w:rsidR="00EE736C" w:rsidRPr="00AA1E12">
        <w:rPr>
          <w:rFonts w:asciiTheme="majorBidi" w:hAnsiTheme="majorBidi" w:cstheme="majorBidi"/>
          <w:b/>
          <w:bCs/>
          <w:sz w:val="28"/>
          <w:szCs w:val="28"/>
          <w:u w:val="single"/>
        </w:rPr>
        <w:t xml:space="preserve">had the opportunity to </w:t>
      </w:r>
      <w:r w:rsidR="003E7DA9" w:rsidRPr="00AA1E12">
        <w:rPr>
          <w:rFonts w:asciiTheme="majorBidi" w:hAnsiTheme="majorBidi" w:cstheme="majorBidi"/>
          <w:b/>
          <w:bCs/>
          <w:sz w:val="28"/>
          <w:szCs w:val="28"/>
          <w:u w:val="single"/>
        </w:rPr>
        <w:t>lead</w:t>
      </w:r>
      <w:r w:rsidR="00EE736C" w:rsidRPr="00AA1E12">
        <w:rPr>
          <w:rFonts w:asciiTheme="majorBidi" w:hAnsiTheme="majorBidi" w:cstheme="majorBidi"/>
          <w:b/>
          <w:bCs/>
          <w:sz w:val="28"/>
          <w:szCs w:val="28"/>
          <w:u w:val="single"/>
        </w:rPr>
        <w:t xml:space="preserve"> several m</w:t>
      </w:r>
      <w:r w:rsidR="0021316B" w:rsidRPr="00AA1E12">
        <w:rPr>
          <w:rFonts w:asciiTheme="majorBidi" w:hAnsiTheme="majorBidi" w:cstheme="majorBidi"/>
          <w:b/>
          <w:bCs/>
          <w:sz w:val="28"/>
          <w:szCs w:val="28"/>
          <w:u w:val="single"/>
        </w:rPr>
        <w:t>omentous</w:t>
      </w:r>
      <w:r w:rsidR="00011E3B" w:rsidRPr="00AA1E12">
        <w:rPr>
          <w:rFonts w:asciiTheme="majorBidi" w:hAnsiTheme="majorBidi" w:cstheme="majorBidi"/>
          <w:b/>
          <w:bCs/>
          <w:sz w:val="28"/>
          <w:szCs w:val="28"/>
          <w:u w:val="single"/>
        </w:rPr>
        <w:t xml:space="preserve"> </w:t>
      </w:r>
      <w:r w:rsidR="00EE736C" w:rsidRPr="00AA1E12">
        <w:rPr>
          <w:rFonts w:asciiTheme="majorBidi" w:hAnsiTheme="majorBidi" w:cstheme="majorBidi"/>
          <w:b/>
          <w:bCs/>
          <w:sz w:val="28"/>
          <w:szCs w:val="28"/>
          <w:u w:val="single"/>
        </w:rPr>
        <w:t>tasks</w:t>
      </w:r>
      <w:r w:rsidR="0064520D" w:rsidRPr="00AA1E12">
        <w:rPr>
          <w:rFonts w:asciiTheme="majorBidi" w:hAnsiTheme="majorBidi" w:cstheme="majorBidi"/>
          <w:b/>
          <w:bCs/>
          <w:sz w:val="28"/>
          <w:szCs w:val="28"/>
          <w:u w:val="single"/>
        </w:rPr>
        <w:t xml:space="preserve"> in recent years. </w:t>
      </w:r>
      <w:r w:rsidR="00083F31" w:rsidRPr="00AA1E12">
        <w:rPr>
          <w:rFonts w:asciiTheme="majorBidi" w:hAnsiTheme="majorBidi" w:cstheme="majorBidi"/>
          <w:b/>
          <w:bCs/>
          <w:sz w:val="28"/>
          <w:szCs w:val="28"/>
          <w:u w:val="single"/>
        </w:rPr>
        <w:t xml:space="preserve"> </w:t>
      </w:r>
      <w:r w:rsidR="007C1AFC" w:rsidRPr="00AA1E12">
        <w:rPr>
          <w:rFonts w:asciiTheme="majorBidi" w:hAnsiTheme="majorBidi" w:cstheme="majorBidi"/>
          <w:b/>
          <w:bCs/>
          <w:sz w:val="28"/>
          <w:szCs w:val="28"/>
          <w:u w:val="single"/>
        </w:rPr>
        <w:t xml:space="preserve"> </w:t>
      </w:r>
    </w:p>
    <w:p w:rsidR="00F63948" w:rsidRPr="00AA1E12" w:rsidRDefault="004E2BAD" w:rsidP="00AA46D3">
      <w:pPr>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t xml:space="preserve">First and foremost, </w:t>
      </w:r>
      <w:r w:rsidR="00E52ABA" w:rsidRPr="00AA1E12">
        <w:rPr>
          <w:rFonts w:asciiTheme="majorBidi" w:hAnsiTheme="majorBidi" w:cstheme="majorBidi"/>
          <w:sz w:val="28"/>
          <w:szCs w:val="28"/>
        </w:rPr>
        <w:t xml:space="preserve">is the establishment </w:t>
      </w:r>
      <w:r w:rsidR="000C68E8" w:rsidRPr="00AA1E12">
        <w:rPr>
          <w:rFonts w:asciiTheme="majorBidi" w:hAnsiTheme="majorBidi" w:cstheme="majorBidi"/>
          <w:sz w:val="28"/>
          <w:szCs w:val="28"/>
        </w:rPr>
        <w:t xml:space="preserve">in 2016 </w:t>
      </w:r>
      <w:r w:rsidR="00E52ABA" w:rsidRPr="00AA1E12">
        <w:rPr>
          <w:rFonts w:asciiTheme="majorBidi" w:hAnsiTheme="majorBidi" w:cstheme="majorBidi"/>
          <w:sz w:val="28"/>
          <w:szCs w:val="28"/>
        </w:rPr>
        <w:t xml:space="preserve">of the </w:t>
      </w:r>
      <w:r w:rsidR="00F63948" w:rsidRPr="00AA1E12">
        <w:rPr>
          <w:rFonts w:asciiTheme="majorBidi" w:hAnsiTheme="majorBidi" w:cstheme="majorBidi"/>
          <w:sz w:val="28"/>
          <w:szCs w:val="28"/>
        </w:rPr>
        <w:t xml:space="preserve">Inter-Ministerial Team Charged with Forming an </w:t>
      </w:r>
      <w:r w:rsidR="00F63948" w:rsidRPr="00AA1E12">
        <w:rPr>
          <w:rFonts w:asciiTheme="majorBidi" w:hAnsiTheme="majorBidi" w:cstheme="majorBidi"/>
          <w:b/>
          <w:bCs/>
          <w:sz w:val="28"/>
          <w:szCs w:val="28"/>
          <w:u w:val="single"/>
        </w:rPr>
        <w:t>Action Plan to Deal with Racism</w:t>
      </w:r>
      <w:r w:rsidR="00F63948" w:rsidRPr="00AA1E12">
        <w:rPr>
          <w:rFonts w:asciiTheme="majorBidi" w:hAnsiTheme="majorBidi" w:cstheme="majorBidi"/>
          <w:sz w:val="28"/>
          <w:szCs w:val="28"/>
        </w:rPr>
        <w:t xml:space="preserve"> against Persons of Ethiopian Origin. This </w:t>
      </w:r>
      <w:r w:rsidR="00E52ABA" w:rsidRPr="00AA1E12">
        <w:rPr>
          <w:rFonts w:asciiTheme="majorBidi" w:hAnsiTheme="majorBidi" w:cstheme="majorBidi"/>
          <w:sz w:val="28"/>
          <w:szCs w:val="28"/>
        </w:rPr>
        <w:t>team was establish</w:t>
      </w:r>
      <w:r w:rsidR="00397062" w:rsidRPr="00AA1E12">
        <w:rPr>
          <w:rFonts w:asciiTheme="majorBidi" w:hAnsiTheme="majorBidi" w:cstheme="majorBidi"/>
          <w:sz w:val="28"/>
          <w:szCs w:val="28"/>
        </w:rPr>
        <w:t>ed</w:t>
      </w:r>
      <w:r w:rsidR="00E52ABA" w:rsidRPr="00AA1E12">
        <w:rPr>
          <w:rFonts w:asciiTheme="majorBidi" w:hAnsiTheme="majorBidi" w:cstheme="majorBidi"/>
          <w:sz w:val="28"/>
          <w:szCs w:val="28"/>
        </w:rPr>
        <w:t xml:space="preserve"> follow</w:t>
      </w:r>
      <w:r w:rsidR="009A4E19" w:rsidRPr="00AA1E12">
        <w:rPr>
          <w:rFonts w:asciiTheme="majorBidi" w:hAnsiTheme="majorBidi" w:cstheme="majorBidi"/>
          <w:sz w:val="28"/>
          <w:szCs w:val="28"/>
        </w:rPr>
        <w:t>ing</w:t>
      </w:r>
      <w:r w:rsidR="00E52ABA" w:rsidRPr="00AA1E12">
        <w:rPr>
          <w:rFonts w:asciiTheme="majorBidi" w:hAnsiTheme="majorBidi" w:cstheme="majorBidi"/>
          <w:sz w:val="28"/>
          <w:szCs w:val="28"/>
        </w:rPr>
        <w:t xml:space="preserve"> </w:t>
      </w:r>
      <w:r w:rsidR="00080DD3" w:rsidRPr="00AA1E12">
        <w:rPr>
          <w:rFonts w:asciiTheme="majorBidi" w:hAnsiTheme="majorBidi" w:cstheme="majorBidi"/>
          <w:sz w:val="28"/>
          <w:szCs w:val="28"/>
        </w:rPr>
        <w:t xml:space="preserve">a </w:t>
      </w:r>
      <w:r w:rsidR="0050192E" w:rsidRPr="00AA1E12">
        <w:rPr>
          <w:rFonts w:asciiTheme="majorBidi" w:hAnsiTheme="majorBidi" w:cstheme="majorBidi"/>
          <w:sz w:val="28"/>
          <w:szCs w:val="28"/>
        </w:rPr>
        <w:t xml:space="preserve">notable </w:t>
      </w:r>
      <w:r w:rsidR="00080DD3" w:rsidRPr="00AA1E12">
        <w:rPr>
          <w:rFonts w:asciiTheme="majorBidi" w:hAnsiTheme="majorBidi" w:cstheme="majorBidi"/>
          <w:sz w:val="28"/>
          <w:szCs w:val="28"/>
        </w:rPr>
        <w:t>Government Resolution</w:t>
      </w:r>
      <w:r w:rsidR="00E52ABA" w:rsidRPr="00AA1E12">
        <w:rPr>
          <w:rFonts w:asciiTheme="majorBidi" w:hAnsiTheme="majorBidi" w:cstheme="majorBidi"/>
          <w:sz w:val="28"/>
          <w:szCs w:val="28"/>
        </w:rPr>
        <w:t xml:space="preserve">, which for </w:t>
      </w:r>
      <w:r w:rsidR="00F63948" w:rsidRPr="00AA1E12">
        <w:rPr>
          <w:rFonts w:asciiTheme="majorBidi" w:hAnsiTheme="majorBidi" w:cstheme="majorBidi"/>
          <w:sz w:val="28"/>
          <w:szCs w:val="28"/>
        </w:rPr>
        <w:t>the first time</w:t>
      </w:r>
      <w:r w:rsidR="00E52ABA" w:rsidRPr="00AA1E12">
        <w:rPr>
          <w:rFonts w:asciiTheme="majorBidi" w:hAnsiTheme="majorBidi" w:cstheme="majorBidi"/>
          <w:sz w:val="28"/>
          <w:szCs w:val="28"/>
        </w:rPr>
        <w:t>,</w:t>
      </w:r>
      <w:r w:rsidR="00F63948" w:rsidRPr="00AA1E12">
        <w:rPr>
          <w:rFonts w:asciiTheme="majorBidi" w:hAnsiTheme="majorBidi" w:cstheme="majorBidi"/>
          <w:sz w:val="28"/>
          <w:szCs w:val="28"/>
        </w:rPr>
        <w:t xml:space="preserve"> explicitly recognized the need to </w:t>
      </w:r>
      <w:r w:rsidR="00BB6707" w:rsidRPr="00AA1E12">
        <w:rPr>
          <w:rFonts w:asciiTheme="majorBidi" w:hAnsiTheme="majorBidi" w:cstheme="majorBidi"/>
          <w:sz w:val="28"/>
          <w:szCs w:val="28"/>
        </w:rPr>
        <w:t>combat racist</w:t>
      </w:r>
      <w:r w:rsidR="00B97A0E" w:rsidRPr="00AA1E12">
        <w:rPr>
          <w:rFonts w:asciiTheme="majorBidi" w:hAnsiTheme="majorBidi" w:cstheme="majorBidi"/>
          <w:sz w:val="28"/>
          <w:szCs w:val="28"/>
        </w:rPr>
        <w:t xml:space="preserve"> practices </w:t>
      </w:r>
      <w:r w:rsidR="00F63948" w:rsidRPr="00AA1E12">
        <w:rPr>
          <w:rFonts w:asciiTheme="majorBidi" w:hAnsiTheme="majorBidi" w:cstheme="majorBidi"/>
          <w:sz w:val="28"/>
          <w:szCs w:val="28"/>
        </w:rPr>
        <w:t xml:space="preserve">targeted against persons of Ethiopian origin. I </w:t>
      </w:r>
      <w:r w:rsidR="00CF1769" w:rsidRPr="00AA1E12">
        <w:rPr>
          <w:rFonts w:asciiTheme="majorBidi" w:hAnsiTheme="majorBidi" w:cstheme="majorBidi"/>
          <w:sz w:val="28"/>
          <w:szCs w:val="28"/>
        </w:rPr>
        <w:t xml:space="preserve">headed </w:t>
      </w:r>
      <w:r w:rsidR="00F63948" w:rsidRPr="00AA1E12">
        <w:rPr>
          <w:rFonts w:asciiTheme="majorBidi" w:hAnsiTheme="majorBidi" w:cstheme="majorBidi"/>
          <w:sz w:val="28"/>
          <w:szCs w:val="28"/>
        </w:rPr>
        <w:t xml:space="preserve">this team and together </w:t>
      </w:r>
      <w:r w:rsidR="00CF1769" w:rsidRPr="00AA1E12">
        <w:rPr>
          <w:rFonts w:asciiTheme="majorBidi" w:hAnsiTheme="majorBidi" w:cstheme="majorBidi"/>
          <w:sz w:val="28"/>
          <w:szCs w:val="28"/>
        </w:rPr>
        <w:t>with civil society representatives worked</w:t>
      </w:r>
      <w:r w:rsidR="00F63948" w:rsidRPr="00AA1E12">
        <w:rPr>
          <w:rFonts w:asciiTheme="majorBidi" w:hAnsiTheme="majorBidi" w:cstheme="majorBidi"/>
          <w:sz w:val="28"/>
          <w:szCs w:val="28"/>
        </w:rPr>
        <w:t xml:space="preserve"> on gathering information, formulating procedures </w:t>
      </w:r>
      <w:r w:rsidR="00656B89" w:rsidRPr="00AA1E12">
        <w:rPr>
          <w:rFonts w:asciiTheme="majorBidi" w:hAnsiTheme="majorBidi" w:cstheme="majorBidi"/>
          <w:sz w:val="28"/>
          <w:szCs w:val="28"/>
        </w:rPr>
        <w:t xml:space="preserve">to deal with </w:t>
      </w:r>
      <w:r w:rsidR="00F63948" w:rsidRPr="00AA1E12">
        <w:rPr>
          <w:rFonts w:asciiTheme="majorBidi" w:hAnsiTheme="majorBidi" w:cstheme="majorBidi"/>
          <w:sz w:val="28"/>
          <w:szCs w:val="28"/>
        </w:rPr>
        <w:t>instances of racism or discrimination and the means to increase</w:t>
      </w:r>
      <w:r w:rsidR="00A50755" w:rsidRPr="00AA1E12">
        <w:rPr>
          <w:rFonts w:asciiTheme="majorBidi" w:hAnsiTheme="majorBidi" w:cstheme="majorBidi"/>
          <w:sz w:val="28"/>
          <w:szCs w:val="28"/>
        </w:rPr>
        <w:t xml:space="preserve"> the inclusion of individuals of</w:t>
      </w:r>
      <w:r w:rsidR="00F63948" w:rsidRPr="00AA1E12">
        <w:rPr>
          <w:rFonts w:asciiTheme="majorBidi" w:hAnsiTheme="majorBidi" w:cstheme="majorBidi"/>
          <w:sz w:val="28"/>
          <w:szCs w:val="28"/>
        </w:rPr>
        <w:t xml:space="preserve"> Ethiopian </w:t>
      </w:r>
      <w:r w:rsidR="00A50755" w:rsidRPr="00AA1E12">
        <w:rPr>
          <w:rFonts w:asciiTheme="majorBidi" w:hAnsiTheme="majorBidi" w:cstheme="majorBidi"/>
          <w:sz w:val="28"/>
          <w:szCs w:val="28"/>
        </w:rPr>
        <w:t xml:space="preserve">origin </w:t>
      </w:r>
      <w:r w:rsidR="00F63948" w:rsidRPr="00AA1E12">
        <w:rPr>
          <w:rFonts w:asciiTheme="majorBidi" w:hAnsiTheme="majorBidi" w:cstheme="majorBidi"/>
          <w:sz w:val="28"/>
          <w:szCs w:val="28"/>
        </w:rPr>
        <w:t>in the public sphere. Our team released an extensive report which included an array of recommendations</w:t>
      </w:r>
      <w:r w:rsidR="00A50755" w:rsidRPr="00AA1E12">
        <w:rPr>
          <w:rFonts w:asciiTheme="majorBidi" w:hAnsiTheme="majorBidi" w:cstheme="majorBidi"/>
          <w:sz w:val="28"/>
          <w:szCs w:val="28"/>
        </w:rPr>
        <w:t>,</w:t>
      </w:r>
      <w:r w:rsidR="00F63948" w:rsidRPr="00AA1E12">
        <w:rPr>
          <w:rFonts w:asciiTheme="majorBidi" w:hAnsiTheme="majorBidi" w:cstheme="majorBidi"/>
          <w:sz w:val="28"/>
          <w:szCs w:val="28"/>
        </w:rPr>
        <w:t xml:space="preserve"> the most essential </w:t>
      </w:r>
      <w:r w:rsidR="00045CF9" w:rsidRPr="00AA1E12">
        <w:rPr>
          <w:rFonts w:asciiTheme="majorBidi" w:hAnsiTheme="majorBidi" w:cstheme="majorBidi"/>
          <w:sz w:val="28"/>
          <w:szCs w:val="28"/>
        </w:rPr>
        <w:t xml:space="preserve">of </w:t>
      </w:r>
      <w:r w:rsidR="009A4E19" w:rsidRPr="00AA1E12">
        <w:rPr>
          <w:rFonts w:asciiTheme="majorBidi" w:hAnsiTheme="majorBidi" w:cstheme="majorBidi"/>
          <w:sz w:val="28"/>
          <w:szCs w:val="28"/>
        </w:rPr>
        <w:t xml:space="preserve">which was </w:t>
      </w:r>
      <w:r w:rsidR="00F63948" w:rsidRPr="00AA1E12">
        <w:rPr>
          <w:rFonts w:asciiTheme="majorBidi" w:hAnsiTheme="majorBidi" w:cstheme="majorBidi"/>
          <w:sz w:val="28"/>
          <w:szCs w:val="28"/>
        </w:rPr>
        <w:t>the establishment of a new governmental unit within the Ministry of Justice for the coordination of the fight against racism.</w:t>
      </w:r>
      <w:r w:rsidR="00F63948" w:rsidRPr="00AA1E12">
        <w:rPr>
          <w:rFonts w:asciiTheme="majorBidi" w:hAnsiTheme="majorBidi" w:cstheme="majorBidi"/>
          <w:color w:val="1F497D"/>
          <w:sz w:val="28"/>
          <w:szCs w:val="28"/>
        </w:rPr>
        <w:t xml:space="preserve"> </w:t>
      </w:r>
      <w:r w:rsidR="00F63948" w:rsidRPr="00AA1E12">
        <w:rPr>
          <w:rFonts w:asciiTheme="majorBidi" w:hAnsiTheme="majorBidi" w:cstheme="majorBidi"/>
          <w:sz w:val="28"/>
          <w:szCs w:val="28"/>
        </w:rPr>
        <w:t xml:space="preserve">The National Anti-Racism Coordinator's Office </w:t>
      </w:r>
      <w:r w:rsidR="00045CF9" w:rsidRPr="00AA1E12">
        <w:rPr>
          <w:rFonts w:asciiTheme="majorBidi" w:hAnsiTheme="majorBidi" w:cstheme="majorBidi"/>
          <w:sz w:val="28"/>
          <w:szCs w:val="28"/>
        </w:rPr>
        <w:t>w</w:t>
      </w:r>
      <w:r w:rsidR="00F63948" w:rsidRPr="00AA1E12">
        <w:rPr>
          <w:rFonts w:asciiTheme="majorBidi" w:hAnsiTheme="majorBidi" w:cstheme="majorBidi"/>
          <w:sz w:val="28"/>
          <w:szCs w:val="28"/>
        </w:rPr>
        <w:t xml:space="preserve">as recently established, </w:t>
      </w:r>
      <w:r w:rsidR="00045CF9" w:rsidRPr="00AA1E12">
        <w:rPr>
          <w:rFonts w:asciiTheme="majorBidi" w:hAnsiTheme="majorBidi" w:cstheme="majorBidi"/>
          <w:sz w:val="28"/>
          <w:szCs w:val="28"/>
        </w:rPr>
        <w:t xml:space="preserve">and is headed by my </w:t>
      </w:r>
      <w:r w:rsidR="00743FE1" w:rsidRPr="00AA1E12">
        <w:rPr>
          <w:rFonts w:asciiTheme="majorBidi" w:hAnsiTheme="majorBidi" w:cstheme="majorBidi"/>
          <w:sz w:val="28"/>
          <w:szCs w:val="28"/>
        </w:rPr>
        <w:t xml:space="preserve">colleague </w:t>
      </w:r>
      <w:r w:rsidR="00045CF9" w:rsidRPr="00AA1E12">
        <w:rPr>
          <w:rFonts w:asciiTheme="majorBidi" w:hAnsiTheme="majorBidi" w:cstheme="majorBidi"/>
          <w:sz w:val="28"/>
          <w:szCs w:val="28"/>
        </w:rPr>
        <w:t xml:space="preserve">here in the delegation, </w:t>
      </w:r>
      <w:r w:rsidR="00493713" w:rsidRPr="00AA1E12">
        <w:rPr>
          <w:rFonts w:asciiTheme="majorBidi" w:hAnsiTheme="majorBidi" w:cstheme="majorBidi"/>
          <w:sz w:val="28"/>
          <w:szCs w:val="28"/>
        </w:rPr>
        <w:t>Adv</w:t>
      </w:r>
      <w:r w:rsidR="00743FE1" w:rsidRPr="00AA1E12">
        <w:rPr>
          <w:rFonts w:asciiTheme="majorBidi" w:hAnsiTheme="majorBidi" w:cstheme="majorBidi"/>
          <w:sz w:val="28"/>
          <w:szCs w:val="28"/>
        </w:rPr>
        <w:t xml:space="preserve">. </w:t>
      </w:r>
      <w:r w:rsidR="00493713" w:rsidRPr="00AA1E12">
        <w:rPr>
          <w:rFonts w:asciiTheme="majorBidi" w:hAnsiTheme="majorBidi" w:cstheme="majorBidi"/>
          <w:sz w:val="28"/>
          <w:szCs w:val="28"/>
        </w:rPr>
        <w:t xml:space="preserve">Aweka </w:t>
      </w:r>
      <w:r w:rsidR="00743FE1" w:rsidRPr="00AA1E12">
        <w:rPr>
          <w:rFonts w:asciiTheme="majorBidi" w:hAnsiTheme="majorBidi" w:cstheme="majorBidi"/>
          <w:sz w:val="28"/>
          <w:szCs w:val="28"/>
        </w:rPr>
        <w:t xml:space="preserve">Kobi </w:t>
      </w:r>
      <w:r w:rsidR="00493713" w:rsidRPr="00AA1E12">
        <w:rPr>
          <w:rFonts w:asciiTheme="majorBidi" w:hAnsiTheme="majorBidi" w:cstheme="majorBidi"/>
          <w:sz w:val="28"/>
          <w:szCs w:val="28"/>
        </w:rPr>
        <w:t>Zena</w:t>
      </w:r>
      <w:r w:rsidR="00743FE1" w:rsidRPr="00AA1E12">
        <w:rPr>
          <w:rFonts w:asciiTheme="majorBidi" w:hAnsiTheme="majorBidi" w:cstheme="majorBidi"/>
          <w:sz w:val="28"/>
          <w:szCs w:val="28"/>
        </w:rPr>
        <w:t xml:space="preserve">. </w:t>
      </w:r>
    </w:p>
    <w:p w:rsidR="005B47F1" w:rsidRPr="00AA1E12" w:rsidRDefault="0035139E" w:rsidP="00403A6D">
      <w:pPr>
        <w:bidi w:val="0"/>
        <w:spacing w:before="240" w:line="360" w:lineRule="auto"/>
        <w:jc w:val="both"/>
        <w:rPr>
          <w:sz w:val="28"/>
          <w:szCs w:val="28"/>
        </w:rPr>
      </w:pPr>
      <w:r w:rsidRPr="00AA1E12">
        <w:rPr>
          <w:rFonts w:asciiTheme="majorBidi" w:hAnsiTheme="majorBidi" w:cstheme="majorBidi"/>
          <w:sz w:val="28"/>
          <w:szCs w:val="28"/>
        </w:rPr>
        <w:t xml:space="preserve">In addition, </w:t>
      </w:r>
      <w:r w:rsidR="007C1AFC" w:rsidRPr="00AA1E12">
        <w:rPr>
          <w:rFonts w:asciiTheme="majorBidi" w:hAnsiTheme="majorBidi" w:cstheme="majorBidi"/>
          <w:sz w:val="28"/>
          <w:szCs w:val="28"/>
        </w:rPr>
        <w:t>I head</w:t>
      </w:r>
      <w:r w:rsidR="00971D63" w:rsidRPr="00AA1E12">
        <w:rPr>
          <w:rFonts w:asciiTheme="majorBidi" w:hAnsiTheme="majorBidi" w:cstheme="majorBidi"/>
          <w:sz w:val="28"/>
          <w:szCs w:val="28"/>
        </w:rPr>
        <w:t>ed</w:t>
      </w:r>
      <w:r w:rsidR="007C1AFC" w:rsidRPr="00AA1E12">
        <w:rPr>
          <w:rFonts w:asciiTheme="majorBidi" w:hAnsiTheme="majorBidi" w:cstheme="majorBidi"/>
          <w:sz w:val="28"/>
          <w:szCs w:val="28"/>
        </w:rPr>
        <w:t xml:space="preserve"> an </w:t>
      </w:r>
      <w:r w:rsidR="007C1AFC" w:rsidRPr="00AA1E12">
        <w:rPr>
          <w:rFonts w:asciiTheme="majorBidi" w:hAnsiTheme="majorBidi" w:cstheme="majorBidi"/>
          <w:b/>
          <w:bCs/>
          <w:sz w:val="28"/>
          <w:szCs w:val="28"/>
          <w:u w:val="single"/>
        </w:rPr>
        <w:t>inter-ministerial committee charged with examining the possibility of criminalizing the use of prostitution</w:t>
      </w:r>
      <w:r w:rsidR="007C1AFC" w:rsidRPr="00AA1E12">
        <w:rPr>
          <w:rFonts w:asciiTheme="majorBidi" w:hAnsiTheme="majorBidi" w:cstheme="majorBidi"/>
          <w:sz w:val="28"/>
          <w:szCs w:val="28"/>
        </w:rPr>
        <w:t xml:space="preserve">. </w:t>
      </w:r>
      <w:r w:rsidR="001E57B8" w:rsidRPr="00AA1E12">
        <w:rPr>
          <w:rFonts w:asciiTheme="majorBidi" w:hAnsiTheme="majorBidi" w:cstheme="majorBidi"/>
          <w:sz w:val="28"/>
          <w:szCs w:val="28"/>
        </w:rPr>
        <w:t>Currently, t</w:t>
      </w:r>
      <w:r w:rsidR="007C1AFC" w:rsidRPr="00AA1E12">
        <w:rPr>
          <w:rFonts w:asciiTheme="majorBidi" w:hAnsiTheme="majorBidi" w:cstheme="majorBidi"/>
          <w:sz w:val="28"/>
          <w:szCs w:val="28"/>
        </w:rPr>
        <w:t xml:space="preserve">he </w:t>
      </w:r>
      <w:r w:rsidR="007C1AFC" w:rsidRPr="00AA1E12">
        <w:rPr>
          <w:rFonts w:asciiTheme="majorBidi" w:hAnsiTheme="majorBidi" w:cstheme="majorBidi"/>
          <w:i/>
          <w:iCs/>
          <w:sz w:val="28"/>
          <w:szCs w:val="28"/>
        </w:rPr>
        <w:t>Penal Law</w:t>
      </w:r>
      <w:r w:rsidR="007C1AFC" w:rsidRPr="00AA1E12">
        <w:rPr>
          <w:rFonts w:asciiTheme="majorBidi" w:hAnsiTheme="majorBidi" w:cstheme="majorBidi"/>
          <w:sz w:val="28"/>
          <w:szCs w:val="28"/>
        </w:rPr>
        <w:t xml:space="preserve"> in Israel criminalizes acts </w:t>
      </w:r>
      <w:r w:rsidR="009B2C0A" w:rsidRPr="00AA1E12">
        <w:rPr>
          <w:rFonts w:asciiTheme="majorBidi" w:hAnsiTheme="majorBidi" w:cstheme="majorBidi"/>
          <w:sz w:val="28"/>
          <w:szCs w:val="28"/>
        </w:rPr>
        <w:t>that enable</w:t>
      </w:r>
      <w:r w:rsidR="007C1AFC" w:rsidRPr="00AA1E12">
        <w:rPr>
          <w:rFonts w:asciiTheme="majorBidi" w:hAnsiTheme="majorBidi" w:cstheme="majorBidi"/>
          <w:sz w:val="28"/>
          <w:szCs w:val="28"/>
        </w:rPr>
        <w:t xml:space="preserve"> prostitution (such as procurement or maintaining a brothel) but, does not criminalize the </w:t>
      </w:r>
      <w:r w:rsidR="001E57B8" w:rsidRPr="00AA1E12">
        <w:rPr>
          <w:rFonts w:asciiTheme="majorBidi" w:hAnsiTheme="majorBidi" w:cstheme="majorBidi"/>
          <w:sz w:val="28"/>
          <w:szCs w:val="28"/>
        </w:rPr>
        <w:t xml:space="preserve">acts of a “client”, so to speak, </w:t>
      </w:r>
      <w:r w:rsidR="007C1AFC" w:rsidRPr="00AA1E12">
        <w:rPr>
          <w:rFonts w:asciiTheme="majorBidi" w:hAnsiTheme="majorBidi" w:cstheme="majorBidi"/>
          <w:sz w:val="28"/>
          <w:szCs w:val="28"/>
        </w:rPr>
        <w:t>of prostitution services</w:t>
      </w:r>
      <w:r w:rsidR="001E57B8" w:rsidRPr="00AA1E12">
        <w:rPr>
          <w:rFonts w:asciiTheme="majorBidi" w:hAnsiTheme="majorBidi" w:cstheme="majorBidi"/>
          <w:sz w:val="28"/>
          <w:szCs w:val="28"/>
        </w:rPr>
        <w:t xml:space="preserve"> (except with respect to prostitution of minors)</w:t>
      </w:r>
      <w:r w:rsidR="007C1AFC" w:rsidRPr="00AA1E12">
        <w:rPr>
          <w:rFonts w:asciiTheme="majorBidi" w:hAnsiTheme="majorBidi" w:cstheme="majorBidi"/>
          <w:sz w:val="28"/>
          <w:szCs w:val="28"/>
        </w:rPr>
        <w:t xml:space="preserve">. At the request of the Minister of Justice, Mrs. Ayelet Shaked, we conducted a careful and sensitive examination </w:t>
      </w:r>
      <w:r w:rsidR="001E57B8" w:rsidRPr="00AA1E12">
        <w:rPr>
          <w:rFonts w:asciiTheme="majorBidi" w:hAnsiTheme="majorBidi" w:cstheme="majorBidi"/>
          <w:sz w:val="28"/>
          <w:szCs w:val="28"/>
        </w:rPr>
        <w:t xml:space="preserve">of </w:t>
      </w:r>
      <w:r w:rsidR="007C1AFC" w:rsidRPr="00AA1E12">
        <w:rPr>
          <w:rFonts w:asciiTheme="majorBidi" w:hAnsiTheme="majorBidi" w:cstheme="majorBidi"/>
          <w:sz w:val="28"/>
          <w:szCs w:val="28"/>
        </w:rPr>
        <w:t xml:space="preserve">the possibility of bringing about legislative change on this matter. We heard personal testimonies and expert opinions and studied models adopted </w:t>
      </w:r>
      <w:r w:rsidR="007C1AFC" w:rsidRPr="00AA1E12">
        <w:rPr>
          <w:rFonts w:asciiTheme="majorBidi" w:hAnsiTheme="majorBidi" w:cstheme="majorBidi"/>
          <w:sz w:val="28"/>
          <w:szCs w:val="28"/>
        </w:rPr>
        <w:lastRenderedPageBreak/>
        <w:t xml:space="preserve">in other countries with the aim of strengthening the protection we offer to women from exploitation and trafficking. </w:t>
      </w:r>
      <w:r w:rsidR="005B47F1" w:rsidRPr="00AA1E12">
        <w:rPr>
          <w:sz w:val="28"/>
          <w:szCs w:val="28"/>
        </w:rPr>
        <w:t>The team</w:t>
      </w:r>
      <w:r w:rsidR="00CF1769" w:rsidRPr="00AA1E12">
        <w:rPr>
          <w:sz w:val="28"/>
          <w:szCs w:val="28"/>
        </w:rPr>
        <w:t>'s conclusions were submitted and include psycho-social treatment, education and enforcement tools</w:t>
      </w:r>
      <w:r w:rsidR="00403A6D" w:rsidRPr="00AA1E12">
        <w:rPr>
          <w:sz w:val="28"/>
          <w:szCs w:val="28"/>
        </w:rPr>
        <w:t>.</w:t>
      </w:r>
      <w:r w:rsidR="005B47F1" w:rsidRPr="00AA1E12">
        <w:rPr>
          <w:sz w:val="28"/>
          <w:szCs w:val="28"/>
        </w:rPr>
        <w:t xml:space="preserve"> </w:t>
      </w:r>
    </w:p>
    <w:p w:rsidR="00644A7C" w:rsidRPr="00AA1E12" w:rsidRDefault="00644A7C" w:rsidP="00B955EC">
      <w:pPr>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t xml:space="preserve">In this regard, I would like to draw your attention to </w:t>
      </w:r>
      <w:r w:rsidR="00AD297B" w:rsidRPr="00AA1E12">
        <w:rPr>
          <w:rFonts w:asciiTheme="majorBidi" w:hAnsiTheme="majorBidi" w:cstheme="majorBidi"/>
          <w:sz w:val="28"/>
          <w:szCs w:val="28"/>
        </w:rPr>
        <w:t xml:space="preserve">two </w:t>
      </w:r>
      <w:r w:rsidRPr="00AA1E12">
        <w:rPr>
          <w:rFonts w:asciiTheme="majorBidi" w:hAnsiTheme="majorBidi" w:cstheme="majorBidi"/>
          <w:sz w:val="28"/>
          <w:szCs w:val="28"/>
        </w:rPr>
        <w:t xml:space="preserve">important developments which were made in this field. </w:t>
      </w:r>
      <w:r w:rsidR="00AD297B" w:rsidRPr="00AA1E12">
        <w:rPr>
          <w:rFonts w:asciiTheme="majorBidi" w:hAnsiTheme="majorBidi" w:cstheme="majorBidi"/>
          <w:sz w:val="28"/>
          <w:szCs w:val="28"/>
        </w:rPr>
        <w:t>First, i</w:t>
      </w:r>
      <w:r w:rsidRPr="00AA1E12">
        <w:rPr>
          <w:rFonts w:asciiTheme="majorBidi" w:hAnsiTheme="majorBidi" w:cstheme="majorBidi"/>
          <w:sz w:val="28"/>
          <w:szCs w:val="28"/>
        </w:rPr>
        <w:t xml:space="preserve">n 2016, following a recommendation of the CRC Committee, the </w:t>
      </w:r>
      <w:r w:rsidRPr="00AA1E12">
        <w:rPr>
          <w:rFonts w:asciiTheme="majorBidi" w:hAnsiTheme="majorBidi" w:cstheme="majorBidi"/>
          <w:i/>
          <w:iCs/>
          <w:sz w:val="28"/>
          <w:szCs w:val="28"/>
        </w:rPr>
        <w:t>Penal Law</w:t>
      </w:r>
      <w:r w:rsidRPr="00AA1E12">
        <w:rPr>
          <w:rFonts w:asciiTheme="majorBidi" w:hAnsiTheme="majorBidi" w:cstheme="majorBidi"/>
          <w:sz w:val="28"/>
          <w:szCs w:val="28"/>
        </w:rPr>
        <w:t xml:space="preserve"> </w:t>
      </w:r>
      <w:r w:rsidR="001E57B8" w:rsidRPr="00AA1E12">
        <w:rPr>
          <w:rFonts w:asciiTheme="majorBidi" w:hAnsiTheme="majorBidi" w:cstheme="majorBidi"/>
          <w:sz w:val="28"/>
          <w:szCs w:val="28"/>
        </w:rPr>
        <w:t xml:space="preserve">was amended to </w:t>
      </w:r>
      <w:r w:rsidRPr="00AA1E12">
        <w:rPr>
          <w:rFonts w:asciiTheme="majorBidi" w:hAnsiTheme="majorBidi" w:cstheme="majorBidi"/>
          <w:sz w:val="28"/>
          <w:szCs w:val="28"/>
        </w:rPr>
        <w:t xml:space="preserve">increase the </w:t>
      </w:r>
      <w:r w:rsidR="00057096" w:rsidRPr="00AA1E12">
        <w:rPr>
          <w:rFonts w:asciiTheme="majorBidi" w:hAnsiTheme="majorBidi" w:cstheme="majorBidi"/>
          <w:sz w:val="28"/>
          <w:szCs w:val="28"/>
        </w:rPr>
        <w:t xml:space="preserve">imprisonment term </w:t>
      </w:r>
      <w:r w:rsidRPr="00AA1E12">
        <w:rPr>
          <w:rFonts w:asciiTheme="majorBidi" w:hAnsiTheme="majorBidi" w:cstheme="majorBidi"/>
          <w:sz w:val="28"/>
          <w:szCs w:val="28"/>
        </w:rPr>
        <w:t>for the offense of obtaining the service of an act of prostitution from a minor</w:t>
      </w:r>
      <w:r w:rsidR="00057096" w:rsidRPr="00AA1E12">
        <w:rPr>
          <w:rFonts w:asciiTheme="majorBidi" w:hAnsiTheme="majorBidi" w:cstheme="majorBidi"/>
          <w:sz w:val="28"/>
          <w:szCs w:val="28"/>
        </w:rPr>
        <w:t>,</w:t>
      </w:r>
      <w:r w:rsidRPr="00AA1E12">
        <w:rPr>
          <w:rFonts w:asciiTheme="majorBidi" w:hAnsiTheme="majorBidi" w:cstheme="majorBidi"/>
          <w:sz w:val="28"/>
          <w:szCs w:val="28"/>
        </w:rPr>
        <w:t xml:space="preserve"> from three to five years. The amendment also enhanced the rights and protections afforded to the victims of the offense</w:t>
      </w:r>
      <w:r w:rsidR="00AD297B" w:rsidRPr="00AA1E12">
        <w:rPr>
          <w:rFonts w:asciiTheme="majorBidi" w:hAnsiTheme="majorBidi" w:cstheme="majorBidi"/>
          <w:sz w:val="28"/>
          <w:szCs w:val="28"/>
        </w:rPr>
        <w:t>.</w:t>
      </w:r>
      <w:r w:rsidRPr="00AA1E12">
        <w:rPr>
          <w:rFonts w:asciiTheme="majorBidi" w:hAnsiTheme="majorBidi" w:cstheme="majorBidi"/>
          <w:sz w:val="28"/>
          <w:szCs w:val="28"/>
        </w:rPr>
        <w:t xml:space="preserve"> </w:t>
      </w:r>
      <w:r w:rsidR="00AD297B" w:rsidRPr="00AA1E12">
        <w:rPr>
          <w:rFonts w:asciiTheme="majorBidi" w:hAnsiTheme="majorBidi" w:cstheme="majorBidi"/>
          <w:sz w:val="28"/>
          <w:szCs w:val="28"/>
        </w:rPr>
        <w:t>Second,</w:t>
      </w:r>
      <w:r w:rsidRPr="00AA1E12">
        <w:rPr>
          <w:rFonts w:asciiTheme="majorBidi" w:hAnsiTheme="majorBidi" w:cstheme="majorBidi"/>
          <w:sz w:val="28"/>
          <w:szCs w:val="28"/>
        </w:rPr>
        <w:t xml:space="preserve"> an integrated enforcement task force, combining criminal, administrative and civil-fiscal tools and agencies, </w:t>
      </w:r>
      <w:r w:rsidR="00493713" w:rsidRPr="00AA1E12">
        <w:rPr>
          <w:rFonts w:asciiTheme="majorBidi" w:hAnsiTheme="majorBidi" w:cstheme="majorBidi"/>
          <w:sz w:val="28"/>
          <w:szCs w:val="28"/>
        </w:rPr>
        <w:t xml:space="preserve">is investing </w:t>
      </w:r>
      <w:r w:rsidRPr="00AA1E12">
        <w:rPr>
          <w:rFonts w:asciiTheme="majorBidi" w:hAnsiTheme="majorBidi" w:cstheme="majorBidi"/>
          <w:sz w:val="28"/>
          <w:szCs w:val="28"/>
        </w:rPr>
        <w:t xml:space="preserve">intensive efforts in restricting the use of brothels. </w:t>
      </w:r>
    </w:p>
    <w:p w:rsidR="00403A6D" w:rsidRPr="00AA1E12" w:rsidRDefault="00CC4BF5" w:rsidP="00971D63">
      <w:pPr>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t xml:space="preserve">Finally, </w:t>
      </w:r>
      <w:r w:rsidR="002854CA" w:rsidRPr="00AA1E12">
        <w:rPr>
          <w:rFonts w:asciiTheme="majorBidi" w:hAnsiTheme="majorBidi" w:cstheme="majorBidi"/>
          <w:sz w:val="28"/>
          <w:szCs w:val="28"/>
        </w:rPr>
        <w:t xml:space="preserve">I </w:t>
      </w:r>
      <w:r w:rsidR="002E6E01" w:rsidRPr="00AA1E12">
        <w:rPr>
          <w:rFonts w:asciiTheme="majorBidi" w:hAnsiTheme="majorBidi" w:cstheme="majorBidi"/>
          <w:sz w:val="28"/>
          <w:szCs w:val="28"/>
        </w:rPr>
        <w:t>was also privileged to be</w:t>
      </w:r>
      <w:r w:rsidR="002854CA" w:rsidRPr="00AA1E12">
        <w:rPr>
          <w:rFonts w:asciiTheme="majorBidi" w:hAnsiTheme="majorBidi" w:cstheme="majorBidi"/>
          <w:sz w:val="28"/>
          <w:szCs w:val="28"/>
        </w:rPr>
        <w:t xml:space="preserve"> the </w:t>
      </w:r>
      <w:r w:rsidR="007C1AFC" w:rsidRPr="00AA1E12">
        <w:rPr>
          <w:rFonts w:asciiTheme="majorBidi" w:hAnsiTheme="majorBidi" w:cstheme="majorBidi"/>
          <w:sz w:val="28"/>
          <w:szCs w:val="28"/>
        </w:rPr>
        <w:t xml:space="preserve">head </w:t>
      </w:r>
      <w:r w:rsidR="002854CA" w:rsidRPr="00AA1E12">
        <w:rPr>
          <w:rFonts w:asciiTheme="majorBidi" w:hAnsiTheme="majorBidi" w:cstheme="majorBidi"/>
          <w:sz w:val="28"/>
          <w:szCs w:val="28"/>
        </w:rPr>
        <w:t xml:space="preserve">of </w:t>
      </w:r>
      <w:r w:rsidR="007C1AFC" w:rsidRPr="00AA1E12">
        <w:rPr>
          <w:rFonts w:asciiTheme="majorBidi" w:hAnsiTheme="majorBidi" w:cstheme="majorBidi"/>
          <w:sz w:val="28"/>
          <w:szCs w:val="28"/>
        </w:rPr>
        <w:t xml:space="preserve">an </w:t>
      </w:r>
      <w:r w:rsidR="007C1AFC" w:rsidRPr="00AA1E12">
        <w:rPr>
          <w:rFonts w:asciiTheme="majorBidi" w:hAnsiTheme="majorBidi" w:cstheme="majorBidi"/>
          <w:b/>
          <w:bCs/>
          <w:sz w:val="28"/>
          <w:szCs w:val="28"/>
          <w:u w:val="single"/>
        </w:rPr>
        <w:t>inter-ministerial committee tasked with formulating a strategic plan to contend with the negative repercussions of polygamy</w:t>
      </w:r>
      <w:r w:rsidR="007C1AFC" w:rsidRPr="00AA1E12">
        <w:rPr>
          <w:rFonts w:asciiTheme="majorBidi" w:hAnsiTheme="majorBidi" w:cstheme="majorBidi"/>
          <w:sz w:val="28"/>
          <w:szCs w:val="28"/>
        </w:rPr>
        <w:t xml:space="preserve">, which </w:t>
      </w:r>
      <w:r w:rsidR="00AD297B" w:rsidRPr="00AA1E12">
        <w:rPr>
          <w:rFonts w:asciiTheme="majorBidi" w:hAnsiTheme="majorBidi" w:cstheme="majorBidi"/>
          <w:sz w:val="28"/>
          <w:szCs w:val="28"/>
        </w:rPr>
        <w:t xml:space="preserve">can still be found </w:t>
      </w:r>
      <w:r w:rsidR="007C1AFC" w:rsidRPr="00AA1E12">
        <w:rPr>
          <w:rFonts w:asciiTheme="majorBidi" w:hAnsiTheme="majorBidi" w:cstheme="majorBidi"/>
          <w:sz w:val="28"/>
          <w:szCs w:val="28"/>
        </w:rPr>
        <w:t xml:space="preserve">in </w:t>
      </w:r>
      <w:r w:rsidR="00057096" w:rsidRPr="00AA1E12">
        <w:rPr>
          <w:rFonts w:asciiTheme="majorBidi" w:hAnsiTheme="majorBidi" w:cstheme="majorBidi"/>
          <w:sz w:val="28"/>
          <w:szCs w:val="28"/>
        </w:rPr>
        <w:t>certain parts of society</w:t>
      </w:r>
      <w:r w:rsidR="007C1AFC" w:rsidRPr="00AA1E12">
        <w:rPr>
          <w:rFonts w:asciiTheme="majorBidi" w:hAnsiTheme="majorBidi" w:cstheme="majorBidi"/>
          <w:sz w:val="28"/>
          <w:szCs w:val="28"/>
        </w:rPr>
        <w:t xml:space="preserve">, mainly </w:t>
      </w:r>
      <w:r w:rsidR="00057096" w:rsidRPr="00AA1E12">
        <w:rPr>
          <w:rFonts w:asciiTheme="majorBidi" w:hAnsiTheme="majorBidi" w:cstheme="majorBidi"/>
          <w:sz w:val="28"/>
          <w:szCs w:val="28"/>
        </w:rPr>
        <w:t>with</w:t>
      </w:r>
      <w:r w:rsidR="007C1AFC" w:rsidRPr="00AA1E12">
        <w:rPr>
          <w:rFonts w:asciiTheme="majorBidi" w:hAnsiTheme="majorBidi" w:cstheme="majorBidi"/>
          <w:sz w:val="28"/>
          <w:szCs w:val="28"/>
        </w:rPr>
        <w:t xml:space="preserve">in the Bedouin </w:t>
      </w:r>
      <w:r w:rsidR="00057096" w:rsidRPr="00AA1E12">
        <w:rPr>
          <w:rFonts w:asciiTheme="majorBidi" w:hAnsiTheme="majorBidi" w:cstheme="majorBidi"/>
          <w:sz w:val="28"/>
          <w:szCs w:val="28"/>
        </w:rPr>
        <w:t>community</w:t>
      </w:r>
      <w:r w:rsidR="007C1AFC" w:rsidRPr="00AA1E12">
        <w:rPr>
          <w:rFonts w:asciiTheme="majorBidi" w:hAnsiTheme="majorBidi" w:cstheme="majorBidi"/>
          <w:sz w:val="28"/>
          <w:szCs w:val="28"/>
        </w:rPr>
        <w:t xml:space="preserve">. Earlier this year, the Government reaffirmed its commitment to tackling this phenomenon, recognized the immense harm that it causes to women and children, and to society at large, and laid the foundations for the first coordinated inter-ministerial plan of action. At the request of the Government, the committee, which includes representatives of NGOs and the Bedouin population, is examining ways to increase public awareness of the harm caused by polygamy and to increase the enforcement in this field. The committee is also considering ways in which populations prone to polygamous marriages may be empowered, decreasing the incentive and the context in which these marriages occur. For example, it is examining </w:t>
      </w:r>
      <w:r w:rsidR="007C1AFC" w:rsidRPr="00AA1E12">
        <w:rPr>
          <w:rFonts w:asciiTheme="majorBidi" w:hAnsiTheme="majorBidi" w:cstheme="majorBidi"/>
          <w:sz w:val="28"/>
          <w:szCs w:val="28"/>
        </w:rPr>
        <w:lastRenderedPageBreak/>
        <w:t>how employment opportunities may be made culturally and practically accessible and how educational frameworks may be enhanced and developed in order to reduce drop-out rates. The committee is also examining how welfare services may be properly channeled in order to care for the emotional and social needs of women and children who have been harmed by polygamous marriage.</w:t>
      </w:r>
      <w:r w:rsidR="00403A6D" w:rsidRPr="00AA1E12">
        <w:rPr>
          <w:rFonts w:asciiTheme="majorBidi" w:hAnsiTheme="majorBidi" w:cstheme="majorBidi"/>
          <w:sz w:val="28"/>
          <w:szCs w:val="28"/>
        </w:rPr>
        <w:t xml:space="preserve"> The team concluded its discussions, and is currently working on finalizing its recommendations which will relate to empowerment of women, development of solutions in the fields of health, </w:t>
      </w:r>
      <w:r w:rsidR="00971D63" w:rsidRPr="00AA1E12">
        <w:rPr>
          <w:rFonts w:asciiTheme="majorBidi" w:hAnsiTheme="majorBidi" w:cstheme="majorBidi"/>
          <w:sz w:val="28"/>
          <w:szCs w:val="28"/>
        </w:rPr>
        <w:t xml:space="preserve">enforcement, </w:t>
      </w:r>
      <w:r w:rsidR="00403A6D" w:rsidRPr="00AA1E12">
        <w:rPr>
          <w:rFonts w:asciiTheme="majorBidi" w:hAnsiTheme="majorBidi" w:cstheme="majorBidi"/>
          <w:sz w:val="28"/>
          <w:szCs w:val="28"/>
        </w:rPr>
        <w:t xml:space="preserve">education and treatment of women in polygamous marriages, and solutions for their better integration in Israeli society. </w:t>
      </w:r>
    </w:p>
    <w:p w:rsidR="0049110B" w:rsidRPr="00AA1E12" w:rsidRDefault="005F2A5E" w:rsidP="005F2A5E">
      <w:pPr>
        <w:bidi w:val="0"/>
        <w:spacing w:before="240" w:line="360" w:lineRule="auto"/>
        <w:ind w:right="43"/>
        <w:jc w:val="both"/>
        <w:rPr>
          <w:rFonts w:asciiTheme="majorBidi" w:hAnsiTheme="majorBidi" w:cstheme="majorBidi"/>
          <w:sz w:val="28"/>
          <w:szCs w:val="28"/>
        </w:rPr>
      </w:pPr>
      <w:r w:rsidRPr="00AA1E12">
        <w:rPr>
          <w:rFonts w:asciiTheme="majorBidi" w:hAnsiTheme="majorBidi" w:cstheme="majorBidi"/>
          <w:b/>
          <w:bCs/>
          <w:sz w:val="28"/>
          <w:szCs w:val="28"/>
          <w:u w:val="single"/>
        </w:rPr>
        <w:t>T</w:t>
      </w:r>
      <w:r w:rsidR="00EF2F64" w:rsidRPr="00AA1E12">
        <w:rPr>
          <w:rFonts w:asciiTheme="majorBidi" w:hAnsiTheme="majorBidi" w:cstheme="majorBidi"/>
          <w:b/>
          <w:bCs/>
          <w:sz w:val="28"/>
          <w:szCs w:val="28"/>
          <w:u w:val="single"/>
        </w:rPr>
        <w:t xml:space="preserve">he advancement and promotion of women's rights </w:t>
      </w:r>
      <w:r w:rsidR="00EF2F64" w:rsidRPr="00AA1E12">
        <w:rPr>
          <w:rFonts w:asciiTheme="majorBidi" w:hAnsiTheme="majorBidi" w:cstheme="majorBidi"/>
          <w:sz w:val="28"/>
          <w:szCs w:val="28"/>
        </w:rPr>
        <w:t xml:space="preserve">have been on the agenda of every Israeli Government since the foundation of the State of Israel. </w:t>
      </w:r>
      <w:r w:rsidR="00057096" w:rsidRPr="00AA1E12">
        <w:rPr>
          <w:rFonts w:asciiTheme="majorBidi" w:hAnsiTheme="majorBidi" w:cstheme="majorBidi"/>
          <w:sz w:val="28"/>
          <w:szCs w:val="28"/>
        </w:rPr>
        <w:t>I am proud to say, this drive for protection and empowerment of women continues in full force today. For example, i</w:t>
      </w:r>
      <w:r w:rsidR="007D3AB6" w:rsidRPr="00AA1E12">
        <w:rPr>
          <w:rFonts w:asciiTheme="majorBidi" w:hAnsiTheme="majorBidi" w:cstheme="majorBidi"/>
          <w:sz w:val="28"/>
          <w:szCs w:val="28"/>
        </w:rPr>
        <w:t>n 2017</w:t>
      </w:r>
      <w:r w:rsidR="00057096" w:rsidRPr="00AA1E12">
        <w:rPr>
          <w:rFonts w:asciiTheme="majorBidi" w:hAnsiTheme="majorBidi" w:cstheme="majorBidi"/>
          <w:sz w:val="28"/>
          <w:szCs w:val="28"/>
        </w:rPr>
        <w:t>,</w:t>
      </w:r>
      <w:r w:rsidR="007D3AB6" w:rsidRPr="00AA1E12">
        <w:rPr>
          <w:rFonts w:asciiTheme="majorBidi" w:hAnsiTheme="majorBidi" w:cstheme="majorBidi"/>
          <w:sz w:val="28"/>
          <w:szCs w:val="28"/>
        </w:rPr>
        <w:t xml:space="preserve"> a woman was appointed </w:t>
      </w:r>
      <w:r w:rsidR="007D3AB6" w:rsidRPr="00AA1E12">
        <w:rPr>
          <w:rFonts w:asciiTheme="majorBidi" w:hAnsiTheme="majorBidi" w:cstheme="majorBidi"/>
          <w:b/>
          <w:bCs/>
          <w:sz w:val="28"/>
          <w:szCs w:val="28"/>
        </w:rPr>
        <w:t>for the first time</w:t>
      </w:r>
      <w:r w:rsidR="007D3AB6" w:rsidRPr="00AA1E12">
        <w:rPr>
          <w:rFonts w:asciiTheme="majorBidi" w:hAnsiTheme="majorBidi" w:cstheme="majorBidi"/>
          <w:sz w:val="28"/>
          <w:szCs w:val="28"/>
        </w:rPr>
        <w:t xml:space="preserve"> </w:t>
      </w:r>
      <w:r w:rsidR="00057096" w:rsidRPr="00AA1E12">
        <w:rPr>
          <w:rFonts w:asciiTheme="majorBidi" w:hAnsiTheme="majorBidi" w:cstheme="majorBidi"/>
          <w:sz w:val="28"/>
          <w:szCs w:val="28"/>
        </w:rPr>
        <w:t xml:space="preserve">in Israeli history </w:t>
      </w:r>
      <w:r w:rsidR="007D3AB6" w:rsidRPr="00AA1E12">
        <w:rPr>
          <w:rFonts w:asciiTheme="majorBidi" w:hAnsiTheme="majorBidi" w:cstheme="majorBidi"/>
          <w:sz w:val="28"/>
          <w:szCs w:val="28"/>
        </w:rPr>
        <w:t xml:space="preserve">to serve as a </w:t>
      </w:r>
      <w:r w:rsidR="007D3AB6" w:rsidRPr="00AA1E12">
        <w:rPr>
          <w:rFonts w:asciiTheme="majorBidi" w:hAnsiTheme="majorBidi" w:cstheme="majorBidi"/>
          <w:b/>
          <w:bCs/>
          <w:i/>
          <w:iCs/>
          <w:sz w:val="28"/>
          <w:szCs w:val="28"/>
        </w:rPr>
        <w:t>Qadi</w:t>
      </w:r>
      <w:r w:rsidR="00057096" w:rsidRPr="00AA1E12">
        <w:rPr>
          <w:rFonts w:asciiTheme="majorBidi" w:hAnsiTheme="majorBidi" w:cstheme="majorBidi"/>
          <w:b/>
          <w:bCs/>
          <w:sz w:val="28"/>
          <w:szCs w:val="28"/>
        </w:rPr>
        <w:t>,</w:t>
      </w:r>
      <w:r w:rsidR="007D3AB6" w:rsidRPr="00AA1E12">
        <w:rPr>
          <w:rFonts w:asciiTheme="majorBidi" w:hAnsiTheme="majorBidi" w:cstheme="majorBidi"/>
          <w:b/>
          <w:bCs/>
          <w:sz w:val="28"/>
          <w:szCs w:val="28"/>
        </w:rPr>
        <w:t xml:space="preserve"> </w:t>
      </w:r>
      <w:r w:rsidR="007D3AB6" w:rsidRPr="00AA1E12">
        <w:rPr>
          <w:rFonts w:asciiTheme="majorBidi" w:hAnsiTheme="majorBidi" w:cstheme="majorBidi"/>
          <w:sz w:val="28"/>
          <w:szCs w:val="28"/>
        </w:rPr>
        <w:t xml:space="preserve">in a Muslim Religious Court. This is a historic development for Muslim women and for the religious courts in Israel in general. As far as the </w:t>
      </w:r>
      <w:r w:rsidR="007D3AB6" w:rsidRPr="00AA1E12">
        <w:rPr>
          <w:rFonts w:asciiTheme="majorBidi" w:hAnsiTheme="majorBidi" w:cstheme="majorBidi"/>
          <w:b/>
          <w:bCs/>
          <w:sz w:val="28"/>
          <w:szCs w:val="28"/>
        </w:rPr>
        <w:t>Jewish religious</w:t>
      </w:r>
      <w:r w:rsidR="007D3AB6" w:rsidRPr="00AA1E12">
        <w:rPr>
          <w:rFonts w:asciiTheme="majorBidi" w:hAnsiTheme="majorBidi" w:cstheme="majorBidi"/>
          <w:sz w:val="28"/>
          <w:szCs w:val="28"/>
        </w:rPr>
        <w:t xml:space="preserve"> courts are concerned, a landmark decision given by the High Court of Justice in August ruled that the criteri</w:t>
      </w:r>
      <w:r w:rsidR="00D64C41" w:rsidRPr="00AA1E12">
        <w:rPr>
          <w:rFonts w:asciiTheme="majorBidi" w:hAnsiTheme="majorBidi" w:cstheme="majorBidi"/>
          <w:sz w:val="28"/>
          <w:szCs w:val="28"/>
        </w:rPr>
        <w:t>on</w:t>
      </w:r>
      <w:r w:rsidR="007D3AB6" w:rsidRPr="00AA1E12">
        <w:rPr>
          <w:rFonts w:asciiTheme="majorBidi" w:hAnsiTheme="majorBidi" w:cstheme="majorBidi"/>
          <w:sz w:val="28"/>
          <w:szCs w:val="28"/>
        </w:rPr>
        <w:t xml:space="preserve"> used to appoint the Director of the Rabbinical Courts must be relevant and applicable to both women and men. I myself, served as Acting Director of the Rabbinical Courts. Recently, a woman was appointed to serve as Deputy Director of the Rabbinical Courts. </w:t>
      </w:r>
    </w:p>
    <w:p w:rsidR="00377142" w:rsidRPr="00AA1E12" w:rsidRDefault="00C869BD" w:rsidP="003777DC">
      <w:pPr>
        <w:bidi w:val="0"/>
        <w:spacing w:before="240" w:line="360" w:lineRule="auto"/>
        <w:ind w:right="43"/>
        <w:jc w:val="both"/>
        <w:rPr>
          <w:rFonts w:asciiTheme="majorBidi" w:hAnsiTheme="majorBidi" w:cstheme="majorBidi"/>
          <w:sz w:val="28"/>
          <w:szCs w:val="28"/>
        </w:rPr>
      </w:pPr>
      <w:r w:rsidRPr="00AA1E12">
        <w:rPr>
          <w:rFonts w:asciiTheme="majorBidi" w:hAnsiTheme="majorBidi" w:cstheme="majorBidi"/>
          <w:b/>
          <w:bCs/>
          <w:sz w:val="28"/>
          <w:szCs w:val="28"/>
          <w:u w:val="single"/>
        </w:rPr>
        <w:t>The right to freedom of expression</w:t>
      </w:r>
      <w:r w:rsidRPr="00AA1E12">
        <w:rPr>
          <w:rFonts w:asciiTheme="majorBidi" w:hAnsiTheme="majorBidi" w:cstheme="majorBidi"/>
          <w:sz w:val="28"/>
          <w:szCs w:val="28"/>
        </w:rPr>
        <w:t xml:space="preserve"> has long been recognized as a supreme, constitutional norm in Israel. A remarkable advancement in the area of the </w:t>
      </w:r>
      <w:r w:rsidRPr="00AA1E12">
        <w:rPr>
          <w:rFonts w:asciiTheme="majorBidi" w:hAnsiTheme="majorBidi" w:cstheme="majorBidi"/>
          <w:b/>
          <w:bCs/>
          <w:sz w:val="28"/>
          <w:szCs w:val="28"/>
        </w:rPr>
        <w:t>freedom of speech</w:t>
      </w:r>
      <w:r w:rsidRPr="00AA1E12">
        <w:rPr>
          <w:rFonts w:asciiTheme="majorBidi" w:hAnsiTheme="majorBidi" w:cstheme="majorBidi"/>
          <w:sz w:val="28"/>
          <w:szCs w:val="28"/>
        </w:rPr>
        <w:t xml:space="preserve"> is the cancelation of the </w:t>
      </w:r>
      <w:r w:rsidRPr="00AA1E12">
        <w:rPr>
          <w:rFonts w:asciiTheme="majorBidi" w:hAnsiTheme="majorBidi" w:cstheme="majorBidi"/>
          <w:i/>
          <w:iCs/>
          <w:sz w:val="28"/>
          <w:szCs w:val="28"/>
        </w:rPr>
        <w:t>Press Ordinance</w:t>
      </w:r>
      <w:r w:rsidRPr="00AA1E12">
        <w:rPr>
          <w:rFonts w:asciiTheme="majorBidi" w:hAnsiTheme="majorBidi" w:cstheme="majorBidi"/>
          <w:sz w:val="28"/>
          <w:szCs w:val="28"/>
        </w:rPr>
        <w:t xml:space="preserve"> enacted in </w:t>
      </w:r>
      <w:r w:rsidR="005C71D9" w:rsidRPr="00AA1E12">
        <w:rPr>
          <w:rFonts w:asciiTheme="majorBidi" w:hAnsiTheme="majorBidi" w:cstheme="majorBidi"/>
          <w:sz w:val="28"/>
          <w:szCs w:val="28"/>
        </w:rPr>
        <w:t xml:space="preserve">1933. </w:t>
      </w:r>
      <w:r w:rsidR="00377142" w:rsidRPr="00AA1E12">
        <w:rPr>
          <w:rFonts w:asciiTheme="majorBidi" w:hAnsiTheme="majorBidi" w:cstheme="majorBidi"/>
          <w:sz w:val="28"/>
          <w:szCs w:val="28"/>
        </w:rPr>
        <w:t>This Ordinance required a license</w:t>
      </w:r>
      <w:r w:rsidR="00377142" w:rsidRPr="00AA1E12">
        <w:rPr>
          <w:sz w:val="28"/>
          <w:szCs w:val="28"/>
        </w:rPr>
        <w:t xml:space="preserve"> for printing or </w:t>
      </w:r>
      <w:r w:rsidR="00377142" w:rsidRPr="00AA1E12">
        <w:rPr>
          <w:sz w:val="28"/>
          <w:szCs w:val="28"/>
        </w:rPr>
        <w:lastRenderedPageBreak/>
        <w:t xml:space="preserve">publication </w:t>
      </w:r>
      <w:r w:rsidR="005C71D9" w:rsidRPr="00AA1E12">
        <w:rPr>
          <w:sz w:val="28"/>
          <w:szCs w:val="28"/>
        </w:rPr>
        <w:t xml:space="preserve">of </w:t>
      </w:r>
      <w:r w:rsidR="00377142" w:rsidRPr="00AA1E12">
        <w:rPr>
          <w:sz w:val="28"/>
          <w:szCs w:val="28"/>
        </w:rPr>
        <w:t xml:space="preserve">newspapers and provided the Minister of Interior with the authority to stop the publication of a newspaper. Therefore, its cancelation is of the utmost importance as today any person has the right to print, publish and distribute a newspaper in the </w:t>
      </w:r>
      <w:r w:rsidR="003777DC" w:rsidRPr="00AA1E12">
        <w:rPr>
          <w:sz w:val="28"/>
          <w:szCs w:val="28"/>
        </w:rPr>
        <w:t xml:space="preserve">State </w:t>
      </w:r>
      <w:r w:rsidR="00377142" w:rsidRPr="00AA1E12">
        <w:rPr>
          <w:sz w:val="28"/>
          <w:szCs w:val="28"/>
        </w:rPr>
        <w:t>of Israel with out any limitations.</w:t>
      </w:r>
    </w:p>
    <w:p w:rsidR="00C869BD" w:rsidRPr="00AA1E12" w:rsidRDefault="00C869BD" w:rsidP="00B955EC">
      <w:pPr>
        <w:bidi w:val="0"/>
        <w:spacing w:before="240" w:line="360" w:lineRule="auto"/>
        <w:ind w:right="43"/>
        <w:jc w:val="both"/>
        <w:rPr>
          <w:rFonts w:asciiTheme="majorBidi" w:hAnsiTheme="majorBidi" w:cstheme="majorBidi"/>
          <w:sz w:val="28"/>
          <w:szCs w:val="28"/>
        </w:rPr>
      </w:pPr>
      <w:r w:rsidRPr="00AA1E12">
        <w:rPr>
          <w:rFonts w:asciiTheme="majorBidi" w:hAnsiTheme="majorBidi" w:cstheme="majorBidi"/>
          <w:sz w:val="28"/>
          <w:szCs w:val="28"/>
        </w:rPr>
        <w:t xml:space="preserve">Of course, </w:t>
      </w:r>
      <w:r w:rsidRPr="00AA1E12">
        <w:rPr>
          <w:rFonts w:asciiTheme="majorBidi" w:hAnsiTheme="majorBidi" w:cstheme="majorBidi"/>
          <w:b/>
          <w:bCs/>
          <w:sz w:val="28"/>
          <w:szCs w:val="28"/>
        </w:rPr>
        <w:t xml:space="preserve">every person and every organization in Israel enjoy the </w:t>
      </w:r>
      <w:r w:rsidRPr="00AA1E12">
        <w:rPr>
          <w:rFonts w:asciiTheme="majorBidi" w:hAnsiTheme="majorBidi" w:cstheme="majorBidi"/>
          <w:b/>
          <w:bCs/>
          <w:sz w:val="28"/>
          <w:szCs w:val="28"/>
          <w:u w:val="single"/>
        </w:rPr>
        <w:t>freedom of assembly</w:t>
      </w:r>
      <w:r w:rsidRPr="00AA1E12">
        <w:rPr>
          <w:rFonts w:asciiTheme="majorBidi" w:hAnsiTheme="majorBidi" w:cstheme="majorBidi"/>
          <w:sz w:val="28"/>
          <w:szCs w:val="28"/>
        </w:rPr>
        <w:t xml:space="preserve">. </w:t>
      </w:r>
    </w:p>
    <w:p w:rsidR="000656EB" w:rsidRPr="00AA1E12" w:rsidRDefault="000656EB" w:rsidP="00B955EC">
      <w:pPr>
        <w:bidi w:val="0"/>
        <w:spacing w:before="240" w:line="360" w:lineRule="auto"/>
        <w:jc w:val="both"/>
        <w:rPr>
          <w:rFonts w:asciiTheme="majorBidi" w:eastAsia="SimSun" w:hAnsiTheme="majorBidi" w:cstheme="majorBidi"/>
          <w:sz w:val="28"/>
          <w:szCs w:val="28"/>
          <w:lang w:eastAsia="zh-CN" w:bidi="ar-SA"/>
        </w:rPr>
      </w:pPr>
      <w:r w:rsidRPr="00AA1E12">
        <w:rPr>
          <w:rFonts w:asciiTheme="majorBidi" w:eastAsia="SimSun" w:hAnsiTheme="majorBidi" w:cstheme="majorBidi"/>
          <w:b/>
          <w:bCs/>
          <w:sz w:val="28"/>
          <w:szCs w:val="28"/>
          <w:u w:val="single"/>
          <w:lang w:eastAsia="zh-CN" w:bidi="ar-SA"/>
        </w:rPr>
        <w:t>The right to work</w:t>
      </w:r>
      <w:r w:rsidRPr="00AA1E12">
        <w:rPr>
          <w:rFonts w:asciiTheme="majorBidi" w:eastAsia="SimSun" w:hAnsiTheme="majorBidi" w:cstheme="majorBidi"/>
          <w:sz w:val="28"/>
          <w:szCs w:val="28"/>
          <w:lang w:eastAsia="zh-CN" w:bidi="ar-SA"/>
        </w:rPr>
        <w:t xml:space="preserve"> is </w:t>
      </w:r>
      <w:r w:rsidR="00E522E4" w:rsidRPr="00AA1E12">
        <w:rPr>
          <w:rFonts w:asciiTheme="majorBidi" w:eastAsia="SimSun" w:hAnsiTheme="majorBidi" w:cstheme="majorBidi"/>
          <w:sz w:val="28"/>
          <w:szCs w:val="28"/>
          <w:lang w:eastAsia="zh-CN" w:bidi="ar-SA"/>
        </w:rPr>
        <w:t xml:space="preserve">safeguarded in </w:t>
      </w:r>
      <w:r w:rsidRPr="00AA1E12">
        <w:rPr>
          <w:rFonts w:asciiTheme="majorBidi" w:eastAsia="SimSun" w:hAnsiTheme="majorBidi" w:cstheme="majorBidi"/>
          <w:sz w:val="28"/>
          <w:szCs w:val="28"/>
          <w:lang w:eastAsia="zh-CN" w:bidi="ar-SA"/>
        </w:rPr>
        <w:t xml:space="preserve">the </w:t>
      </w:r>
      <w:r w:rsidR="00E522E4" w:rsidRPr="00AA1E12">
        <w:rPr>
          <w:rFonts w:asciiTheme="majorBidi" w:eastAsia="SimSun" w:hAnsiTheme="majorBidi" w:cstheme="majorBidi"/>
          <w:sz w:val="28"/>
          <w:szCs w:val="28"/>
          <w:lang w:eastAsia="zh-CN" w:bidi="ar-SA"/>
        </w:rPr>
        <w:t>S</w:t>
      </w:r>
      <w:r w:rsidRPr="00AA1E12">
        <w:rPr>
          <w:rFonts w:asciiTheme="majorBidi" w:eastAsia="SimSun" w:hAnsiTheme="majorBidi" w:cstheme="majorBidi"/>
          <w:sz w:val="28"/>
          <w:szCs w:val="28"/>
          <w:lang w:eastAsia="zh-CN" w:bidi="ar-SA"/>
        </w:rPr>
        <w:t>tate of Israel. This is especially evident from several programs targeted towards assisting minority populations in the work force</w:t>
      </w:r>
      <w:r w:rsidR="00B955EC" w:rsidRPr="00AA1E12">
        <w:rPr>
          <w:rFonts w:asciiTheme="majorBidi" w:eastAsia="SimSun" w:hAnsiTheme="majorBidi" w:cstheme="majorBidi"/>
          <w:sz w:val="28"/>
          <w:szCs w:val="28"/>
          <w:lang w:eastAsia="zh-CN" w:bidi="ar-SA"/>
        </w:rPr>
        <w:t>.</w:t>
      </w:r>
      <w:r w:rsidR="00E522E4" w:rsidRPr="00AA1E12">
        <w:rPr>
          <w:rFonts w:asciiTheme="majorBidi" w:eastAsia="SimSun" w:hAnsiTheme="majorBidi" w:cstheme="majorBidi"/>
          <w:sz w:val="28"/>
          <w:szCs w:val="28"/>
          <w:lang w:eastAsia="zh-CN" w:bidi="ar-SA"/>
        </w:rPr>
        <w:t xml:space="preserve"> </w:t>
      </w:r>
      <w:r w:rsidR="00BF510E" w:rsidRPr="00AA1E12">
        <w:rPr>
          <w:rFonts w:asciiTheme="majorBidi" w:eastAsia="SimSun" w:hAnsiTheme="majorBidi" w:cstheme="majorBidi"/>
          <w:sz w:val="28"/>
          <w:szCs w:val="28"/>
          <w:lang w:eastAsia="zh-CN" w:bidi="ar-SA"/>
        </w:rPr>
        <w:t xml:space="preserve">I am personally committed to this issue, and </w:t>
      </w:r>
      <w:r w:rsidR="002A4AD7" w:rsidRPr="00AA1E12">
        <w:rPr>
          <w:rFonts w:asciiTheme="majorBidi" w:eastAsia="SimSun" w:hAnsiTheme="majorBidi" w:cstheme="majorBidi"/>
          <w:sz w:val="28"/>
          <w:szCs w:val="28"/>
          <w:lang w:eastAsia="zh-CN" w:bidi="ar-SA"/>
        </w:rPr>
        <w:t xml:space="preserve">I am very proud to note that </w:t>
      </w:r>
      <w:r w:rsidR="00BF510E" w:rsidRPr="00AA1E12">
        <w:rPr>
          <w:rFonts w:asciiTheme="majorBidi" w:eastAsia="SimSun" w:hAnsiTheme="majorBidi" w:cstheme="majorBidi"/>
          <w:sz w:val="28"/>
          <w:szCs w:val="28"/>
          <w:lang w:eastAsia="zh-CN" w:bidi="ar-SA"/>
        </w:rPr>
        <w:t xml:space="preserve">my Ministry employs over 12% Arab employees and 2.5 </w:t>
      </w:r>
      <w:r w:rsidR="002A4AD7" w:rsidRPr="00AA1E12">
        <w:rPr>
          <w:rFonts w:asciiTheme="majorBidi" w:eastAsia="SimSun" w:hAnsiTheme="majorBidi" w:cstheme="majorBidi"/>
          <w:sz w:val="28"/>
          <w:szCs w:val="28"/>
          <w:lang w:eastAsia="zh-CN" w:bidi="ar-SA"/>
        </w:rPr>
        <w:t xml:space="preserve">% </w:t>
      </w:r>
      <w:r w:rsidR="00BF510E" w:rsidRPr="00AA1E12">
        <w:rPr>
          <w:rFonts w:asciiTheme="majorBidi" w:eastAsia="SimSun" w:hAnsiTheme="majorBidi" w:cstheme="majorBidi"/>
          <w:sz w:val="28"/>
          <w:szCs w:val="28"/>
          <w:lang w:eastAsia="zh-CN" w:bidi="ar-SA"/>
        </w:rPr>
        <w:t xml:space="preserve">employees of Ethiopian decent. </w:t>
      </w:r>
      <w:r w:rsidR="009B2C0A" w:rsidRPr="00AA1E12">
        <w:rPr>
          <w:rFonts w:asciiTheme="majorBidi" w:eastAsia="SimSun" w:hAnsiTheme="majorBidi" w:cstheme="majorBidi"/>
          <w:sz w:val="28"/>
          <w:szCs w:val="28"/>
          <w:lang w:eastAsia="zh-CN" w:bidi="ar-SA"/>
        </w:rPr>
        <w:t>These figures</w:t>
      </w:r>
      <w:r w:rsidR="002A4AD7" w:rsidRPr="00AA1E12">
        <w:rPr>
          <w:rFonts w:asciiTheme="majorBidi" w:eastAsia="SimSun" w:hAnsiTheme="majorBidi" w:cstheme="majorBidi"/>
          <w:sz w:val="28"/>
          <w:szCs w:val="28"/>
          <w:lang w:eastAsia="zh-CN" w:bidi="ar-SA"/>
        </w:rPr>
        <w:t xml:space="preserve"> are increasing gradually over the years and we are continuously promoting hiring of individuals from minority groups, through affirmative action, seminars and targeted recruiting events. </w:t>
      </w:r>
    </w:p>
    <w:p w:rsidR="00423F87" w:rsidRPr="00AA1E12" w:rsidRDefault="008C1F1C" w:rsidP="002A4AD7">
      <w:pPr>
        <w:bidi w:val="0"/>
        <w:spacing w:before="240" w:line="360" w:lineRule="auto"/>
        <w:ind w:right="43"/>
        <w:jc w:val="both"/>
        <w:rPr>
          <w:rFonts w:asciiTheme="majorBidi" w:hAnsiTheme="majorBidi" w:cstheme="majorBidi"/>
          <w:sz w:val="28"/>
          <w:szCs w:val="28"/>
        </w:rPr>
      </w:pPr>
      <w:r w:rsidRPr="00AA1E12">
        <w:rPr>
          <w:rFonts w:asciiTheme="majorBidi" w:hAnsiTheme="majorBidi" w:cstheme="majorBidi"/>
          <w:b/>
          <w:bCs/>
          <w:sz w:val="28"/>
          <w:szCs w:val="28"/>
          <w:u w:val="single"/>
        </w:rPr>
        <w:t>Finally, I would like to</w:t>
      </w:r>
      <w:r w:rsidR="00B30DBA" w:rsidRPr="00AA1E12">
        <w:rPr>
          <w:rFonts w:asciiTheme="majorBidi" w:hAnsiTheme="majorBidi" w:cstheme="majorBidi"/>
          <w:b/>
          <w:bCs/>
          <w:sz w:val="28"/>
          <w:szCs w:val="28"/>
          <w:u w:val="single"/>
        </w:rPr>
        <w:t xml:space="preserve"> </w:t>
      </w:r>
      <w:r w:rsidR="00561D10" w:rsidRPr="00AA1E12">
        <w:rPr>
          <w:rFonts w:asciiTheme="majorBidi" w:hAnsiTheme="majorBidi" w:cstheme="majorBidi"/>
          <w:b/>
          <w:bCs/>
          <w:sz w:val="28"/>
          <w:szCs w:val="28"/>
          <w:u w:val="single"/>
        </w:rPr>
        <w:t xml:space="preserve">express my </w:t>
      </w:r>
      <w:r w:rsidR="00F75754" w:rsidRPr="00AA1E12">
        <w:rPr>
          <w:rFonts w:asciiTheme="majorBidi" w:hAnsiTheme="majorBidi" w:cstheme="majorBidi"/>
          <w:b/>
          <w:bCs/>
          <w:sz w:val="28"/>
          <w:szCs w:val="28"/>
          <w:u w:val="single"/>
        </w:rPr>
        <w:t>deep</w:t>
      </w:r>
      <w:r w:rsidR="00561D10" w:rsidRPr="00AA1E12">
        <w:rPr>
          <w:rFonts w:asciiTheme="majorBidi" w:hAnsiTheme="majorBidi" w:cstheme="majorBidi"/>
          <w:b/>
          <w:bCs/>
          <w:sz w:val="28"/>
          <w:szCs w:val="28"/>
          <w:u w:val="single"/>
        </w:rPr>
        <w:t xml:space="preserve"> appreciation </w:t>
      </w:r>
      <w:r w:rsidR="003A4586" w:rsidRPr="00AA1E12">
        <w:rPr>
          <w:rFonts w:asciiTheme="majorBidi" w:hAnsiTheme="majorBidi" w:cstheme="majorBidi"/>
          <w:b/>
          <w:bCs/>
          <w:sz w:val="28"/>
          <w:szCs w:val="28"/>
          <w:u w:val="single"/>
        </w:rPr>
        <w:t xml:space="preserve">for </w:t>
      </w:r>
      <w:r w:rsidR="00B30DBA" w:rsidRPr="00AA1E12">
        <w:rPr>
          <w:rFonts w:asciiTheme="majorBidi" w:hAnsiTheme="majorBidi" w:cstheme="majorBidi"/>
          <w:b/>
          <w:bCs/>
          <w:sz w:val="28"/>
          <w:szCs w:val="28"/>
          <w:u w:val="single"/>
        </w:rPr>
        <w:t>the active and vibrant civil society in Israel</w:t>
      </w:r>
      <w:r w:rsidR="00B30DBA" w:rsidRPr="00AA1E12">
        <w:rPr>
          <w:rFonts w:asciiTheme="majorBidi" w:hAnsiTheme="majorBidi" w:cstheme="majorBidi"/>
          <w:sz w:val="28"/>
          <w:szCs w:val="28"/>
        </w:rPr>
        <w:t xml:space="preserve">, </w:t>
      </w:r>
      <w:r w:rsidR="002A4AD7" w:rsidRPr="00AA1E12">
        <w:rPr>
          <w:rFonts w:asciiTheme="majorBidi" w:hAnsiTheme="majorBidi" w:cstheme="majorBidi"/>
          <w:sz w:val="28"/>
          <w:szCs w:val="28"/>
        </w:rPr>
        <w:t xml:space="preserve">which </w:t>
      </w:r>
      <w:r w:rsidR="003A4586" w:rsidRPr="00AA1E12">
        <w:rPr>
          <w:rFonts w:asciiTheme="majorBidi" w:hAnsiTheme="majorBidi" w:cstheme="majorBidi"/>
          <w:sz w:val="28"/>
          <w:szCs w:val="28"/>
        </w:rPr>
        <w:t xml:space="preserve">played a </w:t>
      </w:r>
      <w:r w:rsidR="00B30DBA" w:rsidRPr="00AA1E12">
        <w:rPr>
          <w:rFonts w:asciiTheme="majorBidi" w:hAnsiTheme="majorBidi" w:cstheme="majorBidi"/>
          <w:sz w:val="28"/>
          <w:szCs w:val="28"/>
        </w:rPr>
        <w:t xml:space="preserve">part in almost all of the remarkable steps that I have mentioned so far. </w:t>
      </w:r>
      <w:r w:rsidR="00C10A6F" w:rsidRPr="00AA1E12">
        <w:rPr>
          <w:rFonts w:asciiTheme="majorBidi" w:hAnsiTheme="majorBidi" w:cstheme="majorBidi"/>
          <w:sz w:val="28"/>
          <w:szCs w:val="28"/>
        </w:rPr>
        <w:t xml:space="preserve">NGOs in Israel maintain a constructive discourse with Government </w:t>
      </w:r>
      <w:r w:rsidR="002A4AD7" w:rsidRPr="00AA1E12">
        <w:rPr>
          <w:rFonts w:asciiTheme="majorBidi" w:hAnsiTheme="majorBidi" w:cstheme="majorBidi"/>
          <w:sz w:val="28"/>
          <w:szCs w:val="28"/>
        </w:rPr>
        <w:t>a</w:t>
      </w:r>
      <w:r w:rsidR="00C10A6F" w:rsidRPr="00AA1E12">
        <w:rPr>
          <w:rFonts w:asciiTheme="majorBidi" w:hAnsiTheme="majorBidi" w:cstheme="majorBidi"/>
          <w:sz w:val="28"/>
          <w:szCs w:val="28"/>
        </w:rPr>
        <w:t xml:space="preserve">uthorities and are active in initiating legislation, raising awareness and assisting </w:t>
      </w:r>
      <w:r w:rsidR="003A4586" w:rsidRPr="00AA1E12">
        <w:rPr>
          <w:rFonts w:asciiTheme="majorBidi" w:hAnsiTheme="majorBidi" w:cstheme="majorBidi"/>
          <w:sz w:val="28"/>
          <w:szCs w:val="28"/>
        </w:rPr>
        <w:t xml:space="preserve">in </w:t>
      </w:r>
      <w:r w:rsidR="00C10A6F" w:rsidRPr="00AA1E12">
        <w:rPr>
          <w:rFonts w:asciiTheme="majorBidi" w:hAnsiTheme="majorBidi" w:cstheme="majorBidi"/>
          <w:sz w:val="28"/>
          <w:szCs w:val="28"/>
        </w:rPr>
        <w:t xml:space="preserve">the promotion of human rights. </w:t>
      </w:r>
    </w:p>
    <w:p w:rsidR="008F2691" w:rsidRPr="00AA1E12" w:rsidRDefault="006D3EF5" w:rsidP="003777DC">
      <w:pPr>
        <w:autoSpaceDE w:val="0"/>
        <w:autoSpaceDN w:val="0"/>
        <w:bidi w:val="0"/>
        <w:spacing w:before="240" w:line="360" w:lineRule="auto"/>
        <w:jc w:val="both"/>
        <w:rPr>
          <w:rFonts w:asciiTheme="majorBidi" w:hAnsiTheme="majorBidi" w:cstheme="majorBidi"/>
          <w:sz w:val="28"/>
          <w:szCs w:val="28"/>
        </w:rPr>
      </w:pPr>
      <w:r w:rsidRPr="00AA1E12">
        <w:rPr>
          <w:rFonts w:asciiTheme="majorBidi" w:hAnsiTheme="majorBidi" w:cstheme="majorBidi"/>
          <w:sz w:val="28"/>
          <w:szCs w:val="28"/>
        </w:rPr>
        <w:t>Recently, the Attorney General</w:t>
      </w:r>
      <w:r w:rsidR="00050507" w:rsidRPr="00AA1E12">
        <w:rPr>
          <w:rFonts w:asciiTheme="majorBidi" w:hAnsiTheme="majorBidi" w:cstheme="majorBidi"/>
          <w:sz w:val="28"/>
          <w:szCs w:val="28"/>
        </w:rPr>
        <w:t xml:space="preserve"> penned a </w:t>
      </w:r>
      <w:r w:rsidRPr="00AA1E12">
        <w:rPr>
          <w:rFonts w:asciiTheme="majorBidi" w:hAnsiTheme="majorBidi" w:cstheme="majorBidi"/>
          <w:sz w:val="28"/>
          <w:szCs w:val="28"/>
        </w:rPr>
        <w:t xml:space="preserve">letter to members of the Government and to the CEO of </w:t>
      </w:r>
      <w:r w:rsidR="002A4AD7" w:rsidRPr="00AA1E12">
        <w:rPr>
          <w:rFonts w:asciiTheme="majorBidi" w:hAnsiTheme="majorBidi" w:cstheme="majorBidi"/>
          <w:sz w:val="28"/>
          <w:szCs w:val="28"/>
        </w:rPr>
        <w:t>t</w:t>
      </w:r>
      <w:r w:rsidRPr="00AA1E12">
        <w:rPr>
          <w:rFonts w:asciiTheme="majorBidi" w:hAnsiTheme="majorBidi" w:cstheme="majorBidi"/>
          <w:sz w:val="28"/>
          <w:szCs w:val="28"/>
        </w:rPr>
        <w:t>he Association for Civil Rights in Israel, emphasiz</w:t>
      </w:r>
      <w:r w:rsidR="00050507" w:rsidRPr="00AA1E12">
        <w:rPr>
          <w:rFonts w:asciiTheme="majorBidi" w:hAnsiTheme="majorBidi" w:cstheme="majorBidi"/>
          <w:sz w:val="28"/>
          <w:szCs w:val="28"/>
        </w:rPr>
        <w:t>ing</w:t>
      </w:r>
      <w:r w:rsidRPr="00AA1E12">
        <w:rPr>
          <w:rFonts w:asciiTheme="majorBidi" w:hAnsiTheme="majorBidi" w:cstheme="majorBidi"/>
          <w:sz w:val="28"/>
          <w:szCs w:val="28"/>
        </w:rPr>
        <w:t xml:space="preserve"> the importance of professional discourse between state authorities and civil society</w:t>
      </w:r>
      <w:r w:rsidR="005C71D9" w:rsidRPr="00AA1E12">
        <w:rPr>
          <w:rFonts w:asciiTheme="majorBidi" w:hAnsiTheme="majorBidi" w:cstheme="majorBidi"/>
          <w:sz w:val="28"/>
          <w:szCs w:val="28"/>
        </w:rPr>
        <w:t xml:space="preserve"> </w:t>
      </w:r>
      <w:r w:rsidRPr="00AA1E12">
        <w:rPr>
          <w:rFonts w:asciiTheme="majorBidi" w:hAnsiTheme="majorBidi" w:cstheme="majorBidi"/>
          <w:sz w:val="28"/>
          <w:szCs w:val="28"/>
        </w:rPr>
        <w:t xml:space="preserve">including in a way of participation of public servants in relevant events and conventions. Such collaboration, as the </w:t>
      </w:r>
      <w:r w:rsidRPr="00AA1E12">
        <w:rPr>
          <w:rFonts w:asciiTheme="majorBidi" w:hAnsiTheme="majorBidi" w:cstheme="majorBidi"/>
          <w:sz w:val="28"/>
          <w:szCs w:val="28"/>
        </w:rPr>
        <w:lastRenderedPageBreak/>
        <w:t>A</w:t>
      </w:r>
      <w:r w:rsidR="00905B2D" w:rsidRPr="00AA1E12">
        <w:rPr>
          <w:rFonts w:asciiTheme="majorBidi" w:hAnsiTheme="majorBidi" w:cstheme="majorBidi"/>
          <w:sz w:val="28"/>
          <w:szCs w:val="28"/>
        </w:rPr>
        <w:t xml:space="preserve">ttorney </w:t>
      </w:r>
      <w:r w:rsidRPr="00AA1E12">
        <w:rPr>
          <w:rFonts w:asciiTheme="majorBidi" w:hAnsiTheme="majorBidi" w:cstheme="majorBidi"/>
          <w:sz w:val="28"/>
          <w:szCs w:val="28"/>
        </w:rPr>
        <w:t>G</w:t>
      </w:r>
      <w:r w:rsidR="00905B2D" w:rsidRPr="00AA1E12">
        <w:rPr>
          <w:rFonts w:asciiTheme="majorBidi" w:hAnsiTheme="majorBidi" w:cstheme="majorBidi"/>
          <w:sz w:val="28"/>
          <w:szCs w:val="28"/>
        </w:rPr>
        <w:t>eneral</w:t>
      </w:r>
      <w:r w:rsidRPr="00AA1E12">
        <w:rPr>
          <w:rFonts w:asciiTheme="majorBidi" w:hAnsiTheme="majorBidi" w:cstheme="majorBidi"/>
          <w:sz w:val="28"/>
          <w:szCs w:val="28"/>
        </w:rPr>
        <w:t xml:space="preserve"> stated, contributes greatly to the promotion of the public interest. </w:t>
      </w:r>
      <w:r w:rsidR="008F2691" w:rsidRPr="00AA1E12">
        <w:rPr>
          <w:rFonts w:asciiTheme="majorBidi" w:hAnsiTheme="majorBidi" w:cstheme="majorBidi"/>
          <w:sz w:val="28"/>
          <w:szCs w:val="28"/>
        </w:rPr>
        <w:t xml:space="preserve">This also </w:t>
      </w:r>
      <w:r w:rsidR="00732F31" w:rsidRPr="00AA1E12">
        <w:rPr>
          <w:rFonts w:asciiTheme="majorBidi" w:hAnsiTheme="majorBidi" w:cstheme="majorBidi"/>
          <w:sz w:val="28"/>
          <w:szCs w:val="28"/>
        </w:rPr>
        <w:t xml:space="preserve">attends to </w:t>
      </w:r>
      <w:r w:rsidR="008F2691" w:rsidRPr="00AA1E12">
        <w:rPr>
          <w:rFonts w:asciiTheme="majorBidi" w:hAnsiTheme="majorBidi" w:cstheme="majorBidi"/>
          <w:sz w:val="28"/>
          <w:szCs w:val="28"/>
        </w:rPr>
        <w:t xml:space="preserve">the Advanced Question raised on this issue by the Czech Republic, Switzerland, Sweden, Spain and Belgium. </w:t>
      </w:r>
    </w:p>
    <w:p w:rsidR="00AA46D3" w:rsidRPr="00AA1E12" w:rsidRDefault="00BB6707" w:rsidP="00AA46D3">
      <w:pPr>
        <w:bidi w:val="0"/>
        <w:spacing w:before="240" w:line="360" w:lineRule="auto"/>
        <w:ind w:right="43"/>
        <w:jc w:val="both"/>
        <w:rPr>
          <w:rFonts w:asciiTheme="majorBidi" w:hAnsiTheme="majorBidi" w:cstheme="majorBidi"/>
          <w:sz w:val="28"/>
          <w:szCs w:val="28"/>
        </w:rPr>
      </w:pPr>
      <w:r w:rsidRPr="00AA1E12">
        <w:rPr>
          <w:rFonts w:asciiTheme="majorBidi" w:hAnsiTheme="majorBidi" w:cstheme="majorBidi"/>
          <w:sz w:val="28"/>
          <w:szCs w:val="28"/>
        </w:rPr>
        <w:t xml:space="preserve">While we hold Civil Society in great esteem, </w:t>
      </w:r>
      <w:r w:rsidR="00AA46D3" w:rsidRPr="00AA1E12">
        <w:rPr>
          <w:rFonts w:asciiTheme="majorBidi" w:hAnsiTheme="majorBidi" w:cstheme="majorBidi"/>
          <w:sz w:val="28"/>
          <w:szCs w:val="28"/>
        </w:rPr>
        <w:t xml:space="preserve">we would also say a word of caution. We oftentimes see reports that are based on unreliable and distorted information that is disseminated by </w:t>
      </w:r>
      <w:r w:rsidR="00AA46D3" w:rsidRPr="00AA1E12">
        <w:rPr>
          <w:rFonts w:asciiTheme="majorBidi" w:hAnsiTheme="majorBidi" w:cstheme="majorBidi"/>
          <w:sz w:val="28"/>
          <w:szCs w:val="28"/>
          <w:u w:val="single"/>
        </w:rPr>
        <w:t>certain</w:t>
      </w:r>
      <w:r w:rsidR="00AA46D3" w:rsidRPr="00AA1E12">
        <w:rPr>
          <w:rFonts w:asciiTheme="majorBidi" w:hAnsiTheme="majorBidi" w:cstheme="majorBidi"/>
          <w:sz w:val="28"/>
          <w:szCs w:val="28"/>
        </w:rPr>
        <w:t xml:space="preserve"> NGOs. We stress the need to verify information in order to provide objective, accurate criticism that will lead to a positive and productive outcome. </w:t>
      </w:r>
    </w:p>
    <w:p w:rsidR="006D3EF5" w:rsidRPr="00AA1E12" w:rsidRDefault="005C71D9" w:rsidP="00AA46D3">
      <w:pPr>
        <w:bidi w:val="0"/>
        <w:spacing w:before="240" w:line="360" w:lineRule="auto"/>
        <w:ind w:right="43"/>
        <w:jc w:val="both"/>
        <w:rPr>
          <w:rFonts w:asciiTheme="majorBidi" w:hAnsiTheme="majorBidi" w:cstheme="majorBidi"/>
          <w:sz w:val="28"/>
          <w:szCs w:val="28"/>
        </w:rPr>
      </w:pPr>
      <w:r w:rsidRPr="00AA1E12">
        <w:rPr>
          <w:rFonts w:asciiTheme="majorBidi" w:hAnsiTheme="majorBidi" w:cstheme="majorBidi"/>
          <w:sz w:val="28"/>
          <w:szCs w:val="28"/>
        </w:rPr>
        <w:t xml:space="preserve">Since </w:t>
      </w:r>
      <w:r w:rsidR="00E93ED7" w:rsidRPr="00AA1E12">
        <w:rPr>
          <w:rFonts w:asciiTheme="majorBidi" w:hAnsiTheme="majorBidi" w:cstheme="majorBidi"/>
          <w:sz w:val="28"/>
          <w:szCs w:val="28"/>
        </w:rPr>
        <w:t xml:space="preserve">2012, the Ministries of Justice and Foreign Affairs, together with the Minerva Center for Human Rights at the Hebrew University, have participated in a project centered on the reporting process to the UN Human Rights Committees. </w:t>
      </w:r>
      <w:r w:rsidR="00027191" w:rsidRPr="00AA1E12">
        <w:rPr>
          <w:rFonts w:asciiTheme="majorBidi" w:hAnsiTheme="majorBidi" w:cstheme="majorBidi"/>
          <w:sz w:val="28"/>
          <w:szCs w:val="28"/>
        </w:rPr>
        <w:t xml:space="preserve">Regular meetings are held, attended by representatives of Government ministries, NGOs and academics, in which NGOs are encouraged to comment on drafts of the Government reports. NGOs are also encouraged to submit </w:t>
      </w:r>
      <w:r w:rsidR="004B1108" w:rsidRPr="00AA1E12">
        <w:rPr>
          <w:rFonts w:asciiTheme="majorBidi" w:hAnsiTheme="majorBidi" w:cstheme="majorBidi"/>
          <w:sz w:val="28"/>
          <w:szCs w:val="28"/>
        </w:rPr>
        <w:t xml:space="preserve">alternative </w:t>
      </w:r>
      <w:r w:rsidR="00027191" w:rsidRPr="00AA1E12">
        <w:rPr>
          <w:rFonts w:asciiTheme="majorBidi" w:hAnsiTheme="majorBidi" w:cstheme="majorBidi"/>
          <w:sz w:val="28"/>
          <w:szCs w:val="28"/>
        </w:rPr>
        <w:t>reports to the committees.</w:t>
      </w:r>
      <w:r w:rsidR="005857B4" w:rsidRPr="00AA1E12">
        <w:rPr>
          <w:rFonts w:asciiTheme="majorBidi" w:hAnsiTheme="majorBidi" w:cstheme="majorBidi"/>
          <w:sz w:val="28"/>
          <w:szCs w:val="28"/>
        </w:rPr>
        <w:t xml:space="preserve"> This </w:t>
      </w:r>
      <w:r w:rsidR="00732F31" w:rsidRPr="00AA1E12">
        <w:rPr>
          <w:rFonts w:asciiTheme="majorBidi" w:hAnsiTheme="majorBidi" w:cstheme="majorBidi"/>
          <w:sz w:val="28"/>
          <w:szCs w:val="28"/>
        </w:rPr>
        <w:t>refers</w:t>
      </w:r>
      <w:r w:rsidR="00732F31" w:rsidRPr="00AA1E12" w:rsidDel="00732F31">
        <w:rPr>
          <w:rFonts w:asciiTheme="majorBidi" w:hAnsiTheme="majorBidi" w:cstheme="majorBidi"/>
          <w:sz w:val="28"/>
          <w:szCs w:val="28"/>
        </w:rPr>
        <w:t xml:space="preserve"> </w:t>
      </w:r>
      <w:r w:rsidR="005857B4" w:rsidRPr="00AA1E12">
        <w:rPr>
          <w:rFonts w:asciiTheme="majorBidi" w:hAnsiTheme="majorBidi" w:cstheme="majorBidi"/>
          <w:sz w:val="28"/>
          <w:szCs w:val="28"/>
        </w:rPr>
        <w:t xml:space="preserve">the Advanced Question of Portugal. </w:t>
      </w:r>
    </w:p>
    <w:p w:rsidR="00BF16B1" w:rsidRPr="00AA1E12" w:rsidRDefault="00E338BA" w:rsidP="002A4AD7">
      <w:pPr>
        <w:bidi w:val="0"/>
        <w:spacing w:before="240" w:line="360" w:lineRule="auto"/>
        <w:ind w:right="43"/>
        <w:jc w:val="both"/>
        <w:rPr>
          <w:rFonts w:asciiTheme="majorBidi" w:hAnsiTheme="majorBidi" w:cstheme="majorBidi"/>
          <w:sz w:val="28"/>
          <w:szCs w:val="28"/>
        </w:rPr>
      </w:pPr>
      <w:r w:rsidRPr="00AA1E12">
        <w:rPr>
          <w:rFonts w:asciiTheme="majorBidi" w:hAnsiTheme="majorBidi" w:cstheme="majorBidi"/>
          <w:sz w:val="28"/>
          <w:szCs w:val="28"/>
        </w:rPr>
        <w:t xml:space="preserve">As part of this cooperation, </w:t>
      </w:r>
      <w:r w:rsidR="002A4AD7" w:rsidRPr="00AA1E12">
        <w:rPr>
          <w:rFonts w:asciiTheme="majorBidi" w:hAnsiTheme="majorBidi" w:cstheme="majorBidi"/>
          <w:sz w:val="28"/>
          <w:szCs w:val="28"/>
        </w:rPr>
        <w:t xml:space="preserve">and in preparation for </w:t>
      </w:r>
      <w:r w:rsidR="00EB48EF" w:rsidRPr="00AA1E12">
        <w:rPr>
          <w:rFonts w:asciiTheme="majorBidi" w:hAnsiTheme="majorBidi" w:cstheme="majorBidi"/>
          <w:sz w:val="28"/>
          <w:szCs w:val="28"/>
        </w:rPr>
        <w:t>th</w:t>
      </w:r>
      <w:r w:rsidR="00DC487A" w:rsidRPr="00AA1E12">
        <w:rPr>
          <w:rFonts w:asciiTheme="majorBidi" w:hAnsiTheme="majorBidi" w:cstheme="majorBidi"/>
          <w:sz w:val="28"/>
          <w:szCs w:val="28"/>
        </w:rPr>
        <w:t>is</w:t>
      </w:r>
      <w:r w:rsidR="00EB48EF" w:rsidRPr="00AA1E12">
        <w:rPr>
          <w:rFonts w:asciiTheme="majorBidi" w:hAnsiTheme="majorBidi" w:cstheme="majorBidi"/>
          <w:sz w:val="28"/>
          <w:szCs w:val="28"/>
        </w:rPr>
        <w:t xml:space="preserve"> UPR</w:t>
      </w:r>
      <w:r w:rsidR="00DC487A" w:rsidRPr="00AA1E12">
        <w:rPr>
          <w:rFonts w:asciiTheme="majorBidi" w:hAnsiTheme="majorBidi" w:cstheme="majorBidi"/>
          <w:sz w:val="28"/>
          <w:szCs w:val="28"/>
        </w:rPr>
        <w:t xml:space="preserve"> session</w:t>
      </w:r>
      <w:r w:rsidR="00EB48EF" w:rsidRPr="00AA1E12">
        <w:rPr>
          <w:rFonts w:asciiTheme="majorBidi" w:hAnsiTheme="majorBidi" w:cstheme="majorBidi"/>
          <w:sz w:val="28"/>
          <w:szCs w:val="28"/>
        </w:rPr>
        <w:t xml:space="preserve">, </w:t>
      </w:r>
      <w:r w:rsidR="00C10A6F" w:rsidRPr="00AA1E12">
        <w:rPr>
          <w:rFonts w:asciiTheme="majorBidi" w:hAnsiTheme="majorBidi" w:cstheme="majorBidi"/>
          <w:sz w:val="28"/>
          <w:szCs w:val="28"/>
        </w:rPr>
        <w:t>the Ministr</w:t>
      </w:r>
      <w:r w:rsidR="00C869BD" w:rsidRPr="00AA1E12">
        <w:rPr>
          <w:rFonts w:asciiTheme="majorBidi" w:hAnsiTheme="majorBidi" w:cstheme="majorBidi"/>
          <w:sz w:val="28"/>
          <w:szCs w:val="28"/>
        </w:rPr>
        <w:t xml:space="preserve">ies </w:t>
      </w:r>
      <w:r w:rsidR="00C10A6F" w:rsidRPr="00AA1E12">
        <w:rPr>
          <w:rFonts w:asciiTheme="majorBidi" w:hAnsiTheme="majorBidi" w:cstheme="majorBidi"/>
          <w:sz w:val="28"/>
          <w:szCs w:val="28"/>
        </w:rPr>
        <w:t xml:space="preserve">of Justice and Foreign Affairs initiated a </w:t>
      </w:r>
      <w:r w:rsidR="00C10A6F" w:rsidRPr="00AA1E12">
        <w:rPr>
          <w:rFonts w:asciiTheme="majorBidi" w:hAnsiTheme="majorBidi" w:cstheme="majorBidi"/>
          <w:b/>
          <w:bCs/>
          <w:sz w:val="28"/>
          <w:szCs w:val="28"/>
          <w:u w:val="single"/>
        </w:rPr>
        <w:t>"</w:t>
      </w:r>
      <w:r w:rsidR="00C10A6F" w:rsidRPr="00AA1E12">
        <w:rPr>
          <w:rFonts w:asciiTheme="majorBidi" w:hAnsiTheme="majorBidi" w:cstheme="majorBidi"/>
          <w:b/>
          <w:bCs/>
          <w:i/>
          <w:iCs/>
          <w:sz w:val="28"/>
          <w:szCs w:val="28"/>
          <w:u w:val="single"/>
        </w:rPr>
        <w:t>Round Tables</w:t>
      </w:r>
      <w:r w:rsidR="00C10A6F" w:rsidRPr="00AA1E12">
        <w:rPr>
          <w:rFonts w:asciiTheme="majorBidi" w:hAnsiTheme="majorBidi" w:cstheme="majorBidi"/>
          <w:b/>
          <w:bCs/>
          <w:sz w:val="28"/>
          <w:szCs w:val="28"/>
          <w:u w:val="single"/>
        </w:rPr>
        <w:t>" project</w:t>
      </w:r>
      <w:r w:rsidR="00BF16B1" w:rsidRPr="00AA1E12">
        <w:rPr>
          <w:rFonts w:asciiTheme="majorBidi" w:hAnsiTheme="majorBidi" w:cstheme="majorBidi"/>
          <w:sz w:val="28"/>
          <w:szCs w:val="28"/>
        </w:rPr>
        <w:t xml:space="preserve">. This project entailed six discussion sessions, which offered a unique platform for open discourse between civil society, academics and government representatives on core human rights issues including LGBT Rights; issues effecting Israelis of Ethiopian descent; the local Bedouin population; women's rights; rights of persons with disabilities; and social and economic rights in the periphery. </w:t>
      </w:r>
    </w:p>
    <w:p w:rsidR="005C71D9" w:rsidRPr="00AA1E12" w:rsidRDefault="00D44DD4" w:rsidP="005C71D9">
      <w:pPr>
        <w:bidi w:val="0"/>
        <w:spacing w:before="240" w:line="360" w:lineRule="auto"/>
        <w:ind w:right="43"/>
        <w:jc w:val="both"/>
        <w:rPr>
          <w:rFonts w:asciiTheme="majorBidi" w:hAnsiTheme="majorBidi" w:cstheme="majorBidi"/>
          <w:sz w:val="28"/>
          <w:szCs w:val="28"/>
        </w:rPr>
      </w:pPr>
      <w:r w:rsidRPr="00AA1E12">
        <w:rPr>
          <w:rFonts w:asciiTheme="majorBidi" w:hAnsiTheme="majorBidi" w:cstheme="majorBidi"/>
          <w:sz w:val="28"/>
          <w:szCs w:val="28"/>
        </w:rPr>
        <w:t xml:space="preserve">Honorable </w:t>
      </w:r>
      <w:r w:rsidR="00050507" w:rsidRPr="00AA1E12">
        <w:rPr>
          <w:rFonts w:asciiTheme="majorBidi" w:hAnsiTheme="majorBidi" w:cstheme="majorBidi"/>
          <w:sz w:val="28"/>
          <w:szCs w:val="28"/>
        </w:rPr>
        <w:t>S</w:t>
      </w:r>
      <w:r w:rsidR="00D85B36" w:rsidRPr="00AA1E12">
        <w:rPr>
          <w:rFonts w:asciiTheme="majorBidi" w:hAnsiTheme="majorBidi" w:cstheme="majorBidi"/>
          <w:sz w:val="28"/>
          <w:szCs w:val="28"/>
        </w:rPr>
        <w:t xml:space="preserve">tates and </w:t>
      </w:r>
      <w:r w:rsidRPr="00AA1E12">
        <w:rPr>
          <w:rFonts w:asciiTheme="majorBidi" w:hAnsiTheme="majorBidi" w:cstheme="majorBidi"/>
          <w:sz w:val="28"/>
          <w:szCs w:val="28"/>
        </w:rPr>
        <w:t xml:space="preserve">members of the Council, I would like to thank you very much for your attention. We hope that this session will provide us </w:t>
      </w:r>
      <w:r w:rsidRPr="00AA1E12">
        <w:rPr>
          <w:rFonts w:asciiTheme="majorBidi" w:hAnsiTheme="majorBidi" w:cstheme="majorBidi"/>
          <w:sz w:val="28"/>
          <w:szCs w:val="28"/>
        </w:rPr>
        <w:lastRenderedPageBreak/>
        <w:t>with the opportunity to conduct a candid and constructive dialogue with you.</w:t>
      </w:r>
      <w:r w:rsidR="005C71D9" w:rsidRPr="00AA1E12">
        <w:rPr>
          <w:rFonts w:asciiTheme="majorBidi" w:hAnsiTheme="majorBidi" w:cstheme="majorBidi"/>
          <w:sz w:val="28"/>
          <w:szCs w:val="28"/>
        </w:rPr>
        <w:t xml:space="preserve">                           </w:t>
      </w:r>
    </w:p>
    <w:p w:rsidR="007F369A" w:rsidRPr="00AA1E12" w:rsidRDefault="00D44DD4" w:rsidP="005C71D9">
      <w:pPr>
        <w:bidi w:val="0"/>
        <w:spacing w:before="240" w:line="360" w:lineRule="auto"/>
        <w:ind w:right="43"/>
        <w:jc w:val="both"/>
        <w:rPr>
          <w:rFonts w:asciiTheme="majorBidi" w:hAnsiTheme="majorBidi" w:cstheme="majorBidi"/>
          <w:sz w:val="28"/>
          <w:szCs w:val="28"/>
        </w:rPr>
      </w:pPr>
      <w:r w:rsidRPr="00AA1E12">
        <w:rPr>
          <w:rFonts w:asciiTheme="majorBidi" w:hAnsiTheme="majorBidi" w:cstheme="majorBidi"/>
          <w:sz w:val="28"/>
          <w:szCs w:val="28"/>
        </w:rPr>
        <w:t xml:space="preserve">Thank you. </w:t>
      </w:r>
    </w:p>
    <w:sectPr w:rsidR="007F369A" w:rsidRPr="00AA1E12" w:rsidSect="001049AE">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6" w:h="16838" w:code="9"/>
      <w:pgMar w:top="1440" w:right="1797" w:bottom="1440" w:left="1797" w:header="720" w:footer="720" w:gutter="0"/>
      <w:paperSrc w:first="1" w:other="1"/>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3E" w:rsidRDefault="00FD1E3E">
      <w:r>
        <w:separator/>
      </w:r>
    </w:p>
    <w:p w:rsidR="00FD1E3E" w:rsidRDefault="00FD1E3E"/>
  </w:endnote>
  <w:endnote w:type="continuationSeparator" w:id="0">
    <w:p w:rsidR="00FD1E3E" w:rsidRDefault="00FD1E3E">
      <w:r>
        <w:continuationSeparator/>
      </w:r>
    </w:p>
    <w:p w:rsidR="00FD1E3E" w:rsidRDefault="00FD1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charset w:val="00"/>
    <w:family w:val="swiss"/>
    <w:pitch w:val="variable"/>
    <w:sig w:usb0="00000000"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altName w:val="Malgun Gothic Semilight"/>
    <w:charset w:val="00"/>
    <w:family w:val="swiss"/>
    <w:pitch w:val="variable"/>
    <w:sig w:usb0="00000000" w:usb1="00000000" w:usb2="00000000" w:usb3="00000000" w:csb0="00000021" w:csb1="00000000"/>
  </w:font>
  <w:font w:name="David">
    <w:altName w:val="Malgun Gothic Semilight"/>
    <w:charset w:val="00"/>
    <w:family w:val="swiss"/>
    <w:pitch w:val="variable"/>
    <w:sig w:usb0="00000000"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AE" w:rsidRDefault="001049AE">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1049AE" w:rsidRDefault="001049AE">
    <w:pPr>
      <w:pStyle w:val="Footer"/>
      <w:rPr>
        <w:rtl/>
      </w:rPr>
    </w:pPr>
  </w:p>
  <w:p w:rsidR="001049AE" w:rsidRDefault="001049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94045006"/>
      <w:docPartObj>
        <w:docPartGallery w:val="Page Numbers (Bottom of Page)"/>
        <w:docPartUnique/>
      </w:docPartObj>
    </w:sdtPr>
    <w:sdtEndPr/>
    <w:sdtContent>
      <w:p w:rsidR="00DC487A" w:rsidRDefault="00DC487A">
        <w:pPr>
          <w:pStyle w:val="Footer"/>
          <w:jc w:val="center"/>
          <w:rPr>
            <w:rtl/>
            <w:cs/>
          </w:rPr>
        </w:pPr>
        <w:r>
          <w:fldChar w:fldCharType="begin"/>
        </w:r>
        <w:r>
          <w:rPr>
            <w:rtl/>
            <w:cs/>
          </w:rPr>
          <w:instrText>PAGE   \* MERGEFORMAT</w:instrText>
        </w:r>
        <w:r>
          <w:fldChar w:fldCharType="separate"/>
        </w:r>
        <w:r w:rsidR="00CA155A" w:rsidRPr="00CA155A">
          <w:rPr>
            <w:noProof/>
            <w:rtl/>
            <w:lang w:val="he-IL"/>
          </w:rPr>
          <w:t>12</w:t>
        </w:r>
        <w:r>
          <w:fldChar w:fldCharType="end"/>
        </w:r>
      </w:p>
    </w:sdtContent>
  </w:sdt>
  <w:p w:rsidR="001049AE" w:rsidRPr="00AC3757" w:rsidRDefault="001049AE" w:rsidP="00AC3757">
    <w:pPr>
      <w:pStyle w:val="Footer"/>
      <w:bidi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AE" w:rsidRDefault="001049AE">
    <w:pPr>
      <w:pStyle w:val="Footer"/>
      <w:jc w:val="center"/>
      <w:rPr>
        <w:rtl/>
        <w:cs/>
      </w:rPr>
    </w:pPr>
    <w:r>
      <w:fldChar w:fldCharType="begin"/>
    </w:r>
    <w:r>
      <w:rPr>
        <w:rtl/>
        <w:cs/>
      </w:rPr>
      <w:instrText>PAGE   \* MERGEFORMAT</w:instrText>
    </w:r>
    <w:r>
      <w:fldChar w:fldCharType="separate"/>
    </w:r>
    <w:r w:rsidR="00CA155A" w:rsidRPr="00CA155A">
      <w:rPr>
        <w:noProof/>
        <w:rtl/>
        <w:lang w:val="he-IL"/>
      </w:rPr>
      <w:t>1</w:t>
    </w:r>
    <w:r>
      <w:fldChar w:fldCharType="end"/>
    </w:r>
  </w:p>
  <w:p w:rsidR="001049AE" w:rsidRPr="00FE6FBD" w:rsidRDefault="001049AE" w:rsidP="001049AE">
    <w:pPr>
      <w:pStyle w:val="Footer"/>
      <w:tabs>
        <w:tab w:val="clear" w:pos="4153"/>
        <w:tab w:val="left" w:pos="1366"/>
        <w:tab w:val="left" w:leader="underscore" w:pos="7036"/>
      </w:tabs>
      <w:jc w:val="center"/>
      <w:rPr>
        <w:rFonts w:cs="Narkisim"/>
        <w:rtl/>
      </w:rPr>
    </w:pPr>
    <w:r w:rsidRPr="00FE6FBD">
      <w:rPr>
        <w:rFonts w:cs="Narkisim"/>
        <w:rtl/>
      </w:rPr>
      <w:t>__________________________________________________________</w:t>
    </w:r>
  </w:p>
  <w:p w:rsidR="001049AE" w:rsidRPr="00FE6FBD" w:rsidRDefault="001049AE" w:rsidP="00660535">
    <w:pPr>
      <w:pStyle w:val="Footer"/>
      <w:jc w:val="center"/>
      <w:rPr>
        <w:rFonts w:cs="Narkisim"/>
      </w:rPr>
    </w:pPr>
    <w:r w:rsidRPr="00FE6FBD">
      <w:rPr>
        <w:rFonts w:cs="Narkisim"/>
        <w:rtl/>
      </w:rPr>
      <w:t xml:space="preserve">רח' השלושה 2, ת.ד. 9299 תל אביב 61092 טל' </w:t>
    </w:r>
    <w:r w:rsidRPr="00FE6FBD">
      <w:rPr>
        <w:rFonts w:cs="Narkisim" w:hint="cs"/>
        <w:rtl/>
      </w:rPr>
      <w:t>03-</w:t>
    </w:r>
    <w:r w:rsidRPr="00FE6FBD">
      <w:rPr>
        <w:rFonts w:cs="Narkisim"/>
        <w:rtl/>
      </w:rPr>
      <w:t xml:space="preserve">6899801 פקס </w:t>
    </w:r>
    <w:r w:rsidRPr="00FE6FBD">
      <w:rPr>
        <w:rFonts w:cs="Narkisim" w:hint="cs"/>
        <w:rtl/>
      </w:rPr>
      <w:t>03-</w:t>
    </w:r>
    <w:r w:rsidRPr="00FE6FBD">
      <w:rPr>
        <w:rFonts w:cs="Narkisim"/>
        <w:rtl/>
      </w:rPr>
      <w:t>6899792</w:t>
    </w:r>
    <w:r w:rsidRPr="00FE6FBD">
      <w:rPr>
        <w:rFonts w:cs="Narkisim"/>
        <w:rtl/>
      </w:rPr>
      <w:br/>
    </w:r>
    <w:r w:rsidRPr="00FE6FBD">
      <w:rPr>
        <w:rFonts w:cs="Narkisim"/>
      </w:rPr>
      <w:t xml:space="preserve">E-Mail: </w:t>
    </w:r>
    <w:hyperlink r:id="rId1" w:history="1">
      <w:r w:rsidR="0049110B" w:rsidRPr="00FE6FBD">
        <w:rPr>
          <w:rStyle w:val="Hyperlink"/>
          <w:rFonts w:cs="Narkisim"/>
        </w:rPr>
        <w:t>international@justice.gov.il</w:t>
      </w:r>
    </w:hyperlink>
    <w:r w:rsidRPr="00FE6FBD">
      <w:rPr>
        <w:rFonts w:cs="Narkisim"/>
      </w:rPr>
      <w:t xml:space="preserve"> </w:t>
    </w:r>
  </w:p>
  <w:p w:rsidR="001049AE" w:rsidRPr="00FE6FBD" w:rsidRDefault="001049AE">
    <w:pPr>
      <w:pStyle w:val="Footer"/>
      <w:rPr>
        <w:rFonts w:cs="Narkisim"/>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3E" w:rsidRDefault="00FD1E3E">
      <w:r>
        <w:separator/>
      </w:r>
    </w:p>
    <w:p w:rsidR="00FD1E3E" w:rsidRDefault="00FD1E3E"/>
  </w:footnote>
  <w:footnote w:type="continuationSeparator" w:id="0">
    <w:p w:rsidR="00FD1E3E" w:rsidRDefault="00FD1E3E">
      <w:r>
        <w:continuationSeparator/>
      </w:r>
    </w:p>
    <w:p w:rsidR="00FD1E3E" w:rsidRDefault="00FD1E3E"/>
  </w:footnote>
  <w:footnote w:id="1">
    <w:p w:rsidR="00583570" w:rsidRDefault="00583570" w:rsidP="00583570">
      <w:pPr>
        <w:pStyle w:val="FootnoteText"/>
        <w:bidi w:val="0"/>
      </w:pPr>
      <w:r>
        <w:rPr>
          <w:rStyle w:val="FootnoteReference"/>
        </w:rPr>
        <w:footnoteRef/>
      </w:r>
      <w:r>
        <w:rPr>
          <w:rtl/>
        </w:rPr>
        <w:t xml:space="preserve"> </w:t>
      </w:r>
      <w:r w:rsidRPr="001E2E6B">
        <w:t xml:space="preserve">Amendment no. 11 of 2014 to the </w:t>
      </w:r>
      <w:r w:rsidRPr="001E2E6B">
        <w:rPr>
          <w:i/>
          <w:iCs/>
        </w:rPr>
        <w:t xml:space="preserve"> Crime Victims' Rights Law</w:t>
      </w:r>
      <w:r w:rsidRPr="001E2E6B">
        <w:t xml:space="preserve"> 5761-2001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AE" w:rsidRDefault="001049AE">
    <w:pPr>
      <w:pStyle w:val="Header"/>
    </w:pPr>
  </w:p>
  <w:p w:rsidR="001049AE" w:rsidRDefault="001049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BD" w:rsidRPr="005F67D0" w:rsidRDefault="00FE6FBD" w:rsidP="00FE6FBD">
    <w:pPr>
      <w:tabs>
        <w:tab w:val="center" w:pos="4153"/>
        <w:tab w:val="right" w:pos="8306"/>
      </w:tabs>
      <w:jc w:val="center"/>
      <w:rPr>
        <w:b/>
        <w:bCs/>
        <w:spacing w:val="60"/>
        <w:sz w:val="20"/>
        <w:szCs w:val="28"/>
        <w:rtl/>
      </w:rPr>
    </w:pPr>
  </w:p>
  <w:tbl>
    <w:tblPr>
      <w:bidiVisual/>
      <w:tblW w:w="0" w:type="auto"/>
      <w:tblInd w:w="56" w:type="dxa"/>
      <w:tblLayout w:type="fixed"/>
      <w:tblLook w:val="0000" w:firstRow="0" w:lastRow="0" w:firstColumn="0" w:lastColumn="0" w:noHBand="0" w:noVBand="0"/>
    </w:tblPr>
    <w:tblGrid>
      <w:gridCol w:w="8364"/>
    </w:tblGrid>
    <w:tr w:rsidR="00FE6FBD" w:rsidRPr="005F67D0" w:rsidTr="00223B07">
      <w:tc>
        <w:tcPr>
          <w:tcW w:w="8364" w:type="dxa"/>
        </w:tcPr>
        <w:p w:rsidR="00FE6FBD" w:rsidRPr="005F67D0" w:rsidRDefault="00FE6FBD" w:rsidP="00223B07">
          <w:pPr>
            <w:tabs>
              <w:tab w:val="center" w:pos="4153"/>
              <w:tab w:val="right" w:pos="8306"/>
            </w:tabs>
            <w:bidi w:val="0"/>
            <w:jc w:val="center"/>
            <w:rPr>
              <w:spacing w:val="60"/>
              <w:rtl/>
            </w:rPr>
          </w:pPr>
          <w:r w:rsidRPr="005F67D0">
            <w:rPr>
              <w:b/>
              <w:bCs/>
            </w:rPr>
            <w:t>The Legal Counseling and Legislation Department (International Law)</w:t>
          </w:r>
        </w:p>
      </w:tc>
    </w:tr>
  </w:tbl>
  <w:p w:rsidR="00FE6FBD" w:rsidRPr="005F67D0" w:rsidRDefault="00FE6FBD" w:rsidP="00FE6FBD">
    <w:pPr>
      <w:pStyle w:val="Header"/>
      <w:rPr>
        <w:b/>
        <w:bCs/>
        <w:rtl/>
      </w:rPr>
    </w:pPr>
  </w:p>
  <w:p w:rsidR="001049AE" w:rsidRDefault="001049AE" w:rsidP="001049AE">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BD" w:rsidRPr="005F67D0" w:rsidRDefault="00F65E3A" w:rsidP="00FE6FBD">
    <w:pPr>
      <w:tabs>
        <w:tab w:val="center" w:pos="4153"/>
        <w:tab w:val="right" w:pos="8306"/>
      </w:tabs>
      <w:jc w:val="center"/>
      <w:rPr>
        <w:b/>
        <w:bCs/>
        <w:spacing w:val="60"/>
        <w:sz w:val="20"/>
        <w:szCs w:val="28"/>
        <w:rtl/>
      </w:rPr>
    </w:pPr>
    <w:r>
      <w:rPr>
        <w:noProof/>
        <w:sz w:val="20"/>
        <w:szCs w:val="20"/>
        <w:lang w:val="en-GB" w:eastAsia="en-GB" w:bidi="ar-SA"/>
      </w:rPr>
      <w:drawing>
        <wp:inline distT="0" distB="0" distL="0" distR="0">
          <wp:extent cx="830580" cy="762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762000"/>
                  </a:xfrm>
                  <a:prstGeom prst="rect">
                    <a:avLst/>
                  </a:prstGeom>
                  <a:noFill/>
                  <a:ln>
                    <a:noFill/>
                  </a:ln>
                </pic:spPr>
              </pic:pic>
            </a:graphicData>
          </a:graphic>
        </wp:inline>
      </w:drawing>
    </w:r>
  </w:p>
  <w:p w:rsidR="00FE6FBD" w:rsidRPr="005F67D0" w:rsidRDefault="00FE6FBD" w:rsidP="00FE6FBD">
    <w:pPr>
      <w:tabs>
        <w:tab w:val="center" w:pos="4153"/>
        <w:tab w:val="right" w:pos="8306"/>
      </w:tabs>
      <w:bidi w:val="0"/>
      <w:jc w:val="center"/>
      <w:rPr>
        <w:b/>
        <w:bCs/>
        <w:spacing w:val="60"/>
      </w:rPr>
    </w:pPr>
    <w:r w:rsidRPr="005F67D0">
      <w:rPr>
        <w:b/>
        <w:bCs/>
        <w:spacing w:val="60"/>
      </w:rPr>
      <w:t>State of Israel</w:t>
    </w:r>
  </w:p>
  <w:p w:rsidR="00FE6FBD" w:rsidRPr="005F67D0" w:rsidRDefault="00FE6FBD" w:rsidP="00FE6FBD">
    <w:pPr>
      <w:tabs>
        <w:tab w:val="center" w:pos="4153"/>
        <w:tab w:val="right" w:pos="8306"/>
      </w:tabs>
      <w:bidi w:val="0"/>
      <w:jc w:val="center"/>
      <w:rPr>
        <w:b/>
        <w:bCs/>
        <w:spacing w:val="60"/>
      </w:rPr>
    </w:pPr>
    <w:r w:rsidRPr="005F67D0">
      <w:rPr>
        <w:b/>
        <w:bCs/>
        <w:spacing w:val="60"/>
      </w:rPr>
      <w:t>Ministry of Justice</w:t>
    </w:r>
  </w:p>
  <w:p w:rsidR="00FE6FBD" w:rsidRPr="005F67D0" w:rsidRDefault="00FE6FBD" w:rsidP="00FE6FBD">
    <w:pPr>
      <w:tabs>
        <w:tab w:val="center" w:pos="4153"/>
        <w:tab w:val="right" w:pos="8306"/>
      </w:tabs>
      <w:jc w:val="center"/>
      <w:rPr>
        <w:b/>
        <w:bCs/>
        <w:spacing w:val="60"/>
        <w:sz w:val="20"/>
        <w:szCs w:val="28"/>
        <w:rtl/>
      </w:rPr>
    </w:pPr>
  </w:p>
  <w:tbl>
    <w:tblPr>
      <w:bidiVisual/>
      <w:tblW w:w="0" w:type="auto"/>
      <w:tblInd w:w="56" w:type="dxa"/>
      <w:tblLayout w:type="fixed"/>
      <w:tblLook w:val="0000" w:firstRow="0" w:lastRow="0" w:firstColumn="0" w:lastColumn="0" w:noHBand="0" w:noVBand="0"/>
    </w:tblPr>
    <w:tblGrid>
      <w:gridCol w:w="8364"/>
    </w:tblGrid>
    <w:tr w:rsidR="00FE6FBD" w:rsidRPr="005F67D0" w:rsidTr="00223B07">
      <w:tc>
        <w:tcPr>
          <w:tcW w:w="8364" w:type="dxa"/>
        </w:tcPr>
        <w:p w:rsidR="00FE6FBD" w:rsidRPr="005F67D0" w:rsidRDefault="00FE6FBD" w:rsidP="00223B07">
          <w:pPr>
            <w:tabs>
              <w:tab w:val="center" w:pos="4153"/>
              <w:tab w:val="right" w:pos="8306"/>
            </w:tabs>
            <w:bidi w:val="0"/>
            <w:jc w:val="center"/>
            <w:rPr>
              <w:spacing w:val="60"/>
              <w:rtl/>
            </w:rPr>
          </w:pPr>
          <w:r w:rsidRPr="005F67D0">
            <w:rPr>
              <w:b/>
              <w:bCs/>
            </w:rPr>
            <w:t>The Legal Counseling and Legislation Department (International Law)</w:t>
          </w:r>
        </w:p>
      </w:tc>
    </w:tr>
  </w:tbl>
  <w:p w:rsidR="00FE6FBD" w:rsidRPr="005F67D0" w:rsidRDefault="00FE6FBD" w:rsidP="00FE6FBD">
    <w:pPr>
      <w:pStyle w:val="Header"/>
      <w:rPr>
        <w:b/>
        <w:bCs/>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C6D"/>
    <w:multiLevelType w:val="hybridMultilevel"/>
    <w:tmpl w:val="1D1E48F6"/>
    <w:lvl w:ilvl="0" w:tplc="04090013">
      <w:start w:val="1"/>
      <w:numFmt w:val="hebrew1"/>
      <w:lvlText w:val="%1."/>
      <w:lvlJc w:val="center"/>
      <w:pPr>
        <w:tabs>
          <w:tab w:val="num" w:pos="720"/>
        </w:tabs>
        <w:ind w:left="720" w:hanging="360"/>
      </w:pPr>
      <w:rPr>
        <w:rFonts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 w15:restartNumberingAfterBreak="0">
    <w:nsid w:val="07F56456"/>
    <w:multiLevelType w:val="hybridMultilevel"/>
    <w:tmpl w:val="D8305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5734"/>
    <w:multiLevelType w:val="singleLevel"/>
    <w:tmpl w:val="3738AA6A"/>
    <w:lvl w:ilvl="0">
      <w:start w:val="1"/>
      <w:numFmt w:val="decimal"/>
      <w:lvlText w:val="%1."/>
      <w:lvlJc w:val="left"/>
      <w:pPr>
        <w:tabs>
          <w:tab w:val="num" w:pos="360"/>
        </w:tabs>
        <w:ind w:left="360" w:right="360" w:hanging="360"/>
      </w:pPr>
      <w:rPr>
        <w:rFonts w:hint="default"/>
      </w:rPr>
    </w:lvl>
  </w:abstractNum>
  <w:abstractNum w:abstractNumId="3" w15:restartNumberingAfterBreak="0">
    <w:nsid w:val="114B298C"/>
    <w:multiLevelType w:val="hybridMultilevel"/>
    <w:tmpl w:val="2B12B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806EC"/>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5" w15:restartNumberingAfterBreak="0">
    <w:nsid w:val="1C325BD5"/>
    <w:multiLevelType w:val="singleLevel"/>
    <w:tmpl w:val="7E3A05CC"/>
    <w:lvl w:ilvl="0">
      <w:numFmt w:val="chosung"/>
      <w:lvlText w:val="-"/>
      <w:lvlJc w:val="left"/>
      <w:pPr>
        <w:tabs>
          <w:tab w:val="num" w:pos="360"/>
        </w:tabs>
        <w:ind w:left="360" w:right="360" w:hanging="360"/>
      </w:pPr>
      <w:rPr>
        <w:rFonts w:cs="Times New Roman" w:hint="default"/>
      </w:rPr>
    </w:lvl>
  </w:abstractNum>
  <w:abstractNum w:abstractNumId="6" w15:restartNumberingAfterBreak="0">
    <w:nsid w:val="1EFB46A8"/>
    <w:multiLevelType w:val="hybridMultilevel"/>
    <w:tmpl w:val="2FF654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BC43461"/>
    <w:multiLevelType w:val="hybridMultilevel"/>
    <w:tmpl w:val="1A0A56E8"/>
    <w:lvl w:ilvl="0" w:tplc="F9700A2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F472F0"/>
    <w:multiLevelType w:val="hybridMultilevel"/>
    <w:tmpl w:val="BEAE8928"/>
    <w:lvl w:ilvl="0" w:tplc="AA643A9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A02903"/>
    <w:multiLevelType w:val="hybridMultilevel"/>
    <w:tmpl w:val="31446AE8"/>
    <w:lvl w:ilvl="0" w:tplc="A6708D3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50D22"/>
    <w:multiLevelType w:val="multilevel"/>
    <w:tmpl w:val="D86AD85C"/>
    <w:lvl w:ilvl="0">
      <w:start w:val="1"/>
      <w:numFmt w:val="bullet"/>
      <w:lvlText w:val=""/>
      <w:lvlJc w:val="left"/>
      <w:pPr>
        <w:tabs>
          <w:tab w:val="num" w:pos="720"/>
        </w:tabs>
        <w:ind w:left="720" w:right="720" w:hanging="360"/>
      </w:pPr>
      <w:rPr>
        <w:rFonts w:ascii="Symbol" w:eastAsia="Times New Roman" w:hAnsi="Symbol" w:cs="Narkisim"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3E46D64"/>
    <w:multiLevelType w:val="hybridMultilevel"/>
    <w:tmpl w:val="42D4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E22AB"/>
    <w:multiLevelType w:val="singleLevel"/>
    <w:tmpl w:val="7E3A05CC"/>
    <w:lvl w:ilvl="0">
      <w:numFmt w:val="chosung"/>
      <w:lvlText w:val="-"/>
      <w:lvlJc w:val="left"/>
      <w:pPr>
        <w:tabs>
          <w:tab w:val="num" w:pos="360"/>
        </w:tabs>
        <w:ind w:left="360" w:right="360" w:hanging="360"/>
      </w:pPr>
      <w:rPr>
        <w:rFonts w:cs="Times New Roman" w:hint="default"/>
      </w:rPr>
    </w:lvl>
  </w:abstractNum>
  <w:abstractNum w:abstractNumId="13" w15:restartNumberingAfterBreak="0">
    <w:nsid w:val="43C2281C"/>
    <w:multiLevelType w:val="hybridMultilevel"/>
    <w:tmpl w:val="6BFAEEFC"/>
    <w:lvl w:ilvl="0" w:tplc="E3468CD6">
      <w:start w:val="18"/>
      <w:numFmt w:val="bullet"/>
      <w:lvlText w:val="-"/>
      <w:lvlJc w:val="left"/>
      <w:pPr>
        <w:tabs>
          <w:tab w:val="num" w:pos="720"/>
        </w:tabs>
        <w:ind w:left="720" w:right="720" w:hanging="360"/>
      </w:pPr>
      <w:rPr>
        <w:rFonts w:ascii="Times New Roman" w:eastAsia="Times New Roman" w:hAnsi="Times New Roman" w:cs="Narkisi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45271FA1"/>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15" w15:restartNumberingAfterBreak="0">
    <w:nsid w:val="4A5E4E3D"/>
    <w:multiLevelType w:val="hybridMultilevel"/>
    <w:tmpl w:val="CEE4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C0F1F"/>
    <w:multiLevelType w:val="singleLevel"/>
    <w:tmpl w:val="8DA0C96A"/>
    <w:lvl w:ilvl="0">
      <w:numFmt w:val="chosung"/>
      <w:lvlText w:val="-"/>
      <w:lvlJc w:val="left"/>
      <w:pPr>
        <w:tabs>
          <w:tab w:val="num" w:pos="360"/>
        </w:tabs>
        <w:ind w:left="360" w:right="360" w:hanging="360"/>
      </w:pPr>
      <w:rPr>
        <w:rFonts w:cs="Times New Roman" w:hint="default"/>
        <w:sz w:val="24"/>
      </w:rPr>
    </w:lvl>
  </w:abstractNum>
  <w:abstractNum w:abstractNumId="17" w15:restartNumberingAfterBreak="0">
    <w:nsid w:val="55DE6C04"/>
    <w:multiLevelType w:val="multilevel"/>
    <w:tmpl w:val="25AA4100"/>
    <w:lvl w:ilvl="0">
      <w:start w:val="1"/>
      <w:numFmt w:val="decimal"/>
      <w:lvlText w:val="%1."/>
      <w:lvlJc w:val="left"/>
      <w:pPr>
        <w:tabs>
          <w:tab w:val="num" w:pos="360"/>
        </w:tabs>
        <w:ind w:left="360" w:hanging="360"/>
      </w:pPr>
      <w:rPr>
        <w:rFonts w:hint="default"/>
        <w:b w:val="0"/>
        <w:bCs w:val="0"/>
        <w:i w:val="0"/>
        <w:iCs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center"/>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59402C3D"/>
    <w:multiLevelType w:val="singleLevel"/>
    <w:tmpl w:val="130E4B00"/>
    <w:lvl w:ilvl="0">
      <w:start w:val="1"/>
      <w:numFmt w:val="decimal"/>
      <w:lvlText w:val="%1."/>
      <w:lvlJc w:val="left"/>
      <w:pPr>
        <w:tabs>
          <w:tab w:val="num" w:pos="360"/>
        </w:tabs>
        <w:ind w:left="360" w:right="360" w:hanging="360"/>
      </w:pPr>
      <w:rPr>
        <w:rFonts w:hint="default"/>
        <w:sz w:val="24"/>
      </w:rPr>
    </w:lvl>
  </w:abstractNum>
  <w:abstractNum w:abstractNumId="19" w15:restartNumberingAfterBreak="0">
    <w:nsid w:val="5C4503F0"/>
    <w:multiLevelType w:val="singleLevel"/>
    <w:tmpl w:val="040D0001"/>
    <w:lvl w:ilvl="0">
      <w:start w:val="1"/>
      <w:numFmt w:val="chosung"/>
      <w:lvlText w:val=""/>
      <w:lvlJc w:val="center"/>
      <w:pPr>
        <w:tabs>
          <w:tab w:val="num" w:pos="648"/>
        </w:tabs>
        <w:ind w:left="360" w:right="360" w:hanging="72"/>
      </w:pPr>
      <w:rPr>
        <w:rFonts w:ascii="Symbol" w:hAnsi="Symbol" w:hint="default"/>
      </w:rPr>
    </w:lvl>
  </w:abstractNum>
  <w:abstractNum w:abstractNumId="20" w15:restartNumberingAfterBreak="0">
    <w:nsid w:val="654719FA"/>
    <w:multiLevelType w:val="hybridMultilevel"/>
    <w:tmpl w:val="8F2041A6"/>
    <w:lvl w:ilvl="0" w:tplc="C598F546">
      <w:start w:val="1"/>
      <w:numFmt w:val="decimal"/>
      <w:pStyle w:val="Heading7"/>
      <w:lvlText w:val="%1."/>
      <w:lvlJc w:val="left"/>
      <w:pPr>
        <w:tabs>
          <w:tab w:val="num" w:pos="720"/>
        </w:tabs>
        <w:ind w:left="720" w:right="720" w:hanging="360"/>
      </w:pPr>
      <w:rPr>
        <w:rFonts w:hint="cs"/>
      </w:rPr>
    </w:lvl>
    <w:lvl w:ilvl="1" w:tplc="04090013">
      <w:start w:val="1"/>
      <w:numFmt w:val="hebrew1"/>
      <w:lvlText w:val="%2."/>
      <w:lvlJc w:val="center"/>
      <w:pPr>
        <w:tabs>
          <w:tab w:val="num" w:pos="1440"/>
        </w:tabs>
        <w:ind w:left="1440" w:hanging="360"/>
      </w:pPr>
      <w:rPr>
        <w:rFonts w:hint="cs"/>
      </w:rPr>
    </w:lvl>
    <w:lvl w:ilvl="2" w:tplc="04090001">
      <w:start w:val="1"/>
      <w:numFmt w:val="bullet"/>
      <w:lvlText w:val=""/>
      <w:lvlJc w:val="left"/>
      <w:pPr>
        <w:tabs>
          <w:tab w:val="num" w:pos="2340"/>
        </w:tabs>
        <w:ind w:left="2340" w:hanging="360"/>
      </w:pPr>
      <w:rPr>
        <w:rFonts w:ascii="Symbol" w:hAnsi="Symbol" w:hint="default"/>
      </w:r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1" w15:restartNumberingAfterBreak="0">
    <w:nsid w:val="6826475B"/>
    <w:multiLevelType w:val="hybridMultilevel"/>
    <w:tmpl w:val="51524C0A"/>
    <w:lvl w:ilvl="0" w:tplc="55BA29C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A7AE0"/>
    <w:multiLevelType w:val="hybridMultilevel"/>
    <w:tmpl w:val="65A01FBA"/>
    <w:lvl w:ilvl="0" w:tplc="796A3A82">
      <w:start w:val="1"/>
      <w:numFmt w:val="hebrew1"/>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9920A6"/>
    <w:multiLevelType w:val="hybridMultilevel"/>
    <w:tmpl w:val="8C88C06C"/>
    <w:lvl w:ilvl="0" w:tplc="1CCAE86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901F20"/>
    <w:multiLevelType w:val="hybridMultilevel"/>
    <w:tmpl w:val="B8C62622"/>
    <w:lvl w:ilvl="0" w:tplc="F5E4EF3E">
      <w:numFmt w:val="bullet"/>
      <w:lvlText w:val=""/>
      <w:lvlJc w:val="left"/>
      <w:pPr>
        <w:ind w:left="-491" w:hanging="360"/>
      </w:pPr>
      <w:rPr>
        <w:rFonts w:ascii="Symbol" w:eastAsiaTheme="minorHAnsi" w:hAnsi="Symbol" w:cstheme="majorBidi" w:hint="default"/>
      </w:rPr>
    </w:lvl>
    <w:lvl w:ilvl="1" w:tplc="04090003">
      <w:start w:val="1"/>
      <w:numFmt w:val="bullet"/>
      <w:lvlText w:val="o"/>
      <w:lvlJc w:val="left"/>
      <w:pPr>
        <w:ind w:left="229" w:hanging="360"/>
      </w:pPr>
      <w:rPr>
        <w:rFonts w:ascii="Courier New" w:hAnsi="Courier New" w:cs="Courier New" w:hint="default"/>
      </w:rPr>
    </w:lvl>
    <w:lvl w:ilvl="2" w:tplc="04090005">
      <w:start w:val="1"/>
      <w:numFmt w:val="bullet"/>
      <w:lvlText w:val=""/>
      <w:lvlJc w:val="left"/>
      <w:pPr>
        <w:ind w:left="949" w:hanging="360"/>
      </w:pPr>
      <w:rPr>
        <w:rFonts w:ascii="Wingdings" w:hAnsi="Wingdings" w:hint="default"/>
      </w:rPr>
    </w:lvl>
    <w:lvl w:ilvl="3" w:tplc="04090001">
      <w:start w:val="1"/>
      <w:numFmt w:val="bullet"/>
      <w:lvlText w:val=""/>
      <w:lvlJc w:val="left"/>
      <w:pPr>
        <w:ind w:left="1669" w:hanging="360"/>
      </w:pPr>
      <w:rPr>
        <w:rFonts w:ascii="Symbol" w:hAnsi="Symbol" w:hint="default"/>
      </w:rPr>
    </w:lvl>
    <w:lvl w:ilvl="4" w:tplc="04090003">
      <w:start w:val="1"/>
      <w:numFmt w:val="bullet"/>
      <w:lvlText w:val="o"/>
      <w:lvlJc w:val="left"/>
      <w:pPr>
        <w:ind w:left="2389" w:hanging="360"/>
      </w:pPr>
      <w:rPr>
        <w:rFonts w:ascii="Courier New" w:hAnsi="Courier New" w:cs="Courier New" w:hint="default"/>
      </w:rPr>
    </w:lvl>
    <w:lvl w:ilvl="5" w:tplc="04090005">
      <w:start w:val="1"/>
      <w:numFmt w:val="bullet"/>
      <w:lvlText w:val=""/>
      <w:lvlJc w:val="left"/>
      <w:pPr>
        <w:ind w:left="3109" w:hanging="360"/>
      </w:pPr>
      <w:rPr>
        <w:rFonts w:ascii="Wingdings" w:hAnsi="Wingdings" w:hint="default"/>
      </w:rPr>
    </w:lvl>
    <w:lvl w:ilvl="6" w:tplc="04090001">
      <w:start w:val="1"/>
      <w:numFmt w:val="bullet"/>
      <w:lvlText w:val=""/>
      <w:lvlJc w:val="left"/>
      <w:pPr>
        <w:ind w:left="3829" w:hanging="360"/>
      </w:pPr>
      <w:rPr>
        <w:rFonts w:ascii="Symbol" w:hAnsi="Symbol" w:hint="default"/>
      </w:rPr>
    </w:lvl>
    <w:lvl w:ilvl="7" w:tplc="04090003">
      <w:start w:val="1"/>
      <w:numFmt w:val="bullet"/>
      <w:lvlText w:val="o"/>
      <w:lvlJc w:val="left"/>
      <w:pPr>
        <w:ind w:left="4549" w:hanging="360"/>
      </w:pPr>
      <w:rPr>
        <w:rFonts w:ascii="Courier New" w:hAnsi="Courier New" w:cs="Courier New" w:hint="default"/>
      </w:rPr>
    </w:lvl>
    <w:lvl w:ilvl="8" w:tplc="04090005">
      <w:start w:val="1"/>
      <w:numFmt w:val="bullet"/>
      <w:lvlText w:val=""/>
      <w:lvlJc w:val="left"/>
      <w:pPr>
        <w:ind w:left="5269" w:hanging="360"/>
      </w:pPr>
      <w:rPr>
        <w:rFonts w:ascii="Wingdings" w:hAnsi="Wingdings" w:hint="default"/>
      </w:rPr>
    </w:lvl>
  </w:abstractNum>
  <w:abstractNum w:abstractNumId="25" w15:restartNumberingAfterBreak="0">
    <w:nsid w:val="797A15C2"/>
    <w:multiLevelType w:val="hybridMultilevel"/>
    <w:tmpl w:val="5816D1DA"/>
    <w:lvl w:ilvl="0" w:tplc="323A442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443597"/>
    <w:multiLevelType w:val="hybridMultilevel"/>
    <w:tmpl w:val="621C506E"/>
    <w:lvl w:ilvl="0" w:tplc="06FC4134">
      <w:start w:val="1"/>
      <w:numFmt w:val="bullet"/>
      <w:lvlText w:val="-"/>
      <w:lvlJc w:val="left"/>
      <w:pPr>
        <w:tabs>
          <w:tab w:val="num" w:pos="720"/>
        </w:tabs>
        <w:ind w:left="720" w:hanging="360"/>
      </w:pPr>
      <w:rPr>
        <w:rFonts w:ascii="Times New Roman" w:eastAsia="Times New Roman" w:hAnsi="Times New Roman"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525B24"/>
    <w:multiLevelType w:val="hybridMultilevel"/>
    <w:tmpl w:val="6004DBC6"/>
    <w:lvl w:ilvl="0" w:tplc="C598F546">
      <w:start w:val="1"/>
      <w:numFmt w:val="decimal"/>
      <w:lvlText w:val="%1."/>
      <w:lvlJc w:val="left"/>
      <w:pPr>
        <w:tabs>
          <w:tab w:val="num" w:pos="720"/>
        </w:tabs>
        <w:ind w:left="720" w:right="720" w:hanging="360"/>
      </w:pPr>
      <w:rPr>
        <w:rFonts w:hint="cs"/>
      </w:rPr>
    </w:lvl>
    <w:lvl w:ilvl="1" w:tplc="04090001">
      <w:start w:val="1"/>
      <w:numFmt w:val="bullet"/>
      <w:lvlText w:val=""/>
      <w:lvlJc w:val="left"/>
      <w:pPr>
        <w:tabs>
          <w:tab w:val="num" w:pos="1440"/>
        </w:tabs>
        <w:ind w:left="1440" w:hanging="360"/>
      </w:pPr>
      <w:rPr>
        <w:rFonts w:ascii="Symbol" w:hAnsi="Symbol" w:hint="default"/>
      </w:rPr>
    </w:lvl>
    <w:lvl w:ilvl="2" w:tplc="040D001B">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8"/>
  </w:num>
  <w:num w:numId="2">
    <w:abstractNumId w:val="12"/>
  </w:num>
  <w:num w:numId="3">
    <w:abstractNumId w:val="2"/>
  </w:num>
  <w:num w:numId="4">
    <w:abstractNumId w:val="4"/>
  </w:num>
  <w:num w:numId="5">
    <w:abstractNumId w:val="14"/>
  </w:num>
  <w:num w:numId="6">
    <w:abstractNumId w:val="5"/>
  </w:num>
  <w:num w:numId="7">
    <w:abstractNumId w:val="16"/>
  </w:num>
  <w:num w:numId="8">
    <w:abstractNumId w:val="20"/>
  </w:num>
  <w:num w:numId="9">
    <w:abstractNumId w:val="7"/>
  </w:num>
  <w:num w:numId="10">
    <w:abstractNumId w:val="25"/>
  </w:num>
  <w:num w:numId="11">
    <w:abstractNumId w:val="26"/>
  </w:num>
  <w:num w:numId="12">
    <w:abstractNumId w:val="8"/>
  </w:num>
  <w:num w:numId="13">
    <w:abstractNumId w:val="23"/>
  </w:num>
  <w:num w:numId="14">
    <w:abstractNumId w:val="2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9"/>
  </w:num>
  <w:num w:numId="19">
    <w:abstractNumId w:val="27"/>
  </w:num>
  <w:num w:numId="20">
    <w:abstractNumId w:val="20"/>
  </w:num>
  <w:num w:numId="21">
    <w:abstractNumId w:val="19"/>
  </w:num>
  <w:num w:numId="22">
    <w:abstractNumId w:val="13"/>
  </w:num>
  <w:num w:numId="23">
    <w:abstractNumId w:val="22"/>
  </w:num>
  <w:num w:numId="24">
    <w:abstractNumId w:val="3"/>
  </w:num>
  <w:num w:numId="25">
    <w:abstractNumId w:val="6"/>
  </w:num>
  <w:num w:numId="26">
    <w:abstractNumId w:val="1"/>
  </w:num>
  <w:num w:numId="27">
    <w:abstractNumId w:val="11"/>
  </w:num>
  <w:num w:numId="28">
    <w:abstractNumId w:val="15"/>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B1"/>
    <w:rsid w:val="00000988"/>
    <w:rsid w:val="000079C9"/>
    <w:rsid w:val="00010218"/>
    <w:rsid w:val="00011E3B"/>
    <w:rsid w:val="00012FAB"/>
    <w:rsid w:val="000134D3"/>
    <w:rsid w:val="0001653D"/>
    <w:rsid w:val="0002447A"/>
    <w:rsid w:val="00027191"/>
    <w:rsid w:val="0002741E"/>
    <w:rsid w:val="0003004D"/>
    <w:rsid w:val="00033F2C"/>
    <w:rsid w:val="00035414"/>
    <w:rsid w:val="00040878"/>
    <w:rsid w:val="00041EC8"/>
    <w:rsid w:val="00042D2C"/>
    <w:rsid w:val="0004493F"/>
    <w:rsid w:val="0004515F"/>
    <w:rsid w:val="00045CF9"/>
    <w:rsid w:val="00050507"/>
    <w:rsid w:val="00053D63"/>
    <w:rsid w:val="00056A3D"/>
    <w:rsid w:val="00056B34"/>
    <w:rsid w:val="00056EF1"/>
    <w:rsid w:val="00057096"/>
    <w:rsid w:val="0005796A"/>
    <w:rsid w:val="00063761"/>
    <w:rsid w:val="0006500A"/>
    <w:rsid w:val="00065292"/>
    <w:rsid w:val="000656EB"/>
    <w:rsid w:val="00065FBC"/>
    <w:rsid w:val="00070771"/>
    <w:rsid w:val="000721DA"/>
    <w:rsid w:val="0007379D"/>
    <w:rsid w:val="00074416"/>
    <w:rsid w:val="00080DD3"/>
    <w:rsid w:val="000813EE"/>
    <w:rsid w:val="0008305A"/>
    <w:rsid w:val="00083F31"/>
    <w:rsid w:val="0008572B"/>
    <w:rsid w:val="00094FBC"/>
    <w:rsid w:val="000A059E"/>
    <w:rsid w:val="000B0A6D"/>
    <w:rsid w:val="000B2AE2"/>
    <w:rsid w:val="000B4892"/>
    <w:rsid w:val="000B5FFA"/>
    <w:rsid w:val="000B62EB"/>
    <w:rsid w:val="000C00C9"/>
    <w:rsid w:val="000C672F"/>
    <w:rsid w:val="000C68E8"/>
    <w:rsid w:val="000D0727"/>
    <w:rsid w:val="000D2532"/>
    <w:rsid w:val="000D360C"/>
    <w:rsid w:val="000D41FA"/>
    <w:rsid w:val="000E1184"/>
    <w:rsid w:val="000E281B"/>
    <w:rsid w:val="000F2E8E"/>
    <w:rsid w:val="000F2EBA"/>
    <w:rsid w:val="000F4ABB"/>
    <w:rsid w:val="000F554C"/>
    <w:rsid w:val="000F699B"/>
    <w:rsid w:val="000F70C4"/>
    <w:rsid w:val="001049AE"/>
    <w:rsid w:val="0011161B"/>
    <w:rsid w:val="00111A38"/>
    <w:rsid w:val="00114780"/>
    <w:rsid w:val="00116220"/>
    <w:rsid w:val="00117E73"/>
    <w:rsid w:val="001207E1"/>
    <w:rsid w:val="00121EE8"/>
    <w:rsid w:val="001221DC"/>
    <w:rsid w:val="0012229B"/>
    <w:rsid w:val="00124ADC"/>
    <w:rsid w:val="0012523D"/>
    <w:rsid w:val="00131221"/>
    <w:rsid w:val="00133E88"/>
    <w:rsid w:val="001340A4"/>
    <w:rsid w:val="00134326"/>
    <w:rsid w:val="00136BD4"/>
    <w:rsid w:val="001406B6"/>
    <w:rsid w:val="00140932"/>
    <w:rsid w:val="001410DE"/>
    <w:rsid w:val="001511A0"/>
    <w:rsid w:val="00151D18"/>
    <w:rsid w:val="00152C3C"/>
    <w:rsid w:val="00156773"/>
    <w:rsid w:val="00156991"/>
    <w:rsid w:val="001573EB"/>
    <w:rsid w:val="001606D4"/>
    <w:rsid w:val="00161DCA"/>
    <w:rsid w:val="00164DC4"/>
    <w:rsid w:val="00165123"/>
    <w:rsid w:val="00165399"/>
    <w:rsid w:val="00165D2F"/>
    <w:rsid w:val="00165D52"/>
    <w:rsid w:val="00166AA3"/>
    <w:rsid w:val="0017280B"/>
    <w:rsid w:val="0017412F"/>
    <w:rsid w:val="0018011B"/>
    <w:rsid w:val="00184906"/>
    <w:rsid w:val="00187BC1"/>
    <w:rsid w:val="0019722C"/>
    <w:rsid w:val="00197EAB"/>
    <w:rsid w:val="001A09C3"/>
    <w:rsid w:val="001A300B"/>
    <w:rsid w:val="001A543E"/>
    <w:rsid w:val="001B42E7"/>
    <w:rsid w:val="001B6067"/>
    <w:rsid w:val="001B6728"/>
    <w:rsid w:val="001B7061"/>
    <w:rsid w:val="001B76FC"/>
    <w:rsid w:val="001C02EE"/>
    <w:rsid w:val="001C1463"/>
    <w:rsid w:val="001C761E"/>
    <w:rsid w:val="001D1470"/>
    <w:rsid w:val="001D4148"/>
    <w:rsid w:val="001D47E9"/>
    <w:rsid w:val="001D679E"/>
    <w:rsid w:val="001E1FC0"/>
    <w:rsid w:val="001E4A02"/>
    <w:rsid w:val="001E57B8"/>
    <w:rsid w:val="001E5B5D"/>
    <w:rsid w:val="001E644B"/>
    <w:rsid w:val="001F123E"/>
    <w:rsid w:val="001F12D7"/>
    <w:rsid w:val="001F185D"/>
    <w:rsid w:val="001F5062"/>
    <w:rsid w:val="001F6ADA"/>
    <w:rsid w:val="001F7101"/>
    <w:rsid w:val="002003F6"/>
    <w:rsid w:val="002018E7"/>
    <w:rsid w:val="002055F8"/>
    <w:rsid w:val="00210327"/>
    <w:rsid w:val="00212710"/>
    <w:rsid w:val="00212C4E"/>
    <w:rsid w:val="00212F2F"/>
    <w:rsid w:val="0021316B"/>
    <w:rsid w:val="0021625D"/>
    <w:rsid w:val="00216793"/>
    <w:rsid w:val="00223298"/>
    <w:rsid w:val="00230FDA"/>
    <w:rsid w:val="00234ABD"/>
    <w:rsid w:val="002405C7"/>
    <w:rsid w:val="00240AD6"/>
    <w:rsid w:val="00243A19"/>
    <w:rsid w:val="00247AB8"/>
    <w:rsid w:val="00251A0E"/>
    <w:rsid w:val="002548FC"/>
    <w:rsid w:val="00254BDC"/>
    <w:rsid w:val="0025775F"/>
    <w:rsid w:val="00260A8F"/>
    <w:rsid w:val="00261DDC"/>
    <w:rsid w:val="00263E51"/>
    <w:rsid w:val="00264584"/>
    <w:rsid w:val="00266A7B"/>
    <w:rsid w:val="00270D4D"/>
    <w:rsid w:val="00275F4D"/>
    <w:rsid w:val="00276C06"/>
    <w:rsid w:val="00276CFF"/>
    <w:rsid w:val="00284771"/>
    <w:rsid w:val="002854CA"/>
    <w:rsid w:val="002861CC"/>
    <w:rsid w:val="002874C4"/>
    <w:rsid w:val="00290B05"/>
    <w:rsid w:val="00292210"/>
    <w:rsid w:val="0029339E"/>
    <w:rsid w:val="00295F02"/>
    <w:rsid w:val="002972AC"/>
    <w:rsid w:val="002A1F1C"/>
    <w:rsid w:val="002A216F"/>
    <w:rsid w:val="002A4AD7"/>
    <w:rsid w:val="002A715B"/>
    <w:rsid w:val="002A7834"/>
    <w:rsid w:val="002B5F4F"/>
    <w:rsid w:val="002B62AE"/>
    <w:rsid w:val="002C3FF5"/>
    <w:rsid w:val="002C6C61"/>
    <w:rsid w:val="002C6FA9"/>
    <w:rsid w:val="002C7F20"/>
    <w:rsid w:val="002D1E4E"/>
    <w:rsid w:val="002D23BB"/>
    <w:rsid w:val="002D2C50"/>
    <w:rsid w:val="002E061E"/>
    <w:rsid w:val="002E1856"/>
    <w:rsid w:val="002E48C2"/>
    <w:rsid w:val="002E4FC9"/>
    <w:rsid w:val="002E5942"/>
    <w:rsid w:val="002E6E01"/>
    <w:rsid w:val="002E7737"/>
    <w:rsid w:val="002F074A"/>
    <w:rsid w:val="002F48EE"/>
    <w:rsid w:val="0030186B"/>
    <w:rsid w:val="00307C2B"/>
    <w:rsid w:val="0031570E"/>
    <w:rsid w:val="00317E06"/>
    <w:rsid w:val="00322FEE"/>
    <w:rsid w:val="00330634"/>
    <w:rsid w:val="00330C96"/>
    <w:rsid w:val="0033180F"/>
    <w:rsid w:val="00333817"/>
    <w:rsid w:val="00334B63"/>
    <w:rsid w:val="00337B74"/>
    <w:rsid w:val="003455C7"/>
    <w:rsid w:val="00346834"/>
    <w:rsid w:val="0035139E"/>
    <w:rsid w:val="0035170B"/>
    <w:rsid w:val="00351D1C"/>
    <w:rsid w:val="00356252"/>
    <w:rsid w:val="00357AA5"/>
    <w:rsid w:val="00362A1D"/>
    <w:rsid w:val="00362A24"/>
    <w:rsid w:val="00364EC0"/>
    <w:rsid w:val="00367633"/>
    <w:rsid w:val="00371072"/>
    <w:rsid w:val="00374953"/>
    <w:rsid w:val="00375FCF"/>
    <w:rsid w:val="00377142"/>
    <w:rsid w:val="003777DC"/>
    <w:rsid w:val="0038441A"/>
    <w:rsid w:val="00385D79"/>
    <w:rsid w:val="003874A2"/>
    <w:rsid w:val="003874EF"/>
    <w:rsid w:val="00387DC6"/>
    <w:rsid w:val="00387EA5"/>
    <w:rsid w:val="00390AAC"/>
    <w:rsid w:val="00390B76"/>
    <w:rsid w:val="00391DC0"/>
    <w:rsid w:val="003939B1"/>
    <w:rsid w:val="00395975"/>
    <w:rsid w:val="00396B69"/>
    <w:rsid w:val="00397062"/>
    <w:rsid w:val="003A2533"/>
    <w:rsid w:val="003A4586"/>
    <w:rsid w:val="003B170A"/>
    <w:rsid w:val="003B2D41"/>
    <w:rsid w:val="003B30D9"/>
    <w:rsid w:val="003B33F4"/>
    <w:rsid w:val="003B6EDB"/>
    <w:rsid w:val="003C07DE"/>
    <w:rsid w:val="003C4A09"/>
    <w:rsid w:val="003D1088"/>
    <w:rsid w:val="003D1F6F"/>
    <w:rsid w:val="003D5797"/>
    <w:rsid w:val="003E1BAD"/>
    <w:rsid w:val="003E4B57"/>
    <w:rsid w:val="003E52AA"/>
    <w:rsid w:val="003E64E8"/>
    <w:rsid w:val="003E76EF"/>
    <w:rsid w:val="003E7DA9"/>
    <w:rsid w:val="003F2CEB"/>
    <w:rsid w:val="003F3E8E"/>
    <w:rsid w:val="003F4817"/>
    <w:rsid w:val="003F4ECB"/>
    <w:rsid w:val="003F55FE"/>
    <w:rsid w:val="003F5CFC"/>
    <w:rsid w:val="0040356A"/>
    <w:rsid w:val="0040373B"/>
    <w:rsid w:val="0040390F"/>
    <w:rsid w:val="00403A6D"/>
    <w:rsid w:val="0040614F"/>
    <w:rsid w:val="00420201"/>
    <w:rsid w:val="004215A9"/>
    <w:rsid w:val="00423F87"/>
    <w:rsid w:val="00424E4B"/>
    <w:rsid w:val="0043308F"/>
    <w:rsid w:val="00434ACB"/>
    <w:rsid w:val="004363E9"/>
    <w:rsid w:val="00440D65"/>
    <w:rsid w:val="00441728"/>
    <w:rsid w:val="0044222D"/>
    <w:rsid w:val="004432CF"/>
    <w:rsid w:val="00445FE4"/>
    <w:rsid w:val="00447184"/>
    <w:rsid w:val="00447E77"/>
    <w:rsid w:val="00451922"/>
    <w:rsid w:val="00455B52"/>
    <w:rsid w:val="0046012B"/>
    <w:rsid w:val="00464B86"/>
    <w:rsid w:val="00467014"/>
    <w:rsid w:val="00467D8A"/>
    <w:rsid w:val="004800A6"/>
    <w:rsid w:val="00485303"/>
    <w:rsid w:val="00490F80"/>
    <w:rsid w:val="0049110B"/>
    <w:rsid w:val="00493713"/>
    <w:rsid w:val="004A1403"/>
    <w:rsid w:val="004A2D5D"/>
    <w:rsid w:val="004B1108"/>
    <w:rsid w:val="004B2361"/>
    <w:rsid w:val="004C4C1D"/>
    <w:rsid w:val="004C5D25"/>
    <w:rsid w:val="004E2BAD"/>
    <w:rsid w:val="004F18CF"/>
    <w:rsid w:val="004F27D0"/>
    <w:rsid w:val="004F6EEA"/>
    <w:rsid w:val="0050192E"/>
    <w:rsid w:val="005031CF"/>
    <w:rsid w:val="0050368B"/>
    <w:rsid w:val="005053F2"/>
    <w:rsid w:val="005063BD"/>
    <w:rsid w:val="00512838"/>
    <w:rsid w:val="00513FE7"/>
    <w:rsid w:val="00516420"/>
    <w:rsid w:val="00516863"/>
    <w:rsid w:val="00520649"/>
    <w:rsid w:val="00520B46"/>
    <w:rsid w:val="005219A5"/>
    <w:rsid w:val="005228AF"/>
    <w:rsid w:val="00522DBE"/>
    <w:rsid w:val="00523ED8"/>
    <w:rsid w:val="00526C5E"/>
    <w:rsid w:val="005350A1"/>
    <w:rsid w:val="005363D7"/>
    <w:rsid w:val="00537853"/>
    <w:rsid w:val="00542948"/>
    <w:rsid w:val="00542F53"/>
    <w:rsid w:val="00543DA6"/>
    <w:rsid w:val="00544E8D"/>
    <w:rsid w:val="005517EA"/>
    <w:rsid w:val="00553DFE"/>
    <w:rsid w:val="0055696F"/>
    <w:rsid w:val="005605BA"/>
    <w:rsid w:val="00560F39"/>
    <w:rsid w:val="00561719"/>
    <w:rsid w:val="00561D10"/>
    <w:rsid w:val="00563E8E"/>
    <w:rsid w:val="00567F62"/>
    <w:rsid w:val="00582589"/>
    <w:rsid w:val="00583570"/>
    <w:rsid w:val="005835FD"/>
    <w:rsid w:val="005857B4"/>
    <w:rsid w:val="005860DB"/>
    <w:rsid w:val="00586237"/>
    <w:rsid w:val="005873B4"/>
    <w:rsid w:val="00591DCC"/>
    <w:rsid w:val="00591F46"/>
    <w:rsid w:val="005944DD"/>
    <w:rsid w:val="00594B34"/>
    <w:rsid w:val="005A2A6A"/>
    <w:rsid w:val="005A3F62"/>
    <w:rsid w:val="005A474B"/>
    <w:rsid w:val="005A49DC"/>
    <w:rsid w:val="005A5A99"/>
    <w:rsid w:val="005A6E87"/>
    <w:rsid w:val="005A7484"/>
    <w:rsid w:val="005B298A"/>
    <w:rsid w:val="005B3E00"/>
    <w:rsid w:val="005B47F1"/>
    <w:rsid w:val="005B6827"/>
    <w:rsid w:val="005B74F8"/>
    <w:rsid w:val="005C71D9"/>
    <w:rsid w:val="005D0398"/>
    <w:rsid w:val="005D0A2C"/>
    <w:rsid w:val="005D176F"/>
    <w:rsid w:val="005D65DE"/>
    <w:rsid w:val="005D7392"/>
    <w:rsid w:val="005E0FB3"/>
    <w:rsid w:val="005E10CC"/>
    <w:rsid w:val="005E42FB"/>
    <w:rsid w:val="005E56AA"/>
    <w:rsid w:val="005F1A4A"/>
    <w:rsid w:val="005F2A5E"/>
    <w:rsid w:val="005F39E4"/>
    <w:rsid w:val="00600D49"/>
    <w:rsid w:val="00604C71"/>
    <w:rsid w:val="00605C16"/>
    <w:rsid w:val="0060651F"/>
    <w:rsid w:val="006138FA"/>
    <w:rsid w:val="006156B5"/>
    <w:rsid w:val="00617BD2"/>
    <w:rsid w:val="0062236A"/>
    <w:rsid w:val="00632457"/>
    <w:rsid w:val="00644A7C"/>
    <w:rsid w:val="0064520D"/>
    <w:rsid w:val="006454E9"/>
    <w:rsid w:val="00647BCB"/>
    <w:rsid w:val="00651B20"/>
    <w:rsid w:val="006552F3"/>
    <w:rsid w:val="00656B89"/>
    <w:rsid w:val="00656CE9"/>
    <w:rsid w:val="00660535"/>
    <w:rsid w:val="006623EF"/>
    <w:rsid w:val="00662D07"/>
    <w:rsid w:val="00665CC0"/>
    <w:rsid w:val="006709A1"/>
    <w:rsid w:val="00672E76"/>
    <w:rsid w:val="0067364D"/>
    <w:rsid w:val="00676AEB"/>
    <w:rsid w:val="006818D8"/>
    <w:rsid w:val="006819AF"/>
    <w:rsid w:val="00684BC6"/>
    <w:rsid w:val="006852C8"/>
    <w:rsid w:val="00692870"/>
    <w:rsid w:val="00693AFA"/>
    <w:rsid w:val="00694068"/>
    <w:rsid w:val="00697035"/>
    <w:rsid w:val="006A0DA2"/>
    <w:rsid w:val="006A249A"/>
    <w:rsid w:val="006A4630"/>
    <w:rsid w:val="006A4B51"/>
    <w:rsid w:val="006A5F68"/>
    <w:rsid w:val="006A615F"/>
    <w:rsid w:val="006A73B8"/>
    <w:rsid w:val="006B1518"/>
    <w:rsid w:val="006B30E1"/>
    <w:rsid w:val="006B50CA"/>
    <w:rsid w:val="006C2DE7"/>
    <w:rsid w:val="006C526C"/>
    <w:rsid w:val="006D0D7E"/>
    <w:rsid w:val="006D1DAE"/>
    <w:rsid w:val="006D2F04"/>
    <w:rsid w:val="006D3EF5"/>
    <w:rsid w:val="006D523B"/>
    <w:rsid w:val="006D54AD"/>
    <w:rsid w:val="006D6075"/>
    <w:rsid w:val="006D691D"/>
    <w:rsid w:val="006E1289"/>
    <w:rsid w:val="006E22F5"/>
    <w:rsid w:val="006E27C3"/>
    <w:rsid w:val="006E35BE"/>
    <w:rsid w:val="006E4E00"/>
    <w:rsid w:val="006E4F7C"/>
    <w:rsid w:val="006E528A"/>
    <w:rsid w:val="006F208D"/>
    <w:rsid w:val="006F6330"/>
    <w:rsid w:val="006F7B32"/>
    <w:rsid w:val="006F7BB3"/>
    <w:rsid w:val="0070116A"/>
    <w:rsid w:val="00702EF1"/>
    <w:rsid w:val="007076F6"/>
    <w:rsid w:val="0071328E"/>
    <w:rsid w:val="00716477"/>
    <w:rsid w:val="007259DB"/>
    <w:rsid w:val="00730A2C"/>
    <w:rsid w:val="00730CBA"/>
    <w:rsid w:val="00730EE1"/>
    <w:rsid w:val="00732F31"/>
    <w:rsid w:val="007345AF"/>
    <w:rsid w:val="00740B6A"/>
    <w:rsid w:val="00741D04"/>
    <w:rsid w:val="00743FE1"/>
    <w:rsid w:val="00745C59"/>
    <w:rsid w:val="00750CBB"/>
    <w:rsid w:val="00750DAE"/>
    <w:rsid w:val="0075331E"/>
    <w:rsid w:val="00753E2D"/>
    <w:rsid w:val="00754888"/>
    <w:rsid w:val="00757A31"/>
    <w:rsid w:val="00762E14"/>
    <w:rsid w:val="00762FD7"/>
    <w:rsid w:val="00765FD3"/>
    <w:rsid w:val="007661A7"/>
    <w:rsid w:val="00771FEC"/>
    <w:rsid w:val="00773EC4"/>
    <w:rsid w:val="00776650"/>
    <w:rsid w:val="007822BE"/>
    <w:rsid w:val="007836F1"/>
    <w:rsid w:val="007845E8"/>
    <w:rsid w:val="00786322"/>
    <w:rsid w:val="00787821"/>
    <w:rsid w:val="00787BAA"/>
    <w:rsid w:val="00790FEC"/>
    <w:rsid w:val="0079456D"/>
    <w:rsid w:val="00794989"/>
    <w:rsid w:val="00795F2D"/>
    <w:rsid w:val="007A2D4A"/>
    <w:rsid w:val="007B16D9"/>
    <w:rsid w:val="007B2986"/>
    <w:rsid w:val="007B3B8E"/>
    <w:rsid w:val="007B41B4"/>
    <w:rsid w:val="007B79BB"/>
    <w:rsid w:val="007C049B"/>
    <w:rsid w:val="007C1AFC"/>
    <w:rsid w:val="007D3AB6"/>
    <w:rsid w:val="007D6C85"/>
    <w:rsid w:val="007F1FEB"/>
    <w:rsid w:val="007F369A"/>
    <w:rsid w:val="007F42EB"/>
    <w:rsid w:val="007F4BE9"/>
    <w:rsid w:val="007F7B9D"/>
    <w:rsid w:val="0080321A"/>
    <w:rsid w:val="008038C4"/>
    <w:rsid w:val="0081013B"/>
    <w:rsid w:val="0081126A"/>
    <w:rsid w:val="00825534"/>
    <w:rsid w:val="00835F75"/>
    <w:rsid w:val="00840A97"/>
    <w:rsid w:val="00843B50"/>
    <w:rsid w:val="008440B7"/>
    <w:rsid w:val="00844FB1"/>
    <w:rsid w:val="0084615D"/>
    <w:rsid w:val="00853D7D"/>
    <w:rsid w:val="008562EF"/>
    <w:rsid w:val="00860C89"/>
    <w:rsid w:val="008615F2"/>
    <w:rsid w:val="00862BA9"/>
    <w:rsid w:val="00862D0D"/>
    <w:rsid w:val="00863F00"/>
    <w:rsid w:val="00864133"/>
    <w:rsid w:val="00866A3A"/>
    <w:rsid w:val="008718AC"/>
    <w:rsid w:val="008726D5"/>
    <w:rsid w:val="00876E49"/>
    <w:rsid w:val="0088190F"/>
    <w:rsid w:val="00884A72"/>
    <w:rsid w:val="0088727C"/>
    <w:rsid w:val="008879AA"/>
    <w:rsid w:val="00887ADB"/>
    <w:rsid w:val="00890393"/>
    <w:rsid w:val="00891EC1"/>
    <w:rsid w:val="008930AA"/>
    <w:rsid w:val="0089619F"/>
    <w:rsid w:val="00897BAC"/>
    <w:rsid w:val="008A22BF"/>
    <w:rsid w:val="008A37BD"/>
    <w:rsid w:val="008A46E0"/>
    <w:rsid w:val="008A6275"/>
    <w:rsid w:val="008B0895"/>
    <w:rsid w:val="008B333F"/>
    <w:rsid w:val="008B3BC0"/>
    <w:rsid w:val="008B50C4"/>
    <w:rsid w:val="008B61CC"/>
    <w:rsid w:val="008C1F1C"/>
    <w:rsid w:val="008C2C30"/>
    <w:rsid w:val="008C396B"/>
    <w:rsid w:val="008D3137"/>
    <w:rsid w:val="008E57AF"/>
    <w:rsid w:val="008F2691"/>
    <w:rsid w:val="008F3A8A"/>
    <w:rsid w:val="008F56D7"/>
    <w:rsid w:val="008F57E9"/>
    <w:rsid w:val="008F764E"/>
    <w:rsid w:val="00902202"/>
    <w:rsid w:val="00903042"/>
    <w:rsid w:val="0090366A"/>
    <w:rsid w:val="00905B2D"/>
    <w:rsid w:val="0091150B"/>
    <w:rsid w:val="00914012"/>
    <w:rsid w:val="009178CD"/>
    <w:rsid w:val="009243D8"/>
    <w:rsid w:val="00927B6B"/>
    <w:rsid w:val="00940B5C"/>
    <w:rsid w:val="00942DF4"/>
    <w:rsid w:val="00943A78"/>
    <w:rsid w:val="00946B3A"/>
    <w:rsid w:val="00946B7D"/>
    <w:rsid w:val="009511F8"/>
    <w:rsid w:val="00951469"/>
    <w:rsid w:val="00956563"/>
    <w:rsid w:val="009573C6"/>
    <w:rsid w:val="00963C2E"/>
    <w:rsid w:val="00964C48"/>
    <w:rsid w:val="00971D63"/>
    <w:rsid w:val="00972841"/>
    <w:rsid w:val="0097380B"/>
    <w:rsid w:val="00974D79"/>
    <w:rsid w:val="009778C9"/>
    <w:rsid w:val="00980151"/>
    <w:rsid w:val="00985CC5"/>
    <w:rsid w:val="0099015A"/>
    <w:rsid w:val="00991233"/>
    <w:rsid w:val="00991249"/>
    <w:rsid w:val="00991B2F"/>
    <w:rsid w:val="00994C02"/>
    <w:rsid w:val="009950B5"/>
    <w:rsid w:val="00995BD1"/>
    <w:rsid w:val="009A0AFB"/>
    <w:rsid w:val="009A123A"/>
    <w:rsid w:val="009A1DF2"/>
    <w:rsid w:val="009A43B1"/>
    <w:rsid w:val="009A4E19"/>
    <w:rsid w:val="009A5052"/>
    <w:rsid w:val="009A54D2"/>
    <w:rsid w:val="009A6018"/>
    <w:rsid w:val="009B1A3C"/>
    <w:rsid w:val="009B2C0A"/>
    <w:rsid w:val="009B5554"/>
    <w:rsid w:val="009C4E32"/>
    <w:rsid w:val="009C5869"/>
    <w:rsid w:val="009C58E6"/>
    <w:rsid w:val="009C5E9A"/>
    <w:rsid w:val="009C629F"/>
    <w:rsid w:val="009C6E07"/>
    <w:rsid w:val="009D2AD5"/>
    <w:rsid w:val="009D3A9E"/>
    <w:rsid w:val="009D3FC5"/>
    <w:rsid w:val="009D6430"/>
    <w:rsid w:val="009E04BC"/>
    <w:rsid w:val="009E45F8"/>
    <w:rsid w:val="009E6CDB"/>
    <w:rsid w:val="009E7692"/>
    <w:rsid w:val="009F3FD7"/>
    <w:rsid w:val="009F7256"/>
    <w:rsid w:val="00A0007E"/>
    <w:rsid w:val="00A0230B"/>
    <w:rsid w:val="00A04145"/>
    <w:rsid w:val="00A04C4F"/>
    <w:rsid w:val="00A0556F"/>
    <w:rsid w:val="00A0738F"/>
    <w:rsid w:val="00A10516"/>
    <w:rsid w:val="00A1190E"/>
    <w:rsid w:val="00A12D36"/>
    <w:rsid w:val="00A2060D"/>
    <w:rsid w:val="00A25296"/>
    <w:rsid w:val="00A32C67"/>
    <w:rsid w:val="00A3591F"/>
    <w:rsid w:val="00A363DA"/>
    <w:rsid w:val="00A417DD"/>
    <w:rsid w:val="00A4653B"/>
    <w:rsid w:val="00A50200"/>
    <w:rsid w:val="00A50755"/>
    <w:rsid w:val="00A51554"/>
    <w:rsid w:val="00A549D1"/>
    <w:rsid w:val="00A629B6"/>
    <w:rsid w:val="00A62D1B"/>
    <w:rsid w:val="00A62DC3"/>
    <w:rsid w:val="00A631B9"/>
    <w:rsid w:val="00A702CD"/>
    <w:rsid w:val="00A716FA"/>
    <w:rsid w:val="00A72B18"/>
    <w:rsid w:val="00A74496"/>
    <w:rsid w:val="00A80113"/>
    <w:rsid w:val="00A844DD"/>
    <w:rsid w:val="00A8687E"/>
    <w:rsid w:val="00A943A6"/>
    <w:rsid w:val="00A948E8"/>
    <w:rsid w:val="00A95994"/>
    <w:rsid w:val="00A96723"/>
    <w:rsid w:val="00A96CA8"/>
    <w:rsid w:val="00A97168"/>
    <w:rsid w:val="00AA1E12"/>
    <w:rsid w:val="00AA2627"/>
    <w:rsid w:val="00AA43E1"/>
    <w:rsid w:val="00AA46D3"/>
    <w:rsid w:val="00AA6099"/>
    <w:rsid w:val="00AA7509"/>
    <w:rsid w:val="00AA7D70"/>
    <w:rsid w:val="00AB236D"/>
    <w:rsid w:val="00AB3973"/>
    <w:rsid w:val="00AC0FBD"/>
    <w:rsid w:val="00AC1611"/>
    <w:rsid w:val="00AC2D9C"/>
    <w:rsid w:val="00AC3757"/>
    <w:rsid w:val="00AC3A0B"/>
    <w:rsid w:val="00AC55BB"/>
    <w:rsid w:val="00AC5BBD"/>
    <w:rsid w:val="00AC661A"/>
    <w:rsid w:val="00AC6A21"/>
    <w:rsid w:val="00AD297B"/>
    <w:rsid w:val="00AD520F"/>
    <w:rsid w:val="00AD61D9"/>
    <w:rsid w:val="00AD69E9"/>
    <w:rsid w:val="00AE0425"/>
    <w:rsid w:val="00AE1B24"/>
    <w:rsid w:val="00AE31A2"/>
    <w:rsid w:val="00AE3913"/>
    <w:rsid w:val="00AE3B80"/>
    <w:rsid w:val="00AE795E"/>
    <w:rsid w:val="00AF2558"/>
    <w:rsid w:val="00AF2FC4"/>
    <w:rsid w:val="00AF3334"/>
    <w:rsid w:val="00AF5CE2"/>
    <w:rsid w:val="00AF66A3"/>
    <w:rsid w:val="00B0261D"/>
    <w:rsid w:val="00B02EA8"/>
    <w:rsid w:val="00B071BB"/>
    <w:rsid w:val="00B150AA"/>
    <w:rsid w:val="00B21635"/>
    <w:rsid w:val="00B24788"/>
    <w:rsid w:val="00B25A76"/>
    <w:rsid w:val="00B27110"/>
    <w:rsid w:val="00B27730"/>
    <w:rsid w:val="00B30AD4"/>
    <w:rsid w:val="00B30DBA"/>
    <w:rsid w:val="00B315BF"/>
    <w:rsid w:val="00B319E5"/>
    <w:rsid w:val="00B32D6F"/>
    <w:rsid w:val="00B340D1"/>
    <w:rsid w:val="00B34ADA"/>
    <w:rsid w:val="00B363F4"/>
    <w:rsid w:val="00B41C36"/>
    <w:rsid w:val="00B51812"/>
    <w:rsid w:val="00B52BCD"/>
    <w:rsid w:val="00B53A7F"/>
    <w:rsid w:val="00B54D51"/>
    <w:rsid w:val="00B6224E"/>
    <w:rsid w:val="00B638B5"/>
    <w:rsid w:val="00B64C98"/>
    <w:rsid w:val="00B64DA7"/>
    <w:rsid w:val="00B66AF9"/>
    <w:rsid w:val="00B70DE0"/>
    <w:rsid w:val="00B71CD4"/>
    <w:rsid w:val="00B76836"/>
    <w:rsid w:val="00B768D7"/>
    <w:rsid w:val="00B7760E"/>
    <w:rsid w:val="00B81E50"/>
    <w:rsid w:val="00B86BD8"/>
    <w:rsid w:val="00B8710F"/>
    <w:rsid w:val="00B8790D"/>
    <w:rsid w:val="00B94E3C"/>
    <w:rsid w:val="00B955EC"/>
    <w:rsid w:val="00B97A0E"/>
    <w:rsid w:val="00BA12C9"/>
    <w:rsid w:val="00BA4B0E"/>
    <w:rsid w:val="00BA5C25"/>
    <w:rsid w:val="00BA606B"/>
    <w:rsid w:val="00BB4577"/>
    <w:rsid w:val="00BB5103"/>
    <w:rsid w:val="00BB5BDF"/>
    <w:rsid w:val="00BB6513"/>
    <w:rsid w:val="00BB6707"/>
    <w:rsid w:val="00BB69CB"/>
    <w:rsid w:val="00BC012A"/>
    <w:rsid w:val="00BC0971"/>
    <w:rsid w:val="00BC16F9"/>
    <w:rsid w:val="00BC52FA"/>
    <w:rsid w:val="00BC67FD"/>
    <w:rsid w:val="00BC7B8C"/>
    <w:rsid w:val="00BD077F"/>
    <w:rsid w:val="00BD26CF"/>
    <w:rsid w:val="00BD2CD4"/>
    <w:rsid w:val="00BD2D66"/>
    <w:rsid w:val="00BD6D7F"/>
    <w:rsid w:val="00BE1192"/>
    <w:rsid w:val="00BE5616"/>
    <w:rsid w:val="00BE5857"/>
    <w:rsid w:val="00BF16B1"/>
    <w:rsid w:val="00BF510E"/>
    <w:rsid w:val="00C0122D"/>
    <w:rsid w:val="00C05462"/>
    <w:rsid w:val="00C10A6F"/>
    <w:rsid w:val="00C10F91"/>
    <w:rsid w:val="00C15471"/>
    <w:rsid w:val="00C16615"/>
    <w:rsid w:val="00C16E8A"/>
    <w:rsid w:val="00C26888"/>
    <w:rsid w:val="00C26A90"/>
    <w:rsid w:val="00C277F7"/>
    <w:rsid w:val="00C3021B"/>
    <w:rsid w:val="00C30A59"/>
    <w:rsid w:val="00C36D29"/>
    <w:rsid w:val="00C3779F"/>
    <w:rsid w:val="00C407BE"/>
    <w:rsid w:val="00C40F49"/>
    <w:rsid w:val="00C41A0A"/>
    <w:rsid w:val="00C41CA2"/>
    <w:rsid w:val="00C45F71"/>
    <w:rsid w:val="00C4733A"/>
    <w:rsid w:val="00C547C0"/>
    <w:rsid w:val="00C54A3A"/>
    <w:rsid w:val="00C60F1A"/>
    <w:rsid w:val="00C63309"/>
    <w:rsid w:val="00C63A90"/>
    <w:rsid w:val="00C67064"/>
    <w:rsid w:val="00C70495"/>
    <w:rsid w:val="00C73DD7"/>
    <w:rsid w:val="00C80CCC"/>
    <w:rsid w:val="00C86005"/>
    <w:rsid w:val="00C869BD"/>
    <w:rsid w:val="00C910FF"/>
    <w:rsid w:val="00C91464"/>
    <w:rsid w:val="00C93558"/>
    <w:rsid w:val="00C954DD"/>
    <w:rsid w:val="00C95C05"/>
    <w:rsid w:val="00C96A4C"/>
    <w:rsid w:val="00CA0E92"/>
    <w:rsid w:val="00CA155A"/>
    <w:rsid w:val="00CA1F9A"/>
    <w:rsid w:val="00CA614A"/>
    <w:rsid w:val="00CB0C07"/>
    <w:rsid w:val="00CB10D3"/>
    <w:rsid w:val="00CB2489"/>
    <w:rsid w:val="00CB36A2"/>
    <w:rsid w:val="00CC2A66"/>
    <w:rsid w:val="00CC4606"/>
    <w:rsid w:val="00CC4608"/>
    <w:rsid w:val="00CC4BF5"/>
    <w:rsid w:val="00CC715E"/>
    <w:rsid w:val="00CD7358"/>
    <w:rsid w:val="00CD74E5"/>
    <w:rsid w:val="00CE011A"/>
    <w:rsid w:val="00CE08E3"/>
    <w:rsid w:val="00CE28B1"/>
    <w:rsid w:val="00CE3166"/>
    <w:rsid w:val="00CE51FA"/>
    <w:rsid w:val="00CE52F9"/>
    <w:rsid w:val="00CE6004"/>
    <w:rsid w:val="00CF1769"/>
    <w:rsid w:val="00CF2C29"/>
    <w:rsid w:val="00CF372D"/>
    <w:rsid w:val="00CF3951"/>
    <w:rsid w:val="00D0035B"/>
    <w:rsid w:val="00D00546"/>
    <w:rsid w:val="00D00F62"/>
    <w:rsid w:val="00D03E9B"/>
    <w:rsid w:val="00D04D59"/>
    <w:rsid w:val="00D06DD8"/>
    <w:rsid w:val="00D10BEB"/>
    <w:rsid w:val="00D13042"/>
    <w:rsid w:val="00D178AA"/>
    <w:rsid w:val="00D20663"/>
    <w:rsid w:val="00D208AF"/>
    <w:rsid w:val="00D22565"/>
    <w:rsid w:val="00D231CD"/>
    <w:rsid w:val="00D23DA0"/>
    <w:rsid w:val="00D24A04"/>
    <w:rsid w:val="00D2632A"/>
    <w:rsid w:val="00D31523"/>
    <w:rsid w:val="00D323E5"/>
    <w:rsid w:val="00D34FB2"/>
    <w:rsid w:val="00D37F87"/>
    <w:rsid w:val="00D40A9B"/>
    <w:rsid w:val="00D415A2"/>
    <w:rsid w:val="00D44DD4"/>
    <w:rsid w:val="00D4536F"/>
    <w:rsid w:val="00D46087"/>
    <w:rsid w:val="00D51240"/>
    <w:rsid w:val="00D51D0F"/>
    <w:rsid w:val="00D534EB"/>
    <w:rsid w:val="00D556A3"/>
    <w:rsid w:val="00D561D9"/>
    <w:rsid w:val="00D62143"/>
    <w:rsid w:val="00D64212"/>
    <w:rsid w:val="00D64C41"/>
    <w:rsid w:val="00D65C3E"/>
    <w:rsid w:val="00D7020B"/>
    <w:rsid w:val="00D80E30"/>
    <w:rsid w:val="00D82E59"/>
    <w:rsid w:val="00D832A9"/>
    <w:rsid w:val="00D834A2"/>
    <w:rsid w:val="00D84D67"/>
    <w:rsid w:val="00D85B36"/>
    <w:rsid w:val="00D87164"/>
    <w:rsid w:val="00D9481E"/>
    <w:rsid w:val="00D97E06"/>
    <w:rsid w:val="00DA030F"/>
    <w:rsid w:val="00DA0937"/>
    <w:rsid w:val="00DA0E88"/>
    <w:rsid w:val="00DA1765"/>
    <w:rsid w:val="00DA227F"/>
    <w:rsid w:val="00DA3919"/>
    <w:rsid w:val="00DA61C4"/>
    <w:rsid w:val="00DA6EA2"/>
    <w:rsid w:val="00DB6F5B"/>
    <w:rsid w:val="00DB7C0B"/>
    <w:rsid w:val="00DB7D4B"/>
    <w:rsid w:val="00DC339F"/>
    <w:rsid w:val="00DC4074"/>
    <w:rsid w:val="00DC487A"/>
    <w:rsid w:val="00DC5882"/>
    <w:rsid w:val="00DC66A7"/>
    <w:rsid w:val="00DD1AA8"/>
    <w:rsid w:val="00DD36D8"/>
    <w:rsid w:val="00DD694B"/>
    <w:rsid w:val="00DD74D8"/>
    <w:rsid w:val="00DE1680"/>
    <w:rsid w:val="00DE16EF"/>
    <w:rsid w:val="00DE2CF2"/>
    <w:rsid w:val="00DE5D5B"/>
    <w:rsid w:val="00DF0F00"/>
    <w:rsid w:val="00DF3279"/>
    <w:rsid w:val="00DF333F"/>
    <w:rsid w:val="00DF5369"/>
    <w:rsid w:val="00DF766B"/>
    <w:rsid w:val="00E052C4"/>
    <w:rsid w:val="00E07525"/>
    <w:rsid w:val="00E13D02"/>
    <w:rsid w:val="00E149EA"/>
    <w:rsid w:val="00E155C8"/>
    <w:rsid w:val="00E222A0"/>
    <w:rsid w:val="00E22A72"/>
    <w:rsid w:val="00E246D8"/>
    <w:rsid w:val="00E25920"/>
    <w:rsid w:val="00E26D3E"/>
    <w:rsid w:val="00E338BA"/>
    <w:rsid w:val="00E36F7F"/>
    <w:rsid w:val="00E405FB"/>
    <w:rsid w:val="00E4153F"/>
    <w:rsid w:val="00E50903"/>
    <w:rsid w:val="00E509C8"/>
    <w:rsid w:val="00E51C1E"/>
    <w:rsid w:val="00E51DAF"/>
    <w:rsid w:val="00E52148"/>
    <w:rsid w:val="00E522B3"/>
    <w:rsid w:val="00E522E4"/>
    <w:rsid w:val="00E52ABA"/>
    <w:rsid w:val="00E53191"/>
    <w:rsid w:val="00E56A59"/>
    <w:rsid w:val="00E61E1C"/>
    <w:rsid w:val="00E62C03"/>
    <w:rsid w:val="00E66494"/>
    <w:rsid w:val="00E667AF"/>
    <w:rsid w:val="00E77B26"/>
    <w:rsid w:val="00E77BB9"/>
    <w:rsid w:val="00E82D2B"/>
    <w:rsid w:val="00E859BA"/>
    <w:rsid w:val="00E871EE"/>
    <w:rsid w:val="00E87E6D"/>
    <w:rsid w:val="00E903CF"/>
    <w:rsid w:val="00E918F6"/>
    <w:rsid w:val="00E93C2D"/>
    <w:rsid w:val="00E93ED7"/>
    <w:rsid w:val="00E96047"/>
    <w:rsid w:val="00EA24D8"/>
    <w:rsid w:val="00EA513E"/>
    <w:rsid w:val="00EA6034"/>
    <w:rsid w:val="00EB318E"/>
    <w:rsid w:val="00EB48EF"/>
    <w:rsid w:val="00EB67FC"/>
    <w:rsid w:val="00EC165D"/>
    <w:rsid w:val="00EC17A9"/>
    <w:rsid w:val="00EC19E1"/>
    <w:rsid w:val="00EC1ED6"/>
    <w:rsid w:val="00EC700C"/>
    <w:rsid w:val="00ED036F"/>
    <w:rsid w:val="00ED4A4B"/>
    <w:rsid w:val="00ED606D"/>
    <w:rsid w:val="00EE3940"/>
    <w:rsid w:val="00EE3E96"/>
    <w:rsid w:val="00EE6B9D"/>
    <w:rsid w:val="00EE736C"/>
    <w:rsid w:val="00EE7DF9"/>
    <w:rsid w:val="00EF15F1"/>
    <w:rsid w:val="00EF2F64"/>
    <w:rsid w:val="00EF57AA"/>
    <w:rsid w:val="00EF72DB"/>
    <w:rsid w:val="00F0108B"/>
    <w:rsid w:val="00F037C3"/>
    <w:rsid w:val="00F04ED5"/>
    <w:rsid w:val="00F05521"/>
    <w:rsid w:val="00F05D37"/>
    <w:rsid w:val="00F07659"/>
    <w:rsid w:val="00F07693"/>
    <w:rsid w:val="00F07875"/>
    <w:rsid w:val="00F14BE6"/>
    <w:rsid w:val="00F1584C"/>
    <w:rsid w:val="00F17AB7"/>
    <w:rsid w:val="00F21DD9"/>
    <w:rsid w:val="00F25879"/>
    <w:rsid w:val="00F26889"/>
    <w:rsid w:val="00F26BF5"/>
    <w:rsid w:val="00F2785E"/>
    <w:rsid w:val="00F30261"/>
    <w:rsid w:val="00F335F6"/>
    <w:rsid w:val="00F35381"/>
    <w:rsid w:val="00F36F51"/>
    <w:rsid w:val="00F40479"/>
    <w:rsid w:val="00F44646"/>
    <w:rsid w:val="00F5008E"/>
    <w:rsid w:val="00F574C8"/>
    <w:rsid w:val="00F6056B"/>
    <w:rsid w:val="00F60C6C"/>
    <w:rsid w:val="00F623FA"/>
    <w:rsid w:val="00F63948"/>
    <w:rsid w:val="00F642E8"/>
    <w:rsid w:val="00F64711"/>
    <w:rsid w:val="00F65E3A"/>
    <w:rsid w:val="00F66025"/>
    <w:rsid w:val="00F661DD"/>
    <w:rsid w:val="00F6687B"/>
    <w:rsid w:val="00F70E93"/>
    <w:rsid w:val="00F73CB0"/>
    <w:rsid w:val="00F73D91"/>
    <w:rsid w:val="00F73EA2"/>
    <w:rsid w:val="00F75754"/>
    <w:rsid w:val="00F9043B"/>
    <w:rsid w:val="00F905B0"/>
    <w:rsid w:val="00F94ACE"/>
    <w:rsid w:val="00FA7E41"/>
    <w:rsid w:val="00FA7FBB"/>
    <w:rsid w:val="00FB3F7D"/>
    <w:rsid w:val="00FB53F7"/>
    <w:rsid w:val="00FC0BAB"/>
    <w:rsid w:val="00FC1D8E"/>
    <w:rsid w:val="00FC3BA2"/>
    <w:rsid w:val="00FC3CEE"/>
    <w:rsid w:val="00FC3FBF"/>
    <w:rsid w:val="00FC66A9"/>
    <w:rsid w:val="00FC733C"/>
    <w:rsid w:val="00FD06D7"/>
    <w:rsid w:val="00FD1E3E"/>
    <w:rsid w:val="00FD460A"/>
    <w:rsid w:val="00FD468E"/>
    <w:rsid w:val="00FD6107"/>
    <w:rsid w:val="00FD7843"/>
    <w:rsid w:val="00FD7B45"/>
    <w:rsid w:val="00FE0F36"/>
    <w:rsid w:val="00FE1173"/>
    <w:rsid w:val="00FE3C82"/>
    <w:rsid w:val="00FE520F"/>
    <w:rsid w:val="00FE61BA"/>
    <w:rsid w:val="00FE6BB9"/>
    <w:rsid w:val="00FE6FBD"/>
    <w:rsid w:val="00FE7169"/>
    <w:rsid w:val="00FF11AB"/>
    <w:rsid w:val="00FF7E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D5DECD-6C12-4B91-B69C-F656AAC8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3B1"/>
    <w:pPr>
      <w:bidi/>
    </w:pPr>
    <w:rPr>
      <w:rFonts w:cs="Times New Roman"/>
      <w:sz w:val="24"/>
      <w:szCs w:val="24"/>
      <w:lang w:eastAsia="he-IL"/>
    </w:rPr>
  </w:style>
  <w:style w:type="paragraph" w:styleId="Heading1">
    <w:name w:val="heading 1"/>
    <w:basedOn w:val="Normal"/>
    <w:next w:val="Normal"/>
    <w:qFormat/>
    <w:pPr>
      <w:keepNext/>
      <w:outlineLvl w:val="0"/>
    </w:pPr>
    <w:rPr>
      <w:rFonts w:cs="David"/>
      <w:u w:val="single"/>
    </w:rPr>
  </w:style>
  <w:style w:type="paragraph" w:styleId="Heading2">
    <w:name w:val="heading 2"/>
    <w:basedOn w:val="Normal"/>
    <w:next w:val="Normal"/>
    <w:qFormat/>
    <w:pPr>
      <w:keepNext/>
      <w:outlineLvl w:val="1"/>
    </w:pPr>
    <w:rPr>
      <w:rFonts w:cs="David"/>
      <w:u w:val="single"/>
    </w:rPr>
  </w:style>
  <w:style w:type="paragraph" w:styleId="Heading3">
    <w:name w:val="heading 3"/>
    <w:basedOn w:val="Normal"/>
    <w:next w:val="Normal"/>
    <w:qFormat/>
    <w:pPr>
      <w:keepNext/>
      <w:outlineLvl w:val="2"/>
    </w:pPr>
    <w:rPr>
      <w:rFonts w:cs="David"/>
      <w:b/>
      <w:bCs/>
    </w:rPr>
  </w:style>
  <w:style w:type="paragraph" w:styleId="Heading4">
    <w:name w:val="heading 4"/>
    <w:basedOn w:val="Normal"/>
    <w:next w:val="Normal"/>
    <w:qFormat/>
    <w:pPr>
      <w:keepNext/>
      <w:outlineLvl w:val="3"/>
    </w:pPr>
    <w:rPr>
      <w:rFonts w:cs="David"/>
      <w:b/>
      <w:bCs/>
    </w:rPr>
  </w:style>
  <w:style w:type="paragraph" w:styleId="Heading5">
    <w:name w:val="heading 5"/>
    <w:basedOn w:val="Normal"/>
    <w:next w:val="Normal"/>
    <w:qFormat/>
    <w:pPr>
      <w:keepNext/>
      <w:ind w:left="90"/>
      <w:outlineLvl w:val="4"/>
    </w:pPr>
  </w:style>
  <w:style w:type="paragraph" w:styleId="Heading6">
    <w:name w:val="heading 6"/>
    <w:basedOn w:val="Normal"/>
    <w:next w:val="Normal"/>
    <w:qFormat/>
    <w:pPr>
      <w:keepNext/>
      <w:outlineLvl w:val="5"/>
    </w:pPr>
  </w:style>
  <w:style w:type="paragraph" w:styleId="Heading7">
    <w:name w:val="heading 7"/>
    <w:basedOn w:val="Normal"/>
    <w:next w:val="Normal"/>
    <w:qFormat/>
    <w:rsid w:val="001E644B"/>
    <w:pPr>
      <w:keepNext/>
      <w:numPr>
        <w:numId w:val="8"/>
      </w:numPr>
      <w:outlineLvl w:val="6"/>
    </w:pPr>
  </w:style>
  <w:style w:type="paragraph" w:styleId="Heading8">
    <w:name w:val="heading 8"/>
    <w:basedOn w:val="Normal"/>
    <w:next w:val="Normal"/>
    <w:qFormat/>
    <w:rsid w:val="001E644B"/>
    <w:pPr>
      <w:keepNext/>
      <w:ind w:left="657"/>
      <w:outlineLvl w:val="7"/>
    </w:pPr>
    <w:rPr>
      <w:b/>
      <w:bCs/>
      <w:szCs w:val="12"/>
      <w:u w:val="single"/>
    </w:rPr>
  </w:style>
  <w:style w:type="paragraph" w:styleId="Heading9">
    <w:name w:val="heading 9"/>
    <w:basedOn w:val="Normal"/>
    <w:next w:val="Normal"/>
    <w:qFormat/>
    <w:rsid w:val="001E644B"/>
    <w:pPr>
      <w:keepNext/>
      <w:ind w:left="657"/>
      <w:outlineLvl w:val="8"/>
    </w:pPr>
    <w:rPr>
      <w:b/>
      <w:bCs/>
      <w:szCs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rFonts w:cs="David"/>
    </w:rPr>
  </w:style>
  <w:style w:type="character" w:styleId="FootnoteReference">
    <w:name w:val="footnote reference"/>
    <w:semiHidden/>
    <w:rPr>
      <w:vertAlign w:val="superscript"/>
    </w:rPr>
  </w:style>
  <w:style w:type="character" w:styleId="Hyperlink">
    <w:name w:val="Hyperlink"/>
    <w:uiPriority w:val="99"/>
    <w:rsid w:val="00B25A76"/>
    <w:rPr>
      <w:color w:val="0000FF"/>
      <w:u w:val="single"/>
    </w:rPr>
  </w:style>
  <w:style w:type="table" w:styleId="TableGrid">
    <w:name w:val="Table Grid"/>
    <w:basedOn w:val="TableNormal"/>
    <w:uiPriority w:val="59"/>
    <w:rsid w:val="001E644B"/>
    <w:pPr>
      <w:bidi/>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0108B"/>
    <w:pPr>
      <w:bidi w:val="0"/>
      <w:spacing w:before="100"/>
    </w:pPr>
  </w:style>
  <w:style w:type="paragraph" w:styleId="BodyText">
    <w:name w:val="Body Text"/>
    <w:basedOn w:val="Normal"/>
    <w:rsid w:val="009E04BC"/>
    <w:rPr>
      <w:noProof/>
    </w:rPr>
  </w:style>
  <w:style w:type="paragraph" w:customStyle="1" w:styleId="CharChar1">
    <w:name w:val="Char Char1"/>
    <w:basedOn w:val="Normal"/>
    <w:rsid w:val="00D208AF"/>
    <w:pPr>
      <w:keepLines/>
      <w:tabs>
        <w:tab w:val="left" w:pos="397"/>
        <w:tab w:val="left" w:pos="794"/>
        <w:tab w:val="left" w:pos="1191"/>
        <w:tab w:val="left" w:pos="1588"/>
        <w:tab w:val="left" w:pos="1985"/>
        <w:tab w:val="left" w:pos="2381"/>
        <w:tab w:val="left" w:pos="2778"/>
        <w:tab w:val="left" w:pos="3175"/>
        <w:tab w:val="left" w:pos="3572"/>
      </w:tabs>
    </w:pPr>
    <w:rPr>
      <w:rFonts w:ascii="Arial" w:hAnsi="Arial" w:cs="David"/>
      <w:noProof/>
      <w:szCs w:val="28"/>
    </w:rPr>
  </w:style>
  <w:style w:type="paragraph" w:styleId="BalloonText">
    <w:name w:val="Balloon Text"/>
    <w:basedOn w:val="Normal"/>
    <w:semiHidden/>
    <w:rsid w:val="00BE5616"/>
    <w:rPr>
      <w:rFonts w:ascii="Tahoma" w:hAnsi="Tahoma" w:cs="Tahoma"/>
      <w:sz w:val="16"/>
      <w:szCs w:val="16"/>
    </w:rPr>
  </w:style>
  <w:style w:type="paragraph" w:customStyle="1" w:styleId="CharChar1CharCharCharChar">
    <w:name w:val="Char Char1 תו תו Char Char תו תו Char Char"/>
    <w:basedOn w:val="Normal"/>
    <w:rsid w:val="00AF66A3"/>
    <w:pPr>
      <w:keepLines/>
      <w:tabs>
        <w:tab w:val="left" w:pos="397"/>
        <w:tab w:val="left" w:pos="794"/>
        <w:tab w:val="left" w:pos="1191"/>
        <w:tab w:val="left" w:pos="1588"/>
        <w:tab w:val="left" w:pos="1985"/>
        <w:tab w:val="left" w:pos="2381"/>
        <w:tab w:val="left" w:pos="2778"/>
        <w:tab w:val="left" w:pos="3175"/>
        <w:tab w:val="left" w:pos="3572"/>
      </w:tabs>
    </w:pPr>
    <w:rPr>
      <w:rFonts w:ascii="Arial" w:hAnsi="Arial" w:cs="David"/>
      <w:noProof/>
      <w:szCs w:val="28"/>
    </w:rPr>
  </w:style>
  <w:style w:type="paragraph" w:customStyle="1" w:styleId="CharCharCharChar">
    <w:name w:val="Char Char תו תו Char Char"/>
    <w:basedOn w:val="Normal"/>
    <w:rsid w:val="007F7B9D"/>
    <w:pPr>
      <w:keepLines/>
      <w:tabs>
        <w:tab w:val="left" w:pos="397"/>
        <w:tab w:val="left" w:pos="794"/>
        <w:tab w:val="left" w:pos="1191"/>
        <w:tab w:val="left" w:pos="1588"/>
        <w:tab w:val="left" w:pos="1985"/>
        <w:tab w:val="left" w:pos="2381"/>
        <w:tab w:val="left" w:pos="2778"/>
        <w:tab w:val="left" w:pos="3175"/>
        <w:tab w:val="left" w:pos="3572"/>
      </w:tabs>
    </w:pPr>
    <w:rPr>
      <w:rFonts w:ascii="Arial" w:hAnsi="Arial" w:cs="David"/>
      <w:noProof/>
      <w:szCs w:val="28"/>
    </w:rPr>
  </w:style>
  <w:style w:type="paragraph" w:styleId="ListParagraph">
    <w:name w:val="List Paragraph"/>
    <w:basedOn w:val="Normal"/>
    <w:uiPriority w:val="34"/>
    <w:qFormat/>
    <w:rsid w:val="00942DF4"/>
    <w:pPr>
      <w:ind w:left="720"/>
    </w:pPr>
  </w:style>
  <w:style w:type="character" w:styleId="CommentReference">
    <w:name w:val="annotation reference"/>
    <w:uiPriority w:val="99"/>
    <w:rsid w:val="005A5A99"/>
    <w:rPr>
      <w:sz w:val="16"/>
      <w:szCs w:val="16"/>
    </w:rPr>
  </w:style>
  <w:style w:type="paragraph" w:styleId="CommentText">
    <w:name w:val="annotation text"/>
    <w:basedOn w:val="Normal"/>
    <w:link w:val="CommentTextChar"/>
    <w:uiPriority w:val="99"/>
    <w:rsid w:val="005A5A99"/>
    <w:rPr>
      <w:sz w:val="20"/>
      <w:szCs w:val="20"/>
    </w:rPr>
  </w:style>
  <w:style w:type="character" w:customStyle="1" w:styleId="CommentTextChar">
    <w:name w:val="Comment Text Char"/>
    <w:link w:val="CommentText"/>
    <w:uiPriority w:val="99"/>
    <w:rsid w:val="005A5A99"/>
    <w:rPr>
      <w:rFonts w:cs="Narkisim"/>
      <w:lang w:eastAsia="he-IL"/>
    </w:rPr>
  </w:style>
  <w:style w:type="paragraph" w:styleId="CommentSubject">
    <w:name w:val="annotation subject"/>
    <w:basedOn w:val="CommentText"/>
    <w:next w:val="CommentText"/>
    <w:link w:val="CommentSubjectChar"/>
    <w:rsid w:val="005A5A99"/>
    <w:rPr>
      <w:b/>
      <w:bCs/>
    </w:rPr>
  </w:style>
  <w:style w:type="character" w:customStyle="1" w:styleId="CommentSubjectChar">
    <w:name w:val="Comment Subject Char"/>
    <w:link w:val="CommentSubject"/>
    <w:rsid w:val="005A5A99"/>
    <w:rPr>
      <w:rFonts w:cs="Narkisim"/>
      <w:b/>
      <w:bCs/>
      <w:lang w:eastAsia="he-IL"/>
    </w:rPr>
  </w:style>
  <w:style w:type="character" w:customStyle="1" w:styleId="apple-converted-space">
    <w:name w:val="apple-converted-space"/>
    <w:rsid w:val="005031CF"/>
  </w:style>
  <w:style w:type="character" w:customStyle="1" w:styleId="FooterChar">
    <w:name w:val="Footer Char"/>
    <w:link w:val="Footer"/>
    <w:uiPriority w:val="99"/>
    <w:rsid w:val="00A80113"/>
    <w:rPr>
      <w:rFonts w:cs="Narkisim"/>
      <w:sz w:val="24"/>
      <w:szCs w:val="24"/>
      <w:lang w:eastAsia="he-IL"/>
    </w:rPr>
  </w:style>
  <w:style w:type="character" w:customStyle="1" w:styleId="HeaderChar">
    <w:name w:val="Header Char"/>
    <w:link w:val="Header"/>
    <w:uiPriority w:val="99"/>
    <w:rsid w:val="00AC3757"/>
    <w:rPr>
      <w:rFonts w:cs="Narkisim"/>
      <w:sz w:val="24"/>
      <w:szCs w:val="24"/>
      <w:lang w:eastAsia="he-IL"/>
    </w:rPr>
  </w:style>
  <w:style w:type="character" w:styleId="Strong">
    <w:name w:val="Strong"/>
    <w:uiPriority w:val="22"/>
    <w:qFormat/>
    <w:rsid w:val="001C1463"/>
    <w:rPr>
      <w:b/>
      <w:bCs/>
    </w:rPr>
  </w:style>
  <w:style w:type="paragraph" w:customStyle="1" w:styleId="Default">
    <w:name w:val="Default"/>
    <w:basedOn w:val="Normal"/>
    <w:rsid w:val="005E56AA"/>
    <w:pPr>
      <w:autoSpaceDE w:val="0"/>
      <w:autoSpaceDN w:val="0"/>
      <w:bidi w:val="0"/>
      <w:spacing w:line="360" w:lineRule="atLeast"/>
      <w:jc w:val="both"/>
    </w:pPr>
    <w:rPr>
      <w:rFonts w:eastAsiaTheme="minorHAnsi"/>
      <w:color w:val="000000"/>
      <w:lang w:eastAsia="en-US"/>
    </w:rPr>
  </w:style>
  <w:style w:type="paragraph" w:styleId="HTMLPreformatted">
    <w:name w:val="HTML Preformatted"/>
    <w:basedOn w:val="Normal"/>
    <w:link w:val="HTMLPreformattedChar"/>
    <w:uiPriority w:val="99"/>
    <w:unhideWhenUsed/>
    <w:rsid w:val="00A9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A943A6"/>
    <w:rPr>
      <w:rFonts w:ascii="Courier New" w:hAnsi="Courier New" w:cs="Courier New"/>
    </w:rPr>
  </w:style>
  <w:style w:type="paragraph" w:customStyle="1" w:styleId="CharChar2">
    <w:name w:val="Char Char2"/>
    <w:basedOn w:val="Normal"/>
    <w:rsid w:val="00390AAC"/>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rPr>
  </w:style>
  <w:style w:type="paragraph" w:customStyle="1" w:styleId="CharChar5CharCharCharCharCharCharCharChar">
    <w:name w:val="Char Char5 תו תו Char Char תו תו Char Char תו תו Char Char תו תו Char Char"/>
    <w:basedOn w:val="Normal"/>
    <w:rsid w:val="009D2AD5"/>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3782">
      <w:bodyDiv w:val="1"/>
      <w:marLeft w:val="0"/>
      <w:marRight w:val="0"/>
      <w:marTop w:val="0"/>
      <w:marBottom w:val="0"/>
      <w:divBdr>
        <w:top w:val="none" w:sz="0" w:space="0" w:color="auto"/>
        <w:left w:val="none" w:sz="0" w:space="0" w:color="auto"/>
        <w:bottom w:val="none" w:sz="0" w:space="0" w:color="auto"/>
        <w:right w:val="none" w:sz="0" w:space="0" w:color="auto"/>
      </w:divBdr>
    </w:div>
    <w:div w:id="187138002">
      <w:bodyDiv w:val="1"/>
      <w:marLeft w:val="0"/>
      <w:marRight w:val="0"/>
      <w:marTop w:val="0"/>
      <w:marBottom w:val="0"/>
      <w:divBdr>
        <w:top w:val="none" w:sz="0" w:space="0" w:color="auto"/>
        <w:left w:val="none" w:sz="0" w:space="0" w:color="auto"/>
        <w:bottom w:val="none" w:sz="0" w:space="0" w:color="auto"/>
        <w:right w:val="none" w:sz="0" w:space="0" w:color="auto"/>
      </w:divBdr>
    </w:div>
    <w:div w:id="236402076">
      <w:bodyDiv w:val="1"/>
      <w:marLeft w:val="0"/>
      <w:marRight w:val="0"/>
      <w:marTop w:val="0"/>
      <w:marBottom w:val="0"/>
      <w:divBdr>
        <w:top w:val="none" w:sz="0" w:space="0" w:color="auto"/>
        <w:left w:val="none" w:sz="0" w:space="0" w:color="auto"/>
        <w:bottom w:val="none" w:sz="0" w:space="0" w:color="auto"/>
        <w:right w:val="none" w:sz="0" w:space="0" w:color="auto"/>
      </w:divBdr>
    </w:div>
    <w:div w:id="260068479">
      <w:bodyDiv w:val="1"/>
      <w:marLeft w:val="0"/>
      <w:marRight w:val="0"/>
      <w:marTop w:val="0"/>
      <w:marBottom w:val="0"/>
      <w:divBdr>
        <w:top w:val="none" w:sz="0" w:space="0" w:color="auto"/>
        <w:left w:val="none" w:sz="0" w:space="0" w:color="auto"/>
        <w:bottom w:val="none" w:sz="0" w:space="0" w:color="auto"/>
        <w:right w:val="none" w:sz="0" w:space="0" w:color="auto"/>
      </w:divBdr>
    </w:div>
    <w:div w:id="264964002">
      <w:bodyDiv w:val="1"/>
      <w:marLeft w:val="0"/>
      <w:marRight w:val="0"/>
      <w:marTop w:val="0"/>
      <w:marBottom w:val="0"/>
      <w:divBdr>
        <w:top w:val="none" w:sz="0" w:space="0" w:color="auto"/>
        <w:left w:val="none" w:sz="0" w:space="0" w:color="auto"/>
        <w:bottom w:val="none" w:sz="0" w:space="0" w:color="auto"/>
        <w:right w:val="none" w:sz="0" w:space="0" w:color="auto"/>
      </w:divBdr>
      <w:divsChild>
        <w:div w:id="159515542">
          <w:marLeft w:val="0"/>
          <w:marRight w:val="0"/>
          <w:marTop w:val="0"/>
          <w:marBottom w:val="0"/>
          <w:divBdr>
            <w:top w:val="none" w:sz="0" w:space="0" w:color="auto"/>
            <w:left w:val="none" w:sz="0" w:space="0" w:color="auto"/>
            <w:bottom w:val="none" w:sz="0" w:space="0" w:color="auto"/>
            <w:right w:val="none" w:sz="0" w:space="0" w:color="auto"/>
          </w:divBdr>
        </w:div>
      </w:divsChild>
    </w:div>
    <w:div w:id="308175432">
      <w:bodyDiv w:val="1"/>
      <w:marLeft w:val="0"/>
      <w:marRight w:val="0"/>
      <w:marTop w:val="0"/>
      <w:marBottom w:val="0"/>
      <w:divBdr>
        <w:top w:val="none" w:sz="0" w:space="0" w:color="auto"/>
        <w:left w:val="none" w:sz="0" w:space="0" w:color="auto"/>
        <w:bottom w:val="none" w:sz="0" w:space="0" w:color="auto"/>
        <w:right w:val="none" w:sz="0" w:space="0" w:color="auto"/>
      </w:divBdr>
    </w:div>
    <w:div w:id="510334157">
      <w:bodyDiv w:val="1"/>
      <w:marLeft w:val="0"/>
      <w:marRight w:val="0"/>
      <w:marTop w:val="0"/>
      <w:marBottom w:val="0"/>
      <w:divBdr>
        <w:top w:val="none" w:sz="0" w:space="0" w:color="auto"/>
        <w:left w:val="none" w:sz="0" w:space="0" w:color="auto"/>
        <w:bottom w:val="none" w:sz="0" w:space="0" w:color="auto"/>
        <w:right w:val="none" w:sz="0" w:space="0" w:color="auto"/>
      </w:divBdr>
    </w:div>
    <w:div w:id="576593506">
      <w:bodyDiv w:val="1"/>
      <w:marLeft w:val="0"/>
      <w:marRight w:val="0"/>
      <w:marTop w:val="0"/>
      <w:marBottom w:val="0"/>
      <w:divBdr>
        <w:top w:val="none" w:sz="0" w:space="0" w:color="auto"/>
        <w:left w:val="none" w:sz="0" w:space="0" w:color="auto"/>
        <w:bottom w:val="none" w:sz="0" w:space="0" w:color="auto"/>
        <w:right w:val="none" w:sz="0" w:space="0" w:color="auto"/>
      </w:divBdr>
    </w:div>
    <w:div w:id="650912560">
      <w:bodyDiv w:val="1"/>
      <w:marLeft w:val="0"/>
      <w:marRight w:val="0"/>
      <w:marTop w:val="0"/>
      <w:marBottom w:val="0"/>
      <w:divBdr>
        <w:top w:val="none" w:sz="0" w:space="0" w:color="auto"/>
        <w:left w:val="none" w:sz="0" w:space="0" w:color="auto"/>
        <w:bottom w:val="none" w:sz="0" w:space="0" w:color="auto"/>
        <w:right w:val="none" w:sz="0" w:space="0" w:color="auto"/>
      </w:divBdr>
    </w:div>
    <w:div w:id="691031300">
      <w:bodyDiv w:val="1"/>
      <w:marLeft w:val="0"/>
      <w:marRight w:val="0"/>
      <w:marTop w:val="0"/>
      <w:marBottom w:val="0"/>
      <w:divBdr>
        <w:top w:val="none" w:sz="0" w:space="0" w:color="auto"/>
        <w:left w:val="none" w:sz="0" w:space="0" w:color="auto"/>
        <w:bottom w:val="none" w:sz="0" w:space="0" w:color="auto"/>
        <w:right w:val="none" w:sz="0" w:space="0" w:color="auto"/>
      </w:divBdr>
    </w:div>
    <w:div w:id="697701702">
      <w:bodyDiv w:val="1"/>
      <w:marLeft w:val="0"/>
      <w:marRight w:val="0"/>
      <w:marTop w:val="0"/>
      <w:marBottom w:val="0"/>
      <w:divBdr>
        <w:top w:val="none" w:sz="0" w:space="0" w:color="auto"/>
        <w:left w:val="none" w:sz="0" w:space="0" w:color="auto"/>
        <w:bottom w:val="none" w:sz="0" w:space="0" w:color="auto"/>
        <w:right w:val="none" w:sz="0" w:space="0" w:color="auto"/>
      </w:divBdr>
    </w:div>
    <w:div w:id="738869596">
      <w:bodyDiv w:val="1"/>
      <w:marLeft w:val="0"/>
      <w:marRight w:val="0"/>
      <w:marTop w:val="0"/>
      <w:marBottom w:val="0"/>
      <w:divBdr>
        <w:top w:val="none" w:sz="0" w:space="0" w:color="auto"/>
        <w:left w:val="none" w:sz="0" w:space="0" w:color="auto"/>
        <w:bottom w:val="none" w:sz="0" w:space="0" w:color="auto"/>
        <w:right w:val="none" w:sz="0" w:space="0" w:color="auto"/>
      </w:divBdr>
    </w:div>
    <w:div w:id="823743394">
      <w:bodyDiv w:val="1"/>
      <w:marLeft w:val="0"/>
      <w:marRight w:val="0"/>
      <w:marTop w:val="0"/>
      <w:marBottom w:val="0"/>
      <w:divBdr>
        <w:top w:val="none" w:sz="0" w:space="0" w:color="auto"/>
        <w:left w:val="none" w:sz="0" w:space="0" w:color="auto"/>
        <w:bottom w:val="none" w:sz="0" w:space="0" w:color="auto"/>
        <w:right w:val="none" w:sz="0" w:space="0" w:color="auto"/>
      </w:divBdr>
    </w:div>
    <w:div w:id="912083886">
      <w:bodyDiv w:val="1"/>
      <w:marLeft w:val="0"/>
      <w:marRight w:val="0"/>
      <w:marTop w:val="0"/>
      <w:marBottom w:val="0"/>
      <w:divBdr>
        <w:top w:val="none" w:sz="0" w:space="0" w:color="auto"/>
        <w:left w:val="none" w:sz="0" w:space="0" w:color="auto"/>
        <w:bottom w:val="none" w:sz="0" w:space="0" w:color="auto"/>
        <w:right w:val="none" w:sz="0" w:space="0" w:color="auto"/>
      </w:divBdr>
    </w:div>
    <w:div w:id="981731718">
      <w:bodyDiv w:val="1"/>
      <w:marLeft w:val="0"/>
      <w:marRight w:val="0"/>
      <w:marTop w:val="0"/>
      <w:marBottom w:val="0"/>
      <w:divBdr>
        <w:top w:val="none" w:sz="0" w:space="0" w:color="auto"/>
        <w:left w:val="none" w:sz="0" w:space="0" w:color="auto"/>
        <w:bottom w:val="none" w:sz="0" w:space="0" w:color="auto"/>
        <w:right w:val="none" w:sz="0" w:space="0" w:color="auto"/>
      </w:divBdr>
    </w:div>
    <w:div w:id="1168863230">
      <w:bodyDiv w:val="1"/>
      <w:marLeft w:val="0"/>
      <w:marRight w:val="0"/>
      <w:marTop w:val="0"/>
      <w:marBottom w:val="0"/>
      <w:divBdr>
        <w:top w:val="none" w:sz="0" w:space="0" w:color="auto"/>
        <w:left w:val="none" w:sz="0" w:space="0" w:color="auto"/>
        <w:bottom w:val="none" w:sz="0" w:space="0" w:color="auto"/>
        <w:right w:val="none" w:sz="0" w:space="0" w:color="auto"/>
      </w:divBdr>
    </w:div>
    <w:div w:id="1488861801">
      <w:bodyDiv w:val="1"/>
      <w:marLeft w:val="0"/>
      <w:marRight w:val="0"/>
      <w:marTop w:val="0"/>
      <w:marBottom w:val="0"/>
      <w:divBdr>
        <w:top w:val="none" w:sz="0" w:space="0" w:color="auto"/>
        <w:left w:val="none" w:sz="0" w:space="0" w:color="auto"/>
        <w:bottom w:val="none" w:sz="0" w:space="0" w:color="auto"/>
        <w:right w:val="none" w:sz="0" w:space="0" w:color="auto"/>
      </w:divBdr>
    </w:div>
    <w:div w:id="1558970625">
      <w:bodyDiv w:val="1"/>
      <w:marLeft w:val="0"/>
      <w:marRight w:val="0"/>
      <w:marTop w:val="0"/>
      <w:marBottom w:val="0"/>
      <w:divBdr>
        <w:top w:val="none" w:sz="0" w:space="0" w:color="auto"/>
        <w:left w:val="none" w:sz="0" w:space="0" w:color="auto"/>
        <w:bottom w:val="none" w:sz="0" w:space="0" w:color="auto"/>
        <w:right w:val="none" w:sz="0" w:space="0" w:color="auto"/>
      </w:divBdr>
    </w:div>
    <w:div w:id="1562523333">
      <w:bodyDiv w:val="1"/>
      <w:marLeft w:val="0"/>
      <w:marRight w:val="0"/>
      <w:marTop w:val="0"/>
      <w:marBottom w:val="0"/>
      <w:divBdr>
        <w:top w:val="none" w:sz="0" w:space="0" w:color="auto"/>
        <w:left w:val="none" w:sz="0" w:space="0" w:color="auto"/>
        <w:bottom w:val="none" w:sz="0" w:space="0" w:color="auto"/>
        <w:right w:val="none" w:sz="0" w:space="0" w:color="auto"/>
      </w:divBdr>
    </w:div>
    <w:div w:id="1925842750">
      <w:bodyDiv w:val="1"/>
      <w:marLeft w:val="0"/>
      <w:marRight w:val="0"/>
      <w:marTop w:val="0"/>
      <w:marBottom w:val="0"/>
      <w:divBdr>
        <w:top w:val="none" w:sz="0" w:space="0" w:color="auto"/>
        <w:left w:val="none" w:sz="0" w:space="0" w:color="auto"/>
        <w:bottom w:val="none" w:sz="0" w:space="0" w:color="auto"/>
        <w:right w:val="none" w:sz="0" w:space="0" w:color="auto"/>
      </w:divBdr>
      <w:divsChild>
        <w:div w:id="1040713945">
          <w:marLeft w:val="0"/>
          <w:marRight w:val="0"/>
          <w:marTop w:val="0"/>
          <w:marBottom w:val="0"/>
          <w:divBdr>
            <w:top w:val="none" w:sz="0" w:space="0" w:color="auto"/>
            <w:left w:val="none" w:sz="0" w:space="0" w:color="auto"/>
            <w:bottom w:val="none" w:sz="0" w:space="0" w:color="auto"/>
            <w:right w:val="none" w:sz="0" w:space="0" w:color="auto"/>
          </w:divBdr>
        </w:div>
      </w:divsChild>
    </w:div>
    <w:div w:id="19299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ternational@justice.gov.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D6E0E-191A-48B4-B24F-6061F0F6908C}"/>
</file>

<file path=customXml/itemProps2.xml><?xml version="1.0" encoding="utf-8"?>
<ds:datastoreItem xmlns:ds="http://schemas.openxmlformats.org/officeDocument/2006/customXml" ds:itemID="{D17AB440-E058-48F9-AE5A-1B710A16FECB}"/>
</file>

<file path=customXml/itemProps3.xml><?xml version="1.0" encoding="utf-8"?>
<ds:datastoreItem xmlns:ds="http://schemas.openxmlformats.org/officeDocument/2006/customXml" ds:itemID="{4E4E154A-EA0B-4232-8280-5E9463E83CFB}"/>
</file>

<file path=customXml/itemProps4.xml><?xml version="1.0" encoding="utf-8"?>
<ds:datastoreItem xmlns:ds="http://schemas.openxmlformats.org/officeDocument/2006/customXml" ds:itemID="{C8C7B391-8A6A-44B5-8DDB-7BF55946C188}"/>
</file>

<file path=docProps/app.xml><?xml version="1.0" encoding="utf-8"?>
<Properties xmlns="http://schemas.openxmlformats.org/officeDocument/2006/extended-properties" xmlns:vt="http://schemas.openxmlformats.org/officeDocument/2006/docPropsVTypes">
  <Template>Normal.dotm</Template>
  <TotalTime>0</TotalTime>
  <Pages>12</Pages>
  <Words>2756</Words>
  <Characters>15710</Characters>
  <Application>Microsoft Office Word</Application>
  <DocSecurity>0</DocSecurity>
  <Lines>130</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‏כ"ג תמוז תש"ס</vt:lpstr>
      <vt:lpstr>‏כ"ג תמוז תש"ס</vt:lpstr>
    </vt:vector>
  </TitlesOfParts>
  <Company>משרד המשפטים</Company>
  <LinksUpToDate>false</LinksUpToDate>
  <CharactersWithSpaces>18430</CharactersWithSpaces>
  <SharedDoc>false</SharedDoc>
  <HLinks>
    <vt:vector size="12" baseType="variant">
      <vt:variant>
        <vt:i4>6946840</vt:i4>
      </vt:variant>
      <vt:variant>
        <vt:i4>12</vt:i4>
      </vt:variant>
      <vt:variant>
        <vt:i4>0</vt:i4>
      </vt:variant>
      <vt:variant>
        <vt:i4>5</vt:i4>
      </vt:variant>
      <vt:variant>
        <vt:lpwstr>mailto:international@justice.gov.il</vt:lpwstr>
      </vt:variant>
      <vt:variant>
        <vt:lpwstr/>
      </vt:variant>
      <vt:variant>
        <vt:i4>6946840</vt:i4>
      </vt:variant>
      <vt:variant>
        <vt:i4>6</vt:i4>
      </vt:variant>
      <vt:variant>
        <vt:i4>0</vt:i4>
      </vt:variant>
      <vt:variant>
        <vt:i4>5</vt:i4>
      </vt:variant>
      <vt:variant>
        <vt:lpwstr>mailto:international@justice.gov.il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‏כ"ג תמוז תש"ס</dc:title>
  <dc:creator>Dafna Dror</dc:creator>
  <cp:lastModifiedBy>Feyikemi Oyewole</cp:lastModifiedBy>
  <cp:revision>2</cp:revision>
  <cp:lastPrinted>2018-01-19T10:06:00Z</cp:lastPrinted>
  <dcterms:created xsi:type="dcterms:W3CDTF">2018-02-12T16:35:00Z</dcterms:created>
  <dcterms:modified xsi:type="dcterms:W3CDTF">2018-02-12T16:35:00Z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