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sz w:val="8"/>
          <w:szCs w:val="8"/>
          <w:lang w:val="fr-CH"/>
        </w:rPr>
      </w:pPr>
    </w:p>
    <w:p w14:paraId="7CE879C3" w14:textId="7983D983" w:rsidR="005F0B89" w:rsidRPr="00725AE7" w:rsidRDefault="005F0B89" w:rsidP="00851B82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44D7462E" w:rsidR="005F0B89" w:rsidRPr="00725AE7" w:rsidRDefault="005F0B89" w:rsidP="00851B82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ED2932">
        <w:rPr>
          <w:rFonts w:ascii="Arial" w:hAnsi="Arial" w:cs="Arial"/>
          <w:b/>
          <w:sz w:val="28"/>
          <w:szCs w:val="28"/>
          <w:lang w:val="fr-CH" w:eastAsia="fr-FR"/>
        </w:rPr>
        <w:t>43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</w:t>
      </w:r>
      <w:r w:rsidR="00CB4C84"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LA </w:t>
      </w:r>
      <w:r w:rsidR="00CB4C84">
        <w:rPr>
          <w:rFonts w:ascii="Arial" w:hAnsi="Arial" w:cs="Arial"/>
          <w:b/>
          <w:sz w:val="28"/>
          <w:szCs w:val="28"/>
          <w:lang w:val="fr-CH" w:eastAsia="fr-FR"/>
        </w:rPr>
        <w:t>REPUBLIQUE</w:t>
      </w:r>
      <w:r w:rsidR="0027442C">
        <w:rPr>
          <w:rFonts w:ascii="Arial" w:hAnsi="Arial" w:cs="Arial"/>
          <w:b/>
          <w:sz w:val="28"/>
          <w:szCs w:val="28"/>
          <w:lang w:val="fr-CH" w:eastAsia="fr-FR"/>
        </w:rPr>
        <w:t xml:space="preserve"> D</w:t>
      </w:r>
      <w:r w:rsidR="004E53EE">
        <w:rPr>
          <w:rFonts w:ascii="Arial" w:hAnsi="Arial" w:cs="Arial"/>
          <w:b/>
          <w:sz w:val="28"/>
          <w:szCs w:val="28"/>
          <w:lang w:val="fr-CH" w:eastAsia="fr-FR"/>
        </w:rPr>
        <w:t>E L’ETA</w:t>
      </w:r>
      <w:r w:rsidR="003F438A">
        <w:rPr>
          <w:rFonts w:ascii="Arial" w:hAnsi="Arial" w:cs="Arial"/>
          <w:b/>
          <w:sz w:val="28"/>
          <w:szCs w:val="28"/>
          <w:lang w:val="fr-CH" w:eastAsia="fr-FR"/>
        </w:rPr>
        <w:t>T</w:t>
      </w:r>
      <w:r w:rsidR="004E53EE">
        <w:rPr>
          <w:rFonts w:ascii="Arial" w:hAnsi="Arial" w:cs="Arial"/>
          <w:b/>
          <w:sz w:val="28"/>
          <w:szCs w:val="28"/>
          <w:lang w:val="fr-CH" w:eastAsia="fr-FR"/>
        </w:rPr>
        <w:t xml:space="preserve"> D’ISRAEL</w:t>
      </w:r>
    </w:p>
    <w:p w14:paraId="146FDF29" w14:textId="4E65C467" w:rsidR="0027442C" w:rsidRPr="00851B82" w:rsidRDefault="00AE0ACD" w:rsidP="00851B82">
      <w:pPr>
        <w:spacing w:before="120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851B82">
        <w:rPr>
          <w:rFonts w:ascii="Arial" w:hAnsi="Arial" w:cs="Arial"/>
          <w:b/>
          <w:bCs/>
          <w:sz w:val="28"/>
          <w:szCs w:val="28"/>
          <w:lang w:val="fr-CH" w:eastAsia="fr-FR"/>
        </w:rPr>
        <w:t>Genève, le 9</w:t>
      </w:r>
      <w:r w:rsidR="00ED2932" w:rsidRPr="00851B82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</w:t>
      </w:r>
      <w:r w:rsidR="000174C5" w:rsidRPr="00851B82">
        <w:rPr>
          <w:rFonts w:ascii="Arial" w:hAnsi="Arial" w:cs="Arial"/>
          <w:b/>
          <w:bCs/>
          <w:sz w:val="28"/>
          <w:szCs w:val="28"/>
          <w:lang w:val="fr-CH" w:eastAsia="fr-FR"/>
        </w:rPr>
        <w:t>mai</w:t>
      </w:r>
      <w:r w:rsidR="00725AE7" w:rsidRPr="00851B82">
        <w:rPr>
          <w:rFonts w:ascii="Arial" w:hAnsi="Arial" w:cs="Arial"/>
          <w:b/>
          <w:sz w:val="28"/>
          <w:szCs w:val="28"/>
          <w:lang w:val="fr-CH"/>
        </w:rPr>
        <w:t xml:space="preserve"> 2023</w:t>
      </w:r>
    </w:p>
    <w:p w14:paraId="7A1AF1FD" w14:textId="77777777" w:rsidR="00E918D8" w:rsidRDefault="00E918D8" w:rsidP="00851B82">
      <w:pPr>
        <w:pStyle w:val="Sansinterligne"/>
        <w:ind w:left="567" w:right="991"/>
        <w:jc w:val="both"/>
        <w:rPr>
          <w:rFonts w:ascii="Arial Narrow" w:eastAsia="Times New Roman" w:hAnsi="Arial Narrow" w:cs="Arial"/>
          <w:bCs/>
          <w:noProof/>
          <w:szCs w:val="28"/>
          <w:lang w:eastAsia="fr-FR"/>
        </w:rPr>
      </w:pPr>
    </w:p>
    <w:p w14:paraId="3B6A9FE5" w14:textId="77777777" w:rsidR="00866926" w:rsidRDefault="00866926" w:rsidP="00851B82">
      <w:pPr>
        <w:pStyle w:val="Sansinterligne"/>
        <w:ind w:left="567" w:right="991"/>
        <w:jc w:val="both"/>
        <w:rPr>
          <w:rFonts w:ascii="Arial Narrow" w:eastAsia="Times New Roman" w:hAnsi="Arial Narrow" w:cs="Arial"/>
          <w:bCs/>
          <w:noProof/>
          <w:szCs w:val="28"/>
          <w:lang w:eastAsia="fr-FR"/>
        </w:rPr>
      </w:pPr>
    </w:p>
    <w:p w14:paraId="30359983" w14:textId="11D6482B" w:rsidR="00143413" w:rsidRPr="00851B82" w:rsidRDefault="006E25DC" w:rsidP="000430A6">
      <w:pPr>
        <w:pStyle w:val="Sansinterligne"/>
        <w:ind w:left="567" w:right="991"/>
        <w:jc w:val="both"/>
        <w:rPr>
          <w:rFonts w:ascii="Arial Narrow" w:hAnsi="Arial Narrow"/>
          <w:bCs/>
          <w:szCs w:val="28"/>
        </w:rPr>
      </w:pPr>
      <w:r w:rsidRPr="00851B82">
        <w:rPr>
          <w:rFonts w:ascii="Arial Narrow" w:hAnsi="Arial Narrow"/>
          <w:bCs/>
          <w:szCs w:val="28"/>
        </w:rPr>
        <w:t>Monsieur le Président,</w:t>
      </w:r>
    </w:p>
    <w:p w14:paraId="649B5B55" w14:textId="77777777" w:rsidR="00143413" w:rsidRPr="00851B82" w:rsidRDefault="00143413" w:rsidP="000430A6">
      <w:pPr>
        <w:pStyle w:val="Sansinterligne"/>
        <w:ind w:left="567" w:right="991"/>
        <w:jc w:val="both"/>
        <w:rPr>
          <w:rFonts w:ascii="Arial Narrow" w:hAnsi="Arial Narrow"/>
          <w:sz w:val="16"/>
          <w:szCs w:val="16"/>
        </w:rPr>
      </w:pPr>
    </w:p>
    <w:p w14:paraId="1A8EE0EE" w14:textId="4A8907A6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>Le Tchad souhaite la bienvenue à la délégation de l’Etat d’Israël et la félicite pour la présentation de son rapport national au titre du 4</w:t>
      </w:r>
      <w:r w:rsidRPr="000430A6">
        <w:rPr>
          <w:rFonts w:ascii="Arial Narrow" w:eastAsia="Calibri" w:hAnsi="Arial Narrow"/>
          <w:sz w:val="28"/>
          <w:szCs w:val="28"/>
          <w:vertAlign w:val="superscript"/>
          <w:lang w:val="fr-CH"/>
        </w:rPr>
        <w:t>e</w:t>
      </w:r>
      <w:r w:rsidRPr="000430A6">
        <w:rPr>
          <w:rFonts w:ascii="Arial Narrow" w:eastAsia="Calibri" w:hAnsi="Arial Narrow"/>
          <w:sz w:val="28"/>
          <w:szCs w:val="28"/>
          <w:lang w:val="fr-CH"/>
        </w:rPr>
        <w:t xml:space="preserve"> cycle de l’EPU et son engagement continu avec l'EPU.</w:t>
      </w:r>
    </w:p>
    <w:p w14:paraId="7657C307" w14:textId="77777777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</w:p>
    <w:p w14:paraId="1FE1E911" w14:textId="77777777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>Le Tchad se réjouit de la détermination de l’Etat d’Israël à engager auprès des mécanismes internationaux des droits de l'homme son soutien indéfectible à la promotion et à la protection des droits de l'homme, tant au niveau national que mondial.</w:t>
      </w:r>
    </w:p>
    <w:p w14:paraId="38B6FF07" w14:textId="77777777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</w:p>
    <w:p w14:paraId="5F627ED1" w14:textId="7C903A1A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>Cette détermination est matérialisée au niveau national par le renforcement du cadre législatif, institutionnel, programmatique en matière des droits de l’homme et la soumission de plusieurs rapports</w:t>
      </w:r>
      <w:r w:rsidR="0050500E">
        <w:rPr>
          <w:rFonts w:ascii="Arial Narrow" w:eastAsia="Calibri" w:hAnsi="Arial Narrow"/>
          <w:sz w:val="28"/>
          <w:szCs w:val="28"/>
          <w:lang w:val="fr-CH"/>
        </w:rPr>
        <w:t>.</w:t>
      </w:r>
    </w:p>
    <w:p w14:paraId="60A7F882" w14:textId="77777777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</w:p>
    <w:p w14:paraId="26F5723D" w14:textId="7C151AD4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 xml:space="preserve">Dans un esprit de dialogue constructif, le Tchad souhaiterait formuler </w:t>
      </w:r>
      <w:r>
        <w:rPr>
          <w:rFonts w:ascii="Arial Narrow" w:eastAsia="Calibri" w:hAnsi="Arial Narrow"/>
          <w:sz w:val="28"/>
          <w:szCs w:val="28"/>
          <w:lang w:val="fr-CH"/>
        </w:rPr>
        <w:t>l</w:t>
      </w:r>
      <w:r w:rsidRPr="000430A6">
        <w:rPr>
          <w:rFonts w:ascii="Arial Narrow" w:eastAsia="Calibri" w:hAnsi="Arial Narrow"/>
          <w:sz w:val="28"/>
          <w:szCs w:val="28"/>
          <w:lang w:val="fr-CH"/>
        </w:rPr>
        <w:t>es recommandations suivantes :</w:t>
      </w:r>
    </w:p>
    <w:p w14:paraId="312C4DED" w14:textId="77777777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</w:p>
    <w:p w14:paraId="0BB646AE" w14:textId="5217C38C" w:rsidR="000430A6" w:rsidRPr="000430A6" w:rsidRDefault="000430A6" w:rsidP="000430A6">
      <w:pPr>
        <w:numPr>
          <w:ilvl w:val="0"/>
          <w:numId w:val="30"/>
        </w:numPr>
        <w:overflowPunct/>
        <w:autoSpaceDE/>
        <w:autoSpaceDN/>
        <w:adjustRightInd/>
        <w:ind w:left="993" w:right="991" w:hanging="426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 xml:space="preserve">Envisager l’adhésion aux deux Protocoles facultatifs se rapportant au Pacte international relatif aux droits civils et politiques ; </w:t>
      </w:r>
    </w:p>
    <w:p w14:paraId="6AC242EC" w14:textId="77777777" w:rsidR="000430A6" w:rsidRPr="000430A6" w:rsidRDefault="000430A6" w:rsidP="000430A6">
      <w:pPr>
        <w:overflowPunct/>
        <w:autoSpaceDE/>
        <w:autoSpaceDN/>
        <w:adjustRightInd/>
        <w:ind w:left="993" w:right="991" w:hanging="426"/>
        <w:jc w:val="both"/>
        <w:rPr>
          <w:rFonts w:ascii="Arial Narrow" w:eastAsia="Calibri" w:hAnsi="Arial Narrow"/>
          <w:sz w:val="28"/>
          <w:szCs w:val="28"/>
          <w:lang w:val="fr-CH"/>
        </w:rPr>
      </w:pPr>
    </w:p>
    <w:p w14:paraId="398E3D0A" w14:textId="77777777" w:rsidR="000430A6" w:rsidRPr="000430A6" w:rsidRDefault="000430A6" w:rsidP="000430A6">
      <w:pPr>
        <w:numPr>
          <w:ilvl w:val="0"/>
          <w:numId w:val="30"/>
        </w:numPr>
        <w:overflowPunct/>
        <w:autoSpaceDE/>
        <w:autoSpaceDN/>
        <w:adjustRightInd/>
        <w:ind w:left="993" w:right="991" w:hanging="426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>Accélérer la ratification de la Convention du Conseil de l’Europe sur la prévention et la lutte contre la violence à l’égard des femmes et la violence domestique.</w:t>
      </w:r>
    </w:p>
    <w:p w14:paraId="20C8724A" w14:textId="77777777" w:rsidR="000430A6" w:rsidRPr="000430A6" w:rsidRDefault="000430A6" w:rsidP="000430A6">
      <w:pPr>
        <w:overflowPunct/>
        <w:autoSpaceDE/>
        <w:autoSpaceDN/>
        <w:adjustRightInd/>
        <w:ind w:left="567" w:right="991" w:hanging="219"/>
        <w:jc w:val="both"/>
        <w:rPr>
          <w:rFonts w:ascii="Arial Narrow" w:eastAsia="Calibri" w:hAnsi="Arial Narrow"/>
          <w:sz w:val="28"/>
          <w:szCs w:val="28"/>
          <w:lang w:val="fr-CH"/>
        </w:rPr>
      </w:pPr>
    </w:p>
    <w:p w14:paraId="44D54990" w14:textId="77777777" w:rsidR="000430A6" w:rsidRPr="000430A6" w:rsidRDefault="000430A6" w:rsidP="000430A6">
      <w:pPr>
        <w:overflowPunct/>
        <w:autoSpaceDE/>
        <w:autoSpaceDN/>
        <w:adjustRightInd/>
        <w:ind w:left="567" w:right="991"/>
        <w:jc w:val="both"/>
        <w:rPr>
          <w:rFonts w:ascii="Arial Narrow" w:eastAsia="Calibri" w:hAnsi="Arial Narrow"/>
          <w:sz w:val="28"/>
          <w:szCs w:val="28"/>
          <w:lang w:val="fr-CH"/>
        </w:rPr>
      </w:pPr>
      <w:r w:rsidRPr="000430A6">
        <w:rPr>
          <w:rFonts w:ascii="Arial Narrow" w:eastAsia="Calibri" w:hAnsi="Arial Narrow"/>
          <w:sz w:val="28"/>
          <w:szCs w:val="28"/>
          <w:lang w:val="fr-CH"/>
        </w:rPr>
        <w:t>Pour terminer, le Tchad souhaite à l’Israël plein succès dans le cadre de son examen périodique universel.</w:t>
      </w:r>
    </w:p>
    <w:p w14:paraId="1D864D10" w14:textId="77777777" w:rsidR="00851B82" w:rsidRPr="00851B82" w:rsidRDefault="00851B82" w:rsidP="000430A6">
      <w:pPr>
        <w:pStyle w:val="Sansinterligne"/>
        <w:ind w:left="567" w:right="991"/>
        <w:jc w:val="both"/>
        <w:rPr>
          <w:rFonts w:ascii="Arial Narrow" w:hAnsi="Arial Narrow"/>
          <w:sz w:val="16"/>
          <w:szCs w:val="16"/>
        </w:rPr>
      </w:pPr>
    </w:p>
    <w:p w14:paraId="0FC55E2F" w14:textId="061F576D" w:rsidR="00257EB9" w:rsidRPr="00866926" w:rsidRDefault="000B1AA2" w:rsidP="000430A6">
      <w:pPr>
        <w:pStyle w:val="Sansinterligne"/>
        <w:ind w:left="567" w:right="991"/>
        <w:jc w:val="both"/>
        <w:rPr>
          <w:rFonts w:ascii="Arial Narrow" w:hAnsi="Arial Narrow"/>
          <w:bCs/>
          <w:szCs w:val="28"/>
        </w:rPr>
      </w:pPr>
      <w:r w:rsidRPr="00866926">
        <w:rPr>
          <w:rFonts w:ascii="Arial Narrow" w:hAnsi="Arial Narrow"/>
          <w:bCs/>
          <w:szCs w:val="28"/>
        </w:rPr>
        <w:t>Je vous remercie.</w:t>
      </w:r>
    </w:p>
    <w:sectPr w:rsidR="00257EB9" w:rsidRPr="00866926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F8DF" w14:textId="77777777" w:rsidR="00261566" w:rsidRDefault="00261566" w:rsidP="0000663D">
      <w:r>
        <w:separator/>
      </w:r>
    </w:p>
  </w:endnote>
  <w:endnote w:type="continuationSeparator" w:id="0">
    <w:p w14:paraId="79DC0A07" w14:textId="77777777" w:rsidR="00261566" w:rsidRDefault="00261566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EE" w:rsidRPr="004E53EE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AF6A" w14:textId="68EE2617" w:rsidR="000430A6" w:rsidRPr="000430A6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</w:t>
    </w:r>
    <w:proofErr w:type="spellStart"/>
    <w:r w:rsidRPr="00EE03C9">
      <w:rPr>
        <w:rFonts w:ascii="Arial" w:hAnsi="Arial" w:cs="Arial"/>
        <w:sz w:val="17"/>
        <w:szCs w:val="17"/>
        <w:lang w:val="fr-CH"/>
      </w:rPr>
      <w:t>Aïre</w:t>
    </w:r>
    <w:proofErr w:type="spellEnd"/>
    <w:r w:rsidRPr="00EE03C9">
      <w:rPr>
        <w:rFonts w:ascii="Arial" w:hAnsi="Arial" w:cs="Arial"/>
        <w:sz w:val="17"/>
        <w:szCs w:val="17"/>
        <w:lang w:val="fr-CH"/>
      </w:rPr>
      <w:t xml:space="preserve">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</w:t>
    </w: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  <w:hyperlink r:id="rId1" w:history="1">
      <w:r w:rsidR="000430A6" w:rsidRPr="00E153EA">
        <w:rPr>
          <w:rStyle w:val="Lienhypertexte"/>
          <w:rFonts w:ascii="Arial" w:hAnsi="Arial" w:cs="Arial"/>
          <w:sz w:val="17"/>
          <w:szCs w:val="17"/>
          <w:lang w:val="fr-CH"/>
        </w:rPr>
        <w:t>info@missiontchad-geneve.ch</w:t>
      </w:r>
    </w:hyperlink>
    <w:r w:rsidR="000430A6">
      <w:rPr>
        <w:rFonts w:ascii="Arial" w:hAnsi="Arial" w:cs="Arial"/>
        <w:sz w:val="17"/>
        <w:szCs w:val="17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A255" w14:textId="77777777" w:rsidR="00261566" w:rsidRDefault="00261566" w:rsidP="0000663D">
      <w:r>
        <w:separator/>
      </w:r>
    </w:p>
  </w:footnote>
  <w:footnote w:type="continuationSeparator" w:id="0">
    <w:p w14:paraId="4591CCF5" w14:textId="77777777" w:rsidR="00261566" w:rsidRDefault="00261566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</w:r>
    <w:proofErr w:type="spellStart"/>
    <w:r w:rsidRPr="00565710">
      <w:rPr>
        <w:rFonts w:ascii="Arial" w:hAnsi="Arial" w:cs="Arial"/>
        <w:b/>
        <w:sz w:val="16"/>
        <w:szCs w:val="16"/>
        <w:lang w:val="fr-CH"/>
      </w:rPr>
      <w:t>AUPRES</w:t>
    </w:r>
    <w:proofErr w:type="spellEnd"/>
    <w:r w:rsidRPr="00565710">
      <w:rPr>
        <w:rFonts w:ascii="Arial" w:hAnsi="Arial" w:cs="Arial"/>
        <w:b/>
        <w:sz w:val="16"/>
        <w:szCs w:val="16"/>
        <w:lang w:val="fr-CH"/>
      </w:rPr>
      <w:t xml:space="preserve">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2450B4"/>
    <w:multiLevelType w:val="hybridMultilevel"/>
    <w:tmpl w:val="8854A440"/>
    <w:lvl w:ilvl="0" w:tplc="EAE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F010B"/>
    <w:multiLevelType w:val="hybridMultilevel"/>
    <w:tmpl w:val="7D2EC18C"/>
    <w:lvl w:ilvl="0" w:tplc="D34E0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B3085C"/>
    <w:multiLevelType w:val="hybridMultilevel"/>
    <w:tmpl w:val="56823AEC"/>
    <w:lvl w:ilvl="0" w:tplc="AE82648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7F77EA"/>
    <w:multiLevelType w:val="hybridMultilevel"/>
    <w:tmpl w:val="CE3EC630"/>
    <w:lvl w:ilvl="0" w:tplc="8FEA7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228D"/>
    <w:multiLevelType w:val="hybridMultilevel"/>
    <w:tmpl w:val="92FE951C"/>
    <w:lvl w:ilvl="0" w:tplc="100C000F">
      <w:start w:val="1"/>
      <w:numFmt w:val="decimal"/>
      <w:lvlText w:val="%1."/>
      <w:lvlJc w:val="left"/>
      <w:pPr>
        <w:ind w:left="785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3ED4"/>
    <w:multiLevelType w:val="hybridMultilevel"/>
    <w:tmpl w:val="BFE097EE"/>
    <w:lvl w:ilvl="0" w:tplc="10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8AD"/>
    <w:multiLevelType w:val="hybridMultilevel"/>
    <w:tmpl w:val="6B32D292"/>
    <w:lvl w:ilvl="0" w:tplc="C3066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7E1B"/>
    <w:multiLevelType w:val="hybridMultilevel"/>
    <w:tmpl w:val="64382C8E"/>
    <w:lvl w:ilvl="0" w:tplc="F2B6B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11F"/>
    <w:multiLevelType w:val="hybridMultilevel"/>
    <w:tmpl w:val="B9E2A4E8"/>
    <w:lvl w:ilvl="0" w:tplc="B2B2F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0615"/>
    <w:multiLevelType w:val="hybridMultilevel"/>
    <w:tmpl w:val="C99E368A"/>
    <w:lvl w:ilvl="0" w:tplc="E926F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47A35"/>
    <w:multiLevelType w:val="hybridMultilevel"/>
    <w:tmpl w:val="A580AEF4"/>
    <w:lvl w:ilvl="0" w:tplc="20E8D8F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theme="minorBidi"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9049574">
    <w:abstractNumId w:val="14"/>
  </w:num>
  <w:num w:numId="2" w16cid:durableId="1893807489">
    <w:abstractNumId w:val="5"/>
  </w:num>
  <w:num w:numId="3" w16cid:durableId="582766423">
    <w:abstractNumId w:val="26"/>
  </w:num>
  <w:num w:numId="4" w16cid:durableId="1370908468">
    <w:abstractNumId w:val="23"/>
  </w:num>
  <w:num w:numId="5" w16cid:durableId="151066554">
    <w:abstractNumId w:val="16"/>
  </w:num>
  <w:num w:numId="6" w16cid:durableId="1410082346">
    <w:abstractNumId w:val="9"/>
  </w:num>
  <w:num w:numId="7" w16cid:durableId="1794981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576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220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9388730">
    <w:abstractNumId w:val="12"/>
  </w:num>
  <w:num w:numId="11" w16cid:durableId="1598713314">
    <w:abstractNumId w:val="10"/>
  </w:num>
  <w:num w:numId="12" w16cid:durableId="1066151179">
    <w:abstractNumId w:val="25"/>
  </w:num>
  <w:num w:numId="13" w16cid:durableId="757211316">
    <w:abstractNumId w:val="8"/>
  </w:num>
  <w:num w:numId="14" w16cid:durableId="1677731642">
    <w:abstractNumId w:val="1"/>
  </w:num>
  <w:num w:numId="15" w16cid:durableId="1432624695">
    <w:abstractNumId w:val="20"/>
  </w:num>
  <w:num w:numId="16" w16cid:durableId="1413351210">
    <w:abstractNumId w:val="17"/>
  </w:num>
  <w:num w:numId="17" w16cid:durableId="801004325">
    <w:abstractNumId w:val="15"/>
  </w:num>
  <w:num w:numId="18" w16cid:durableId="1540169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5170957">
    <w:abstractNumId w:val="19"/>
  </w:num>
  <w:num w:numId="20" w16cid:durableId="1435788880">
    <w:abstractNumId w:val="2"/>
  </w:num>
  <w:num w:numId="21" w16cid:durableId="739791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2868288">
    <w:abstractNumId w:val="7"/>
  </w:num>
  <w:num w:numId="23" w16cid:durableId="1662347482">
    <w:abstractNumId w:val="21"/>
  </w:num>
  <w:num w:numId="24" w16cid:durableId="785777781">
    <w:abstractNumId w:val="24"/>
  </w:num>
  <w:num w:numId="25" w16cid:durableId="244002574">
    <w:abstractNumId w:val="13"/>
  </w:num>
  <w:num w:numId="26" w16cid:durableId="539704926">
    <w:abstractNumId w:val="3"/>
  </w:num>
  <w:num w:numId="27" w16cid:durableId="741486640">
    <w:abstractNumId w:val="22"/>
  </w:num>
  <w:num w:numId="28" w16cid:durableId="1292856223">
    <w:abstractNumId w:val="27"/>
  </w:num>
  <w:num w:numId="29" w16cid:durableId="1798838881">
    <w:abstractNumId w:val="6"/>
  </w:num>
  <w:num w:numId="30" w16cid:durableId="8514571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70"/>
    <w:rsid w:val="000002FA"/>
    <w:rsid w:val="0000663D"/>
    <w:rsid w:val="000174C5"/>
    <w:rsid w:val="00021020"/>
    <w:rsid w:val="00021425"/>
    <w:rsid w:val="00033C28"/>
    <w:rsid w:val="000428F0"/>
    <w:rsid w:val="000430A6"/>
    <w:rsid w:val="000460D7"/>
    <w:rsid w:val="00051635"/>
    <w:rsid w:val="0009109B"/>
    <w:rsid w:val="000930CC"/>
    <w:rsid w:val="000B0279"/>
    <w:rsid w:val="000B1AA2"/>
    <w:rsid w:val="000B5748"/>
    <w:rsid w:val="000C0C9E"/>
    <w:rsid w:val="000D1610"/>
    <w:rsid w:val="000D2163"/>
    <w:rsid w:val="000D6F90"/>
    <w:rsid w:val="00101F93"/>
    <w:rsid w:val="0011214B"/>
    <w:rsid w:val="001155BD"/>
    <w:rsid w:val="0012228A"/>
    <w:rsid w:val="00143413"/>
    <w:rsid w:val="00144D85"/>
    <w:rsid w:val="0015288E"/>
    <w:rsid w:val="0016279D"/>
    <w:rsid w:val="00167345"/>
    <w:rsid w:val="00173DC9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23F5D"/>
    <w:rsid w:val="00244E02"/>
    <w:rsid w:val="00251DD3"/>
    <w:rsid w:val="00255E63"/>
    <w:rsid w:val="00255EF6"/>
    <w:rsid w:val="00257EB9"/>
    <w:rsid w:val="00261566"/>
    <w:rsid w:val="0027442C"/>
    <w:rsid w:val="002806E3"/>
    <w:rsid w:val="00286508"/>
    <w:rsid w:val="002A0307"/>
    <w:rsid w:val="002B1A79"/>
    <w:rsid w:val="002C2103"/>
    <w:rsid w:val="002D7141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3F438A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C1A39"/>
    <w:rsid w:val="004D581D"/>
    <w:rsid w:val="004E0946"/>
    <w:rsid w:val="004E53EE"/>
    <w:rsid w:val="00501044"/>
    <w:rsid w:val="0050500E"/>
    <w:rsid w:val="0052326D"/>
    <w:rsid w:val="0052582C"/>
    <w:rsid w:val="00530689"/>
    <w:rsid w:val="0054472A"/>
    <w:rsid w:val="00547317"/>
    <w:rsid w:val="00552506"/>
    <w:rsid w:val="0055604A"/>
    <w:rsid w:val="00565710"/>
    <w:rsid w:val="00585DFB"/>
    <w:rsid w:val="00590158"/>
    <w:rsid w:val="005A24B6"/>
    <w:rsid w:val="005D15BE"/>
    <w:rsid w:val="005D7131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E25DC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1B82"/>
    <w:rsid w:val="0085260A"/>
    <w:rsid w:val="0086159D"/>
    <w:rsid w:val="00865572"/>
    <w:rsid w:val="00865CC5"/>
    <w:rsid w:val="00866926"/>
    <w:rsid w:val="0088027C"/>
    <w:rsid w:val="008A6DE2"/>
    <w:rsid w:val="008A7EDA"/>
    <w:rsid w:val="008B16D4"/>
    <w:rsid w:val="008D2A50"/>
    <w:rsid w:val="008D798D"/>
    <w:rsid w:val="008F0A60"/>
    <w:rsid w:val="00900F66"/>
    <w:rsid w:val="00901F6B"/>
    <w:rsid w:val="00911F8E"/>
    <w:rsid w:val="00912424"/>
    <w:rsid w:val="00914A56"/>
    <w:rsid w:val="00922430"/>
    <w:rsid w:val="00926493"/>
    <w:rsid w:val="009306B8"/>
    <w:rsid w:val="00930711"/>
    <w:rsid w:val="00931E10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9E6ADB"/>
    <w:rsid w:val="00A06044"/>
    <w:rsid w:val="00A112D5"/>
    <w:rsid w:val="00A12E94"/>
    <w:rsid w:val="00A2563D"/>
    <w:rsid w:val="00A3113B"/>
    <w:rsid w:val="00A329F9"/>
    <w:rsid w:val="00A344CB"/>
    <w:rsid w:val="00A37A2E"/>
    <w:rsid w:val="00A37F76"/>
    <w:rsid w:val="00A4359E"/>
    <w:rsid w:val="00A43A92"/>
    <w:rsid w:val="00A5474F"/>
    <w:rsid w:val="00A61C50"/>
    <w:rsid w:val="00A62585"/>
    <w:rsid w:val="00A71BC3"/>
    <w:rsid w:val="00A8664E"/>
    <w:rsid w:val="00AB15BD"/>
    <w:rsid w:val="00AB2703"/>
    <w:rsid w:val="00AC3E60"/>
    <w:rsid w:val="00AE0ACD"/>
    <w:rsid w:val="00AF05F4"/>
    <w:rsid w:val="00AF06B6"/>
    <w:rsid w:val="00B03454"/>
    <w:rsid w:val="00B3649D"/>
    <w:rsid w:val="00B36DE7"/>
    <w:rsid w:val="00B60E77"/>
    <w:rsid w:val="00B668F5"/>
    <w:rsid w:val="00B66EF7"/>
    <w:rsid w:val="00B755D8"/>
    <w:rsid w:val="00B81D1E"/>
    <w:rsid w:val="00B96802"/>
    <w:rsid w:val="00BA45E4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B4C84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14E0"/>
    <w:rsid w:val="00E2335C"/>
    <w:rsid w:val="00E36163"/>
    <w:rsid w:val="00E45295"/>
    <w:rsid w:val="00E54080"/>
    <w:rsid w:val="00E555DC"/>
    <w:rsid w:val="00E62A57"/>
    <w:rsid w:val="00E66AF5"/>
    <w:rsid w:val="00E76EF1"/>
    <w:rsid w:val="00E804B3"/>
    <w:rsid w:val="00E8445F"/>
    <w:rsid w:val="00E862A4"/>
    <w:rsid w:val="00E909DE"/>
    <w:rsid w:val="00E918D8"/>
    <w:rsid w:val="00EA3027"/>
    <w:rsid w:val="00EC53EA"/>
    <w:rsid w:val="00EC7335"/>
    <w:rsid w:val="00ED2932"/>
    <w:rsid w:val="00ED2DEF"/>
    <w:rsid w:val="00ED3007"/>
    <w:rsid w:val="00ED5C0C"/>
    <w:rsid w:val="00EE03C9"/>
    <w:rsid w:val="00F037A1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B2E63"/>
    <w:rsid w:val="00FC10A6"/>
    <w:rsid w:val="00FD1F7C"/>
    <w:rsid w:val="00FD3C19"/>
    <w:rsid w:val="00FD6A82"/>
    <w:rsid w:val="00FE0B87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SingleTxtG">
    <w:name w:val="_ Single Txt_G"/>
    <w:basedOn w:val="Normal"/>
    <w:qFormat/>
    <w:rsid w:val="00ED2932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</w:pPr>
    <w:rPr>
      <w:lang w:val="fr-CH"/>
    </w:rPr>
  </w:style>
  <w:style w:type="paragraph" w:customStyle="1" w:styleId="H1G">
    <w:name w:val="_ H_1_G"/>
    <w:basedOn w:val="Normal"/>
    <w:next w:val="Normal"/>
    <w:qFormat/>
    <w:rsid w:val="00ED2932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223F5D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</w:pPr>
    <w:rPr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223F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F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F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HChG">
    <w:name w:val="_ H _Ch_G"/>
    <w:basedOn w:val="Normal"/>
    <w:next w:val="Normal"/>
    <w:qFormat/>
    <w:rsid w:val="00AE0ACD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23G">
    <w:name w:val="_ H_2/3_G"/>
    <w:basedOn w:val="Normal"/>
    <w:next w:val="Normal"/>
    <w:qFormat/>
    <w:rsid w:val="00AE0ACD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240" w:after="120" w:line="240" w:lineRule="exact"/>
      <w:ind w:left="1134" w:right="1134" w:hanging="1134"/>
    </w:pPr>
    <w:rPr>
      <w:b/>
      <w:lang w:val="en-GB"/>
    </w:rPr>
  </w:style>
  <w:style w:type="character" w:styleId="Lienhypertexte">
    <w:name w:val="Hyperlink"/>
    <w:basedOn w:val="Policepardfaut"/>
    <w:uiPriority w:val="99"/>
    <w:unhideWhenUsed/>
    <w:rsid w:val="000430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siontchad-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23199-67C6-4A38-B00E-6997EF827D62}"/>
</file>

<file path=customXml/itemProps2.xml><?xml version="1.0" encoding="utf-8"?>
<ds:datastoreItem xmlns:ds="http://schemas.openxmlformats.org/officeDocument/2006/customXml" ds:itemID="{3CB7392E-D76C-4B43-8D92-F82B2BCBED70}"/>
</file>

<file path=customXml/itemProps3.xml><?xml version="1.0" encoding="utf-8"?>
<ds:datastoreItem xmlns:ds="http://schemas.openxmlformats.org/officeDocument/2006/customXml" ds:itemID="{626287E7-662B-4CAC-9B45-1595383E94FD}"/>
</file>

<file path=customXml/itemProps4.xml><?xml version="1.0" encoding="utf-8"?>
<ds:datastoreItem xmlns:ds="http://schemas.openxmlformats.org/officeDocument/2006/customXml" ds:itemID="{CBDF1F7D-9898-434D-8258-7A7978818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Mission Tchad</cp:lastModifiedBy>
  <cp:revision>5</cp:revision>
  <cp:lastPrinted>2023-05-09T08:01:00Z</cp:lastPrinted>
  <dcterms:created xsi:type="dcterms:W3CDTF">2023-05-09T07:39:00Z</dcterms:created>
  <dcterms:modified xsi:type="dcterms:W3CDTF">2023-05-09T08:06:00Z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