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66D80406" w:rsidR="005F0B89" w:rsidRPr="004B4525" w:rsidRDefault="004B4525" w:rsidP="00C40DBB">
      <w:pPr>
        <w:spacing w:line="252" w:lineRule="auto"/>
        <w:ind w:left="567" w:right="991"/>
        <w:jc w:val="center"/>
        <w:rPr>
          <w:rFonts w:ascii="Arial Narrow" w:hAnsi="Arial Narrow" w:cs="Arial"/>
          <w:b/>
          <w:sz w:val="28"/>
          <w:szCs w:val="28"/>
          <w:lang w:val="fr-CH"/>
        </w:rPr>
      </w:pPr>
      <w:r w:rsidRPr="004B4525">
        <w:rPr>
          <w:rFonts w:ascii="Arial Narrow" w:hAnsi="Arial Narrow" w:cs="Arial"/>
          <w:b/>
          <w:sz w:val="28"/>
          <w:szCs w:val="28"/>
          <w:lang w:val="fr-CH"/>
        </w:rPr>
        <w:t>DECLARATION DE LA REPUBLIQUE DU TCHAD</w:t>
      </w:r>
    </w:p>
    <w:p w14:paraId="35B1F09B" w14:textId="32BC2637" w:rsidR="005F0B89" w:rsidRPr="004B4525" w:rsidRDefault="004B4525" w:rsidP="004B4525">
      <w:pPr>
        <w:spacing w:line="252" w:lineRule="auto"/>
        <w:ind w:left="567" w:right="991"/>
        <w:jc w:val="center"/>
        <w:rPr>
          <w:rFonts w:ascii="Arial Narrow" w:hAnsi="Arial Narrow" w:cs="Arial"/>
          <w:b/>
          <w:color w:val="333333"/>
          <w:sz w:val="28"/>
          <w:szCs w:val="28"/>
          <w:shd w:val="clear" w:color="auto" w:fill="FFFFFF"/>
          <w:lang w:val="fr-CH"/>
        </w:rPr>
      </w:pPr>
      <w:r w:rsidRPr="004B4525">
        <w:rPr>
          <w:rFonts w:ascii="Arial Narrow" w:hAnsi="Arial Narrow" w:cs="Arial"/>
          <w:b/>
          <w:sz w:val="28"/>
          <w:szCs w:val="28"/>
          <w:lang w:val="fr-CH"/>
        </w:rPr>
        <w:t xml:space="preserve">A L’OCCASION DE LA </w:t>
      </w:r>
      <w:r w:rsidRPr="004B4525">
        <w:rPr>
          <w:rFonts w:ascii="Arial Narrow" w:hAnsi="Arial Narrow" w:cs="Arial"/>
          <w:b/>
          <w:sz w:val="28"/>
          <w:szCs w:val="28"/>
          <w:lang w:val="fr-CH" w:eastAsia="fr-FR"/>
        </w:rPr>
        <w:t>43</w:t>
      </w:r>
      <w:r>
        <w:rPr>
          <w:rFonts w:ascii="Arial Narrow" w:hAnsi="Arial Narrow" w:cs="Arial"/>
          <w:b/>
          <w:sz w:val="28"/>
          <w:szCs w:val="28"/>
          <w:vertAlign w:val="superscript"/>
          <w:lang w:val="fr-CH" w:eastAsia="fr-FR"/>
        </w:rPr>
        <w:t>ème</w:t>
      </w:r>
      <w:r w:rsidRPr="004B4525">
        <w:rPr>
          <w:rFonts w:ascii="Arial Narrow" w:hAnsi="Arial Narrow" w:cs="Arial"/>
          <w:b/>
          <w:sz w:val="28"/>
          <w:szCs w:val="28"/>
          <w:lang w:val="fr-CH" w:eastAsia="fr-FR"/>
        </w:rPr>
        <w:t xml:space="preserve"> SESSION DE L’EXAMEN PERIODIQUE UNIVERSEL DE L</w:t>
      </w:r>
      <w:r w:rsidR="00C40DBB">
        <w:rPr>
          <w:rFonts w:ascii="Arial Narrow" w:hAnsi="Arial Narrow" w:cs="Arial"/>
          <w:b/>
          <w:color w:val="333333"/>
          <w:sz w:val="28"/>
          <w:szCs w:val="28"/>
          <w:shd w:val="clear" w:color="auto" w:fill="FFFFFF"/>
          <w:lang w:val="fr-CH"/>
        </w:rPr>
        <w:t>’</w:t>
      </w:r>
      <w:r w:rsidRPr="004B4525">
        <w:rPr>
          <w:rFonts w:ascii="Arial Narrow" w:hAnsi="Arial Narrow" w:cs="Arial"/>
          <w:b/>
          <w:color w:val="333333"/>
          <w:sz w:val="28"/>
          <w:szCs w:val="28"/>
          <w:shd w:val="clear" w:color="auto" w:fill="FFFFFF"/>
          <w:lang w:val="fr-CH"/>
        </w:rPr>
        <w:t>ÉTAT DES ÉMIRATS ARABES UNIS</w:t>
      </w:r>
      <w:r w:rsidRPr="004B4525">
        <w:rPr>
          <w:rFonts w:ascii="Arial Narrow" w:hAnsi="Arial Narrow" w:cs="Arial"/>
          <w:b/>
          <w:sz w:val="28"/>
          <w:szCs w:val="28"/>
          <w:lang w:val="fr-CH" w:eastAsia="fr-FR"/>
        </w:rPr>
        <w:t xml:space="preserve"> </w:t>
      </w:r>
    </w:p>
    <w:p w14:paraId="768F6E91" w14:textId="3BEC3652" w:rsidR="002C2103" w:rsidRPr="00C40DBB" w:rsidRDefault="00283B57" w:rsidP="004B4525">
      <w:pPr>
        <w:spacing w:before="120"/>
        <w:ind w:left="567" w:right="992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C40DBB">
        <w:rPr>
          <w:rFonts w:ascii="Arial" w:hAnsi="Arial" w:cs="Arial"/>
          <w:b/>
          <w:bCs/>
          <w:sz w:val="28"/>
          <w:szCs w:val="28"/>
          <w:lang w:val="fr-CH" w:eastAsia="fr-FR"/>
        </w:rPr>
        <w:t>Genève, le 8</w:t>
      </w:r>
      <w:r w:rsidR="00ED2932" w:rsidRPr="00C40DBB">
        <w:rPr>
          <w:rFonts w:ascii="Arial" w:hAnsi="Arial" w:cs="Arial"/>
          <w:b/>
          <w:bCs/>
          <w:sz w:val="28"/>
          <w:szCs w:val="28"/>
          <w:lang w:val="fr-CH" w:eastAsia="fr-FR"/>
        </w:rPr>
        <w:t xml:space="preserve"> </w:t>
      </w:r>
      <w:r w:rsidR="000174C5" w:rsidRPr="00C40DBB">
        <w:rPr>
          <w:rFonts w:ascii="Arial" w:hAnsi="Arial" w:cs="Arial"/>
          <w:b/>
          <w:bCs/>
          <w:sz w:val="28"/>
          <w:szCs w:val="28"/>
          <w:lang w:val="fr-CH" w:eastAsia="fr-FR"/>
        </w:rPr>
        <w:t>mai</w:t>
      </w:r>
      <w:r w:rsidR="00725AE7" w:rsidRPr="00C40DBB">
        <w:rPr>
          <w:rFonts w:ascii="Arial" w:hAnsi="Arial" w:cs="Arial"/>
          <w:b/>
          <w:sz w:val="28"/>
          <w:szCs w:val="28"/>
          <w:lang w:val="fr-CH"/>
        </w:rPr>
        <w:t xml:space="preserve"> 2023</w:t>
      </w:r>
    </w:p>
    <w:p w14:paraId="0C37C152" w14:textId="77777777" w:rsidR="00FF4D5B" w:rsidRDefault="00FF4D5B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2856D3C9" w14:textId="77777777" w:rsidR="000A241B" w:rsidRDefault="000A241B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66D9F6DC" w14:textId="77777777" w:rsidR="000A241B" w:rsidRPr="00223F5D" w:rsidRDefault="000A241B" w:rsidP="00223F5D">
      <w:pPr>
        <w:ind w:right="991"/>
        <w:jc w:val="both"/>
        <w:rPr>
          <w:rFonts w:ascii="Arial Narrow" w:hAnsi="Arial Narrow" w:cs="Arial"/>
          <w:sz w:val="28"/>
          <w:szCs w:val="28"/>
          <w:lang w:val="fr-CH"/>
        </w:rPr>
      </w:pPr>
    </w:p>
    <w:p w14:paraId="30359983" w14:textId="11D6482B" w:rsidR="00143413" w:rsidRPr="0030055D" w:rsidRDefault="006E25DC" w:rsidP="00C40DBB">
      <w:pPr>
        <w:pStyle w:val="Sansinterligne"/>
        <w:ind w:left="567" w:right="991"/>
        <w:jc w:val="both"/>
        <w:rPr>
          <w:rFonts w:ascii="Arial Narrow" w:hAnsi="Arial Narrow" w:cs="Arial"/>
          <w:bCs/>
          <w:szCs w:val="28"/>
        </w:rPr>
      </w:pPr>
      <w:r w:rsidRPr="0030055D">
        <w:rPr>
          <w:rFonts w:ascii="Arial Narrow" w:hAnsi="Arial Narrow"/>
          <w:bCs/>
          <w:szCs w:val="28"/>
        </w:rPr>
        <w:t>Monsieur le Président,</w:t>
      </w:r>
    </w:p>
    <w:p w14:paraId="649B5B55" w14:textId="77777777" w:rsidR="00143413" w:rsidRPr="00C40DBB" w:rsidRDefault="00143413" w:rsidP="00C40DBB">
      <w:pPr>
        <w:pStyle w:val="Sansinterligne"/>
        <w:ind w:left="567" w:right="991"/>
        <w:jc w:val="both"/>
        <w:rPr>
          <w:rFonts w:ascii="Arial Narrow" w:hAnsi="Arial Narrow" w:cs="Arial"/>
          <w:szCs w:val="28"/>
        </w:rPr>
      </w:pPr>
    </w:p>
    <w:p w14:paraId="14018FE2" w14:textId="74114721" w:rsidR="00283B57" w:rsidRPr="00C40DBB" w:rsidRDefault="00143413" w:rsidP="00C40DBB">
      <w:pPr>
        <w:pStyle w:val="Sansinterligne"/>
        <w:ind w:left="567" w:right="991"/>
        <w:jc w:val="both"/>
        <w:rPr>
          <w:rFonts w:ascii="Arial Narrow" w:hAnsi="Arial Narrow"/>
          <w:szCs w:val="28"/>
        </w:rPr>
      </w:pPr>
      <w:r w:rsidRPr="00C40DBB">
        <w:rPr>
          <w:rFonts w:ascii="Arial Narrow" w:hAnsi="Arial Narrow"/>
          <w:szCs w:val="28"/>
        </w:rPr>
        <w:t>Le Tchad souhaite la cordiale bienvenue à la délégation d</w:t>
      </w:r>
      <w:r w:rsidR="00283B57" w:rsidRPr="00C40DBB">
        <w:rPr>
          <w:rFonts w:ascii="Arial Narrow" w:hAnsi="Arial Narrow"/>
          <w:szCs w:val="28"/>
        </w:rPr>
        <w:t>e l’</w:t>
      </w:r>
      <w:r w:rsidR="00283B57" w:rsidRPr="00C40DBB">
        <w:rPr>
          <w:rFonts w:ascii="Arial Narrow" w:hAnsi="Arial Narrow" w:cs="Arial"/>
          <w:szCs w:val="28"/>
          <w:shd w:val="clear" w:color="auto" w:fill="FFFFFF"/>
        </w:rPr>
        <w:t>État des Émirats arabes unis</w:t>
      </w:r>
      <w:r w:rsidR="00283B57" w:rsidRPr="00C40DBB">
        <w:rPr>
          <w:rFonts w:ascii="Arial Narrow" w:hAnsi="Arial Narrow"/>
          <w:szCs w:val="28"/>
        </w:rPr>
        <w:t xml:space="preserve"> et salue sa participation au</w:t>
      </w:r>
      <w:r w:rsidRPr="00C40DBB">
        <w:rPr>
          <w:rFonts w:ascii="Arial Narrow" w:hAnsi="Arial Narrow"/>
          <w:szCs w:val="28"/>
        </w:rPr>
        <w:t xml:space="preserve"> 4</w:t>
      </w:r>
      <w:r w:rsidRPr="00C40DBB">
        <w:rPr>
          <w:rFonts w:ascii="Arial Narrow" w:hAnsi="Arial Narrow"/>
          <w:szCs w:val="28"/>
          <w:vertAlign w:val="superscript"/>
        </w:rPr>
        <w:t>e</w:t>
      </w:r>
      <w:r w:rsidRPr="00C40DBB">
        <w:rPr>
          <w:rFonts w:ascii="Arial Narrow" w:hAnsi="Arial Narrow"/>
          <w:szCs w:val="28"/>
        </w:rPr>
        <w:t xml:space="preserve"> cycle de l’EPU.</w:t>
      </w:r>
    </w:p>
    <w:p w14:paraId="72D8827E" w14:textId="77777777" w:rsidR="00283B57" w:rsidRPr="00C40DBB" w:rsidRDefault="00283B57" w:rsidP="00C40DBB">
      <w:pPr>
        <w:pStyle w:val="Sansinterligne"/>
        <w:ind w:left="567" w:right="991"/>
        <w:jc w:val="both"/>
        <w:rPr>
          <w:rFonts w:ascii="Arial Narrow" w:hAnsi="Arial Narrow"/>
          <w:szCs w:val="28"/>
        </w:rPr>
      </w:pPr>
    </w:p>
    <w:p w14:paraId="694FD2F8" w14:textId="4D189C81" w:rsidR="00283B57" w:rsidRPr="00C40DBB" w:rsidRDefault="00143413" w:rsidP="00C40DBB">
      <w:pPr>
        <w:pStyle w:val="Sansinterligne"/>
        <w:ind w:left="567" w:right="991"/>
        <w:jc w:val="both"/>
        <w:rPr>
          <w:rFonts w:ascii="Arial Narrow" w:hAnsi="Arial Narrow"/>
          <w:szCs w:val="28"/>
        </w:rPr>
      </w:pPr>
      <w:r w:rsidRPr="00C40DBB">
        <w:rPr>
          <w:rFonts w:ascii="Arial Narrow" w:hAnsi="Arial Narrow"/>
          <w:szCs w:val="28"/>
        </w:rPr>
        <w:t>Le Tchad</w:t>
      </w:r>
      <w:r w:rsidR="00283B57" w:rsidRPr="00C40DBB">
        <w:rPr>
          <w:rFonts w:ascii="Arial Narrow" w:hAnsi="Arial Narrow"/>
          <w:szCs w:val="28"/>
        </w:rPr>
        <w:t xml:space="preserve"> </w:t>
      </w:r>
      <w:r w:rsidR="004B4525" w:rsidRPr="00C40DBB">
        <w:rPr>
          <w:rFonts w:ascii="Arial Narrow" w:hAnsi="Arial Narrow"/>
          <w:szCs w:val="28"/>
        </w:rPr>
        <w:t>félicite</w:t>
      </w:r>
      <w:r w:rsidR="00283B57" w:rsidRPr="00C40DBB">
        <w:rPr>
          <w:rFonts w:ascii="Arial Narrow" w:hAnsi="Arial Narrow"/>
          <w:szCs w:val="28"/>
        </w:rPr>
        <w:t xml:space="preserve"> l’</w:t>
      </w:r>
      <w:r w:rsidR="00283B57" w:rsidRPr="00C40DBB">
        <w:rPr>
          <w:rFonts w:ascii="Arial Narrow" w:hAnsi="Arial Narrow" w:cs="Arial"/>
          <w:szCs w:val="28"/>
          <w:shd w:val="clear" w:color="auto" w:fill="FFFFFF"/>
        </w:rPr>
        <w:t xml:space="preserve">État des Émirats arabes </w:t>
      </w:r>
      <w:r w:rsidR="00C40DBB" w:rsidRPr="00C40DBB">
        <w:rPr>
          <w:rFonts w:ascii="Arial Narrow" w:hAnsi="Arial Narrow" w:cs="Arial"/>
          <w:szCs w:val="28"/>
          <w:shd w:val="clear" w:color="auto" w:fill="FFFFFF"/>
        </w:rPr>
        <w:t xml:space="preserve">unis </w:t>
      </w:r>
      <w:r w:rsidR="00283B57" w:rsidRPr="00C40DBB">
        <w:rPr>
          <w:rFonts w:ascii="Arial Narrow" w:hAnsi="Arial Narrow" w:cs="Arial"/>
          <w:szCs w:val="28"/>
          <w:shd w:val="clear" w:color="auto" w:fill="FFFFFF"/>
        </w:rPr>
        <w:t xml:space="preserve">pour la </w:t>
      </w:r>
      <w:r w:rsidR="004B4525" w:rsidRPr="00C40DBB">
        <w:rPr>
          <w:rFonts w:ascii="Arial Narrow" w:hAnsi="Arial Narrow" w:cs="Arial"/>
          <w:szCs w:val="28"/>
          <w:shd w:val="clear" w:color="auto" w:fill="FFFFFF"/>
        </w:rPr>
        <w:t>présentation</w:t>
      </w:r>
      <w:r w:rsidR="00283B57" w:rsidRPr="00C40DBB">
        <w:rPr>
          <w:rFonts w:ascii="Arial Narrow" w:hAnsi="Arial Narrow" w:cs="Arial"/>
          <w:szCs w:val="28"/>
          <w:shd w:val="clear" w:color="auto" w:fill="FFFFFF"/>
        </w:rPr>
        <w:t xml:space="preserve"> de son </w:t>
      </w:r>
      <w:r w:rsidR="00283B57" w:rsidRPr="00C40DBB">
        <w:rPr>
          <w:rFonts w:ascii="Arial Narrow" w:hAnsi="Arial Narrow"/>
          <w:szCs w:val="28"/>
        </w:rPr>
        <w:t>quatrième rapport national qui met en lumière les efforts et les réalisations les plus marquants en matière de promotion et de protection des droits de l’homme, no</w:t>
      </w:r>
      <w:r w:rsidR="00C801A9" w:rsidRPr="00C40DBB">
        <w:rPr>
          <w:rFonts w:ascii="Arial Narrow" w:hAnsi="Arial Narrow"/>
          <w:szCs w:val="28"/>
        </w:rPr>
        <w:t>tamment l</w:t>
      </w:r>
      <w:r w:rsidR="004B4525" w:rsidRPr="00C40DBB">
        <w:rPr>
          <w:rFonts w:ascii="Arial Narrow" w:hAnsi="Arial Narrow"/>
          <w:szCs w:val="28"/>
        </w:rPr>
        <w:t xml:space="preserve">es mesures </w:t>
      </w:r>
      <w:r w:rsidR="00283B57" w:rsidRPr="00C40DBB">
        <w:rPr>
          <w:rFonts w:ascii="Arial Narrow" w:hAnsi="Arial Narrow"/>
          <w:szCs w:val="28"/>
        </w:rPr>
        <w:t>adoptées pour honorer les engagements</w:t>
      </w:r>
      <w:r w:rsidR="00C801A9" w:rsidRPr="00C40DBB">
        <w:rPr>
          <w:rFonts w:ascii="Arial Narrow" w:hAnsi="Arial Narrow"/>
          <w:szCs w:val="28"/>
        </w:rPr>
        <w:t xml:space="preserve"> pris et mettre en œuvre</w:t>
      </w:r>
      <w:r w:rsidR="00283B57" w:rsidRPr="00C40DBB">
        <w:rPr>
          <w:rFonts w:ascii="Arial Narrow" w:hAnsi="Arial Narrow"/>
          <w:szCs w:val="28"/>
        </w:rPr>
        <w:t xml:space="preserve"> les recommandations acceptées lors de l’examen et de l’adoption de son troisième rapport périodique.</w:t>
      </w:r>
    </w:p>
    <w:p w14:paraId="3824EB85" w14:textId="77777777" w:rsidR="004B4525" w:rsidRPr="00C40DBB" w:rsidRDefault="004B4525" w:rsidP="00C40DBB">
      <w:pPr>
        <w:pStyle w:val="Sansinterligne"/>
        <w:ind w:left="567" w:right="991"/>
        <w:jc w:val="both"/>
        <w:rPr>
          <w:rFonts w:ascii="Arial Narrow" w:hAnsi="Arial Narrow"/>
          <w:szCs w:val="28"/>
        </w:rPr>
      </w:pPr>
    </w:p>
    <w:p w14:paraId="7701CE36" w14:textId="28193C7A" w:rsidR="004B4525" w:rsidRPr="00C40DBB" w:rsidRDefault="00283B57" w:rsidP="00C40DBB">
      <w:pPr>
        <w:pStyle w:val="Sansinterligne"/>
        <w:ind w:left="567" w:right="991"/>
        <w:jc w:val="both"/>
        <w:rPr>
          <w:rFonts w:ascii="Arial Narrow" w:hAnsi="Arial Narrow" w:cs="Arial"/>
          <w:szCs w:val="28"/>
          <w:shd w:val="clear" w:color="auto" w:fill="FFFFFF"/>
        </w:rPr>
      </w:pPr>
      <w:r w:rsidRPr="00C40DBB">
        <w:rPr>
          <w:rFonts w:ascii="Arial Narrow" w:hAnsi="Arial Narrow"/>
          <w:szCs w:val="28"/>
        </w:rPr>
        <w:t xml:space="preserve">Afin de consolider ses </w:t>
      </w:r>
      <w:r w:rsidR="004B4525" w:rsidRPr="00C40DBB">
        <w:rPr>
          <w:rFonts w:ascii="Arial Narrow" w:hAnsi="Arial Narrow"/>
          <w:szCs w:val="28"/>
        </w:rPr>
        <w:t xml:space="preserve">acquis dans le domaine de la promotion et de protection des droits de l’homme, le Tchad recommande à </w:t>
      </w:r>
      <w:r w:rsidR="00C40DBB" w:rsidRPr="00C40DBB">
        <w:rPr>
          <w:rFonts w:ascii="Arial Narrow" w:hAnsi="Arial Narrow"/>
          <w:szCs w:val="28"/>
        </w:rPr>
        <w:t>l</w:t>
      </w:r>
      <w:r w:rsidR="00C40DBB" w:rsidRPr="00C40DBB">
        <w:rPr>
          <w:rFonts w:ascii="Arial Narrow" w:hAnsi="Arial Narrow" w:cs="Arial"/>
          <w:szCs w:val="28"/>
          <w:shd w:val="clear" w:color="auto" w:fill="FFFFFF"/>
        </w:rPr>
        <w:t>’Etat</w:t>
      </w:r>
      <w:r w:rsidR="004B4525" w:rsidRPr="00C40DBB">
        <w:rPr>
          <w:rFonts w:ascii="Arial Narrow" w:hAnsi="Arial Narrow" w:cs="Arial"/>
          <w:szCs w:val="28"/>
          <w:shd w:val="clear" w:color="auto" w:fill="FFFFFF"/>
        </w:rPr>
        <w:t xml:space="preserve"> des Émirats arabes unis les recommand</w:t>
      </w:r>
      <w:r w:rsidR="000A241B">
        <w:rPr>
          <w:rFonts w:ascii="Arial Narrow" w:hAnsi="Arial Narrow" w:cs="Arial"/>
          <w:szCs w:val="28"/>
          <w:shd w:val="clear" w:color="auto" w:fill="FFFFFF"/>
        </w:rPr>
        <w:t>at</w:t>
      </w:r>
      <w:r w:rsidR="004B4525" w:rsidRPr="00C40DBB">
        <w:rPr>
          <w:rFonts w:ascii="Arial Narrow" w:hAnsi="Arial Narrow" w:cs="Arial"/>
          <w:szCs w:val="28"/>
          <w:shd w:val="clear" w:color="auto" w:fill="FFFFFF"/>
        </w:rPr>
        <w:t>ions ci-après :</w:t>
      </w:r>
    </w:p>
    <w:p w14:paraId="51EAC036" w14:textId="77777777" w:rsidR="004B4525" w:rsidRPr="00C40DBB" w:rsidRDefault="004B4525" w:rsidP="00C40DBB">
      <w:pPr>
        <w:pStyle w:val="Sansinterligne"/>
        <w:ind w:left="567" w:right="991"/>
        <w:jc w:val="both"/>
        <w:rPr>
          <w:rFonts w:ascii="Arial Narrow" w:hAnsi="Arial Narrow" w:cs="Arial"/>
          <w:szCs w:val="28"/>
          <w:shd w:val="clear" w:color="auto" w:fill="FFFFFF"/>
        </w:rPr>
      </w:pPr>
    </w:p>
    <w:p w14:paraId="6E9C1122" w14:textId="0E46135E" w:rsidR="004B4525" w:rsidRPr="00C40DBB" w:rsidRDefault="004B4525" w:rsidP="00C40DBB">
      <w:pPr>
        <w:pStyle w:val="Sansinterligne"/>
        <w:numPr>
          <w:ilvl w:val="0"/>
          <w:numId w:val="25"/>
        </w:numPr>
        <w:tabs>
          <w:tab w:val="left" w:pos="993"/>
        </w:tabs>
        <w:ind w:left="851" w:right="991" w:hanging="284"/>
        <w:jc w:val="both"/>
        <w:rPr>
          <w:rFonts w:ascii="Arial Narrow" w:hAnsi="Arial Narrow" w:cs="Arial"/>
          <w:szCs w:val="28"/>
          <w:shd w:val="clear" w:color="auto" w:fill="FFFFFF"/>
        </w:rPr>
      </w:pPr>
      <w:r w:rsidRPr="00C40DBB">
        <w:rPr>
          <w:rFonts w:ascii="Arial Narrow" w:hAnsi="Arial Narrow"/>
          <w:szCs w:val="28"/>
        </w:rPr>
        <w:t>E</w:t>
      </w:r>
      <w:r w:rsidR="00283B57" w:rsidRPr="00C40DBB">
        <w:rPr>
          <w:rFonts w:ascii="Arial Narrow" w:hAnsi="Arial Narrow"/>
          <w:szCs w:val="28"/>
        </w:rPr>
        <w:t>nvisager la</w:t>
      </w:r>
      <w:r w:rsidRPr="00C40DBB">
        <w:rPr>
          <w:rFonts w:ascii="Arial Narrow" w:hAnsi="Arial Narrow"/>
          <w:szCs w:val="28"/>
        </w:rPr>
        <w:t xml:space="preserve"> procédure de la</w:t>
      </w:r>
      <w:r w:rsidR="00283B57" w:rsidRPr="00C40DBB">
        <w:rPr>
          <w:rFonts w:ascii="Arial Narrow" w:hAnsi="Arial Narrow"/>
          <w:szCs w:val="28"/>
        </w:rPr>
        <w:t xml:space="preserve"> ratification du deuxième Protocole facultatif se rapportant</w:t>
      </w:r>
      <w:r w:rsidR="00C40DBB" w:rsidRPr="00C40DBB">
        <w:rPr>
          <w:rFonts w:ascii="Arial Narrow" w:hAnsi="Arial Narrow"/>
          <w:szCs w:val="28"/>
        </w:rPr>
        <w:t xml:space="preserve"> </w:t>
      </w:r>
      <w:r w:rsidR="00C40DBB">
        <w:rPr>
          <w:rFonts w:ascii="Arial Narrow" w:hAnsi="Arial Narrow"/>
          <w:szCs w:val="28"/>
        </w:rPr>
        <w:t xml:space="preserve">au </w:t>
      </w:r>
      <w:r w:rsidR="00283B57" w:rsidRPr="00C40DBB">
        <w:rPr>
          <w:rFonts w:ascii="Arial Narrow" w:hAnsi="Arial Narrow"/>
          <w:szCs w:val="28"/>
        </w:rPr>
        <w:t>Pacte international relatif aux droits civils et politiques, visant à abolir la peine de mort</w:t>
      </w:r>
      <w:r w:rsidRPr="00C40DBB">
        <w:rPr>
          <w:rFonts w:ascii="Arial Narrow" w:hAnsi="Arial Narrow"/>
          <w:szCs w:val="28"/>
        </w:rPr>
        <w:t> ;</w:t>
      </w:r>
    </w:p>
    <w:p w14:paraId="1DD25D8E" w14:textId="46B8B003" w:rsidR="004B4525" w:rsidRPr="00C40DBB" w:rsidRDefault="004B4525" w:rsidP="00C40DBB">
      <w:pPr>
        <w:pStyle w:val="Sansinterligne"/>
        <w:numPr>
          <w:ilvl w:val="0"/>
          <w:numId w:val="25"/>
        </w:numPr>
        <w:tabs>
          <w:tab w:val="left" w:pos="993"/>
        </w:tabs>
        <w:ind w:left="851" w:right="991" w:hanging="284"/>
        <w:jc w:val="both"/>
        <w:rPr>
          <w:rFonts w:ascii="Arial Narrow" w:hAnsi="Arial Narrow" w:cs="Arial"/>
          <w:szCs w:val="28"/>
          <w:shd w:val="clear" w:color="auto" w:fill="FFFFFF"/>
        </w:rPr>
      </w:pPr>
      <w:r w:rsidRPr="00C40DBB">
        <w:rPr>
          <w:rFonts w:ascii="Arial Narrow" w:hAnsi="Arial Narrow"/>
          <w:szCs w:val="28"/>
        </w:rPr>
        <w:t>Envisager de renouveler le soutien financier au Fonds de contributions volontaires des Nations Unies pour les victimes de la torture.</w:t>
      </w:r>
    </w:p>
    <w:p w14:paraId="3645343D" w14:textId="77777777" w:rsidR="004B4525" w:rsidRPr="00C40DBB" w:rsidRDefault="004B4525" w:rsidP="00C40DBB">
      <w:pPr>
        <w:pStyle w:val="Sansinterligne"/>
        <w:ind w:left="567" w:right="991"/>
        <w:jc w:val="both"/>
        <w:rPr>
          <w:rFonts w:ascii="Arial Narrow" w:hAnsi="Arial Narrow" w:cs="Arial"/>
          <w:szCs w:val="28"/>
          <w:shd w:val="clear" w:color="auto" w:fill="FFFFFF"/>
        </w:rPr>
      </w:pPr>
    </w:p>
    <w:p w14:paraId="27DE2A71" w14:textId="73936332" w:rsidR="00BE159E" w:rsidRPr="00C40DBB" w:rsidRDefault="004B4525" w:rsidP="00C40DBB">
      <w:pPr>
        <w:pStyle w:val="Sansinterligne"/>
        <w:ind w:left="567" w:right="991"/>
        <w:jc w:val="both"/>
        <w:rPr>
          <w:rFonts w:ascii="Arial Narrow" w:hAnsi="Arial Narrow" w:cs="Arial"/>
          <w:szCs w:val="28"/>
          <w:shd w:val="clear" w:color="auto" w:fill="FFFFFF"/>
        </w:rPr>
      </w:pPr>
      <w:r w:rsidRPr="00C40DBB">
        <w:rPr>
          <w:rFonts w:ascii="Arial Narrow" w:hAnsi="Arial Narrow" w:cs="Arial"/>
          <w:szCs w:val="28"/>
        </w:rPr>
        <w:t xml:space="preserve">Le </w:t>
      </w:r>
      <w:r w:rsidR="00BE159E" w:rsidRPr="00C40DBB">
        <w:rPr>
          <w:rFonts w:ascii="Arial Narrow" w:hAnsi="Arial Narrow" w:cs="Arial"/>
          <w:bCs/>
          <w:szCs w:val="28"/>
          <w:lang w:val="fr-FR" w:eastAsia="fr-CH"/>
        </w:rPr>
        <w:t xml:space="preserve">Tchad </w:t>
      </w:r>
      <w:r w:rsidR="000A241B">
        <w:rPr>
          <w:rFonts w:ascii="Arial Narrow" w:hAnsi="Arial Narrow" w:cs="Arial"/>
          <w:bCs/>
          <w:szCs w:val="28"/>
          <w:lang w:val="fr-FR" w:eastAsia="fr-CH"/>
        </w:rPr>
        <w:t>souhaite</w:t>
      </w:r>
      <w:r w:rsidR="00BE159E" w:rsidRPr="00C40DBB">
        <w:rPr>
          <w:rFonts w:ascii="Arial Narrow" w:hAnsi="Arial Narrow" w:cs="Arial"/>
          <w:bCs/>
          <w:szCs w:val="28"/>
          <w:lang w:val="fr-FR" w:eastAsia="fr-CH"/>
        </w:rPr>
        <w:t xml:space="preserve"> </w:t>
      </w:r>
      <w:r w:rsidR="000A241B">
        <w:rPr>
          <w:rFonts w:ascii="Arial Narrow" w:hAnsi="Arial Narrow" w:cs="Arial"/>
          <w:bCs/>
          <w:szCs w:val="28"/>
          <w:lang w:val="fr-FR" w:eastAsia="fr-CH"/>
        </w:rPr>
        <w:t xml:space="preserve">à </w:t>
      </w:r>
      <w:r w:rsidR="00BE159E" w:rsidRPr="00C40DBB">
        <w:rPr>
          <w:rFonts w:ascii="Arial Narrow" w:hAnsi="Arial Narrow"/>
          <w:szCs w:val="28"/>
        </w:rPr>
        <w:t>l’</w:t>
      </w:r>
      <w:r w:rsidR="00BE159E" w:rsidRPr="00C40DBB">
        <w:rPr>
          <w:rFonts w:ascii="Arial Narrow" w:hAnsi="Arial Narrow" w:cs="Arial"/>
          <w:szCs w:val="28"/>
          <w:shd w:val="clear" w:color="auto" w:fill="FFFFFF"/>
        </w:rPr>
        <w:t>État des Émirats arabes unis</w:t>
      </w:r>
      <w:r w:rsidR="00BE159E" w:rsidRPr="00C40DBB">
        <w:rPr>
          <w:rFonts w:ascii="Arial Narrow" w:hAnsi="Arial Narrow"/>
          <w:szCs w:val="28"/>
        </w:rPr>
        <w:t xml:space="preserve"> </w:t>
      </w:r>
      <w:r w:rsidR="000A241B" w:rsidRPr="00C40DBB">
        <w:rPr>
          <w:rFonts w:ascii="Arial Narrow" w:hAnsi="Arial Narrow" w:cs="Arial"/>
          <w:bCs/>
          <w:szCs w:val="28"/>
          <w:lang w:val="fr-FR" w:eastAsia="fr-CH"/>
        </w:rPr>
        <w:t>un examen couronné succès</w:t>
      </w:r>
      <w:r w:rsidR="000A241B">
        <w:rPr>
          <w:rFonts w:ascii="Arial Narrow" w:hAnsi="Arial Narrow" w:cs="Arial"/>
          <w:bCs/>
          <w:szCs w:val="28"/>
          <w:lang w:val="fr-FR" w:eastAsia="fr-CH"/>
        </w:rPr>
        <w:t>.</w:t>
      </w:r>
    </w:p>
    <w:p w14:paraId="2C6F3524" w14:textId="0918D2BB" w:rsidR="00143413" w:rsidRPr="00C40DBB" w:rsidRDefault="00143413" w:rsidP="00C40DBB">
      <w:pPr>
        <w:pStyle w:val="Sansinterligne"/>
        <w:ind w:left="567" w:right="991"/>
        <w:jc w:val="both"/>
        <w:rPr>
          <w:rFonts w:ascii="Arial Narrow" w:hAnsi="Arial Narrow"/>
          <w:szCs w:val="28"/>
        </w:rPr>
      </w:pPr>
    </w:p>
    <w:p w14:paraId="0FC55E2F" w14:textId="3AF2A10A" w:rsidR="00257EB9" w:rsidRDefault="006E25DC" w:rsidP="0030055D">
      <w:pPr>
        <w:pStyle w:val="Sansinterligne"/>
        <w:ind w:left="567" w:right="991"/>
        <w:jc w:val="both"/>
        <w:rPr>
          <w:rFonts w:ascii="Arial Narrow" w:hAnsi="Arial Narrow"/>
          <w:bCs/>
          <w:szCs w:val="28"/>
        </w:rPr>
      </w:pPr>
      <w:r w:rsidRPr="0030055D">
        <w:rPr>
          <w:rFonts w:ascii="Arial Narrow" w:hAnsi="Arial Narrow" w:cs="Arial"/>
          <w:bCs/>
          <w:szCs w:val="28"/>
        </w:rPr>
        <w:t>J</w:t>
      </w:r>
      <w:r w:rsidRPr="0030055D">
        <w:rPr>
          <w:rFonts w:ascii="Arial Narrow" w:hAnsi="Arial Narrow"/>
          <w:bCs/>
          <w:szCs w:val="28"/>
        </w:rPr>
        <w:t>e vous remercie.</w:t>
      </w:r>
    </w:p>
    <w:p w14:paraId="0A3C92C0" w14:textId="77777777" w:rsidR="000A241B" w:rsidRPr="000A241B" w:rsidRDefault="000A241B" w:rsidP="000A241B">
      <w:pPr>
        <w:rPr>
          <w:lang w:val="fr-CH"/>
        </w:rPr>
      </w:pPr>
    </w:p>
    <w:p w14:paraId="4E9ACF15" w14:textId="77777777" w:rsidR="000A241B" w:rsidRPr="000A241B" w:rsidRDefault="000A241B" w:rsidP="000A241B">
      <w:pPr>
        <w:rPr>
          <w:lang w:val="fr-CH"/>
        </w:rPr>
      </w:pPr>
    </w:p>
    <w:p w14:paraId="34D71F97" w14:textId="77777777" w:rsidR="000A241B" w:rsidRPr="000A241B" w:rsidRDefault="000A241B" w:rsidP="000A241B">
      <w:pPr>
        <w:rPr>
          <w:lang w:val="fr-CH"/>
        </w:rPr>
      </w:pPr>
    </w:p>
    <w:p w14:paraId="477333D6" w14:textId="0ECFB2C3" w:rsidR="000A241B" w:rsidRPr="000A241B" w:rsidRDefault="000A241B" w:rsidP="000A241B">
      <w:pPr>
        <w:tabs>
          <w:tab w:val="left" w:pos="6990"/>
        </w:tabs>
        <w:rPr>
          <w:rFonts w:ascii="Arial Narrow" w:eastAsiaTheme="minorHAnsi" w:hAnsi="Arial Narrow" w:cstheme="minorBidi"/>
          <w:bCs/>
          <w:sz w:val="28"/>
          <w:szCs w:val="28"/>
          <w:lang w:val="fr-CH"/>
        </w:rPr>
      </w:pPr>
      <w:r>
        <w:rPr>
          <w:rFonts w:ascii="Arial Narrow" w:eastAsiaTheme="minorHAnsi" w:hAnsi="Arial Narrow" w:cstheme="minorBidi"/>
          <w:bCs/>
          <w:sz w:val="28"/>
          <w:szCs w:val="28"/>
          <w:lang w:val="fr-CH"/>
        </w:rPr>
        <w:tab/>
      </w:r>
    </w:p>
    <w:sectPr w:rsidR="000A241B" w:rsidRPr="000A241B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888A" w14:textId="77777777" w:rsidR="002D553E" w:rsidRDefault="002D553E" w:rsidP="0000663D">
      <w:r>
        <w:separator/>
      </w:r>
    </w:p>
  </w:endnote>
  <w:endnote w:type="continuationSeparator" w:id="0">
    <w:p w14:paraId="7AAD547B" w14:textId="77777777" w:rsidR="002D553E" w:rsidRDefault="002D553E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25" w:rsidRPr="004B4525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69FB" w14:textId="77777777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</w:t>
    </w:r>
    <w:proofErr w:type="spellStart"/>
    <w:r w:rsidRPr="00EE03C9">
      <w:rPr>
        <w:rFonts w:ascii="Arial" w:hAnsi="Arial" w:cs="Arial"/>
        <w:sz w:val="17"/>
        <w:szCs w:val="17"/>
        <w:lang w:val="fr-CH"/>
      </w:rPr>
      <w:t>Aïre</w:t>
    </w:r>
    <w:proofErr w:type="spellEnd"/>
    <w:r w:rsidRPr="00EE03C9">
      <w:rPr>
        <w:rFonts w:ascii="Arial" w:hAnsi="Arial" w:cs="Arial"/>
        <w:sz w:val="17"/>
        <w:szCs w:val="17"/>
        <w:lang w:val="fr-CH"/>
      </w:rPr>
      <w:t xml:space="preserve">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13C51860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7269" w14:textId="77777777" w:rsidR="002D553E" w:rsidRDefault="002D553E" w:rsidP="0000663D">
      <w:r>
        <w:separator/>
      </w:r>
    </w:p>
  </w:footnote>
  <w:footnote w:type="continuationSeparator" w:id="0">
    <w:p w14:paraId="20091540" w14:textId="77777777" w:rsidR="002D553E" w:rsidRDefault="002D553E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520183470" name="Image 520183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</w:r>
    <w:proofErr w:type="spellStart"/>
    <w:r w:rsidRPr="00565710">
      <w:rPr>
        <w:rFonts w:ascii="Arial" w:hAnsi="Arial" w:cs="Arial"/>
        <w:b/>
        <w:sz w:val="16"/>
        <w:szCs w:val="16"/>
        <w:lang w:val="fr-CH"/>
      </w:rPr>
      <w:t>AUPRES</w:t>
    </w:r>
    <w:proofErr w:type="spellEnd"/>
    <w:r w:rsidRPr="00565710">
      <w:rPr>
        <w:rFonts w:ascii="Arial" w:hAnsi="Arial" w:cs="Arial"/>
        <w:b/>
        <w:sz w:val="16"/>
        <w:szCs w:val="16"/>
        <w:lang w:val="fr-CH"/>
      </w:rPr>
      <w:t xml:space="preserve">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2450B4"/>
    <w:multiLevelType w:val="hybridMultilevel"/>
    <w:tmpl w:val="8854A440"/>
    <w:lvl w:ilvl="0" w:tplc="EAE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7F77EA"/>
    <w:multiLevelType w:val="hybridMultilevel"/>
    <w:tmpl w:val="CE3EC630"/>
    <w:lvl w:ilvl="0" w:tplc="8FEA7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165B"/>
    <w:multiLevelType w:val="hybridMultilevel"/>
    <w:tmpl w:val="EF148BFC"/>
    <w:lvl w:ilvl="0" w:tplc="0E6C8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8" w:hanging="360"/>
      </w:p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</w:lvl>
    <w:lvl w:ilvl="3" w:tplc="100C000F" w:tentative="1">
      <w:start w:val="1"/>
      <w:numFmt w:val="decimal"/>
      <w:lvlText w:val="%4."/>
      <w:lvlJc w:val="left"/>
      <w:pPr>
        <w:ind w:left="3088" w:hanging="360"/>
      </w:p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</w:lvl>
    <w:lvl w:ilvl="6" w:tplc="100C000F" w:tentative="1">
      <w:start w:val="1"/>
      <w:numFmt w:val="decimal"/>
      <w:lvlText w:val="%7."/>
      <w:lvlJc w:val="left"/>
      <w:pPr>
        <w:ind w:left="5248" w:hanging="360"/>
      </w:p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62228D"/>
    <w:multiLevelType w:val="hybridMultilevel"/>
    <w:tmpl w:val="92FE951C"/>
    <w:lvl w:ilvl="0" w:tplc="100C000F">
      <w:start w:val="1"/>
      <w:numFmt w:val="decimal"/>
      <w:lvlText w:val="%1."/>
      <w:lvlJc w:val="left"/>
      <w:pPr>
        <w:ind w:left="785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838AD"/>
    <w:multiLevelType w:val="hybridMultilevel"/>
    <w:tmpl w:val="6B32D292"/>
    <w:lvl w:ilvl="0" w:tplc="C3066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7E1B"/>
    <w:multiLevelType w:val="hybridMultilevel"/>
    <w:tmpl w:val="64382C8E"/>
    <w:lvl w:ilvl="0" w:tplc="F2B6B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30615"/>
    <w:multiLevelType w:val="hybridMultilevel"/>
    <w:tmpl w:val="C99E368A"/>
    <w:lvl w:ilvl="0" w:tplc="E926F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05977">
    <w:abstractNumId w:val="12"/>
  </w:num>
  <w:num w:numId="2" w16cid:durableId="1712874041">
    <w:abstractNumId w:val="4"/>
  </w:num>
  <w:num w:numId="3" w16cid:durableId="81755409">
    <w:abstractNumId w:val="23"/>
  </w:num>
  <w:num w:numId="4" w16cid:durableId="2114277857">
    <w:abstractNumId w:val="20"/>
  </w:num>
  <w:num w:numId="5" w16cid:durableId="603348516">
    <w:abstractNumId w:val="14"/>
  </w:num>
  <w:num w:numId="6" w16cid:durableId="1119107495">
    <w:abstractNumId w:val="7"/>
  </w:num>
  <w:num w:numId="7" w16cid:durableId="16698197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838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4061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8078391">
    <w:abstractNumId w:val="11"/>
  </w:num>
  <w:num w:numId="11" w16cid:durableId="580800671">
    <w:abstractNumId w:val="8"/>
  </w:num>
  <w:num w:numId="12" w16cid:durableId="290598853">
    <w:abstractNumId w:val="22"/>
  </w:num>
  <w:num w:numId="13" w16cid:durableId="889808656">
    <w:abstractNumId w:val="6"/>
  </w:num>
  <w:num w:numId="14" w16cid:durableId="644547437">
    <w:abstractNumId w:val="1"/>
  </w:num>
  <w:num w:numId="15" w16cid:durableId="1634361805">
    <w:abstractNumId w:val="18"/>
  </w:num>
  <w:num w:numId="16" w16cid:durableId="258681557">
    <w:abstractNumId w:val="15"/>
  </w:num>
  <w:num w:numId="17" w16cid:durableId="1309898137">
    <w:abstractNumId w:val="13"/>
  </w:num>
  <w:num w:numId="18" w16cid:durableId="351030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2242947">
    <w:abstractNumId w:val="17"/>
  </w:num>
  <w:num w:numId="20" w16cid:durableId="316613254">
    <w:abstractNumId w:val="2"/>
  </w:num>
  <w:num w:numId="21" w16cid:durableId="186604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4444810">
    <w:abstractNumId w:val="5"/>
  </w:num>
  <w:num w:numId="23" w16cid:durableId="369035771">
    <w:abstractNumId w:val="19"/>
  </w:num>
  <w:num w:numId="24" w16cid:durableId="1734545003">
    <w:abstractNumId w:val="21"/>
  </w:num>
  <w:num w:numId="25" w16cid:durableId="14100074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70"/>
    <w:rsid w:val="000002FA"/>
    <w:rsid w:val="0000663D"/>
    <w:rsid w:val="000174C5"/>
    <w:rsid w:val="00021425"/>
    <w:rsid w:val="00033C28"/>
    <w:rsid w:val="000428F0"/>
    <w:rsid w:val="000460D7"/>
    <w:rsid w:val="00051635"/>
    <w:rsid w:val="0009109B"/>
    <w:rsid w:val="000930CC"/>
    <w:rsid w:val="000A241B"/>
    <w:rsid w:val="000B0279"/>
    <w:rsid w:val="000B5748"/>
    <w:rsid w:val="000C0C9E"/>
    <w:rsid w:val="000D1610"/>
    <w:rsid w:val="000D2163"/>
    <w:rsid w:val="000D6F90"/>
    <w:rsid w:val="00101F93"/>
    <w:rsid w:val="0011214B"/>
    <w:rsid w:val="001155BD"/>
    <w:rsid w:val="0012228A"/>
    <w:rsid w:val="00143413"/>
    <w:rsid w:val="00144D85"/>
    <w:rsid w:val="0015288E"/>
    <w:rsid w:val="0016279D"/>
    <w:rsid w:val="00167345"/>
    <w:rsid w:val="00173DC9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23F5D"/>
    <w:rsid w:val="00244E02"/>
    <w:rsid w:val="00251DD3"/>
    <w:rsid w:val="00255E63"/>
    <w:rsid w:val="00255EF6"/>
    <w:rsid w:val="00257EB9"/>
    <w:rsid w:val="0027442C"/>
    <w:rsid w:val="002806E3"/>
    <w:rsid w:val="00283B57"/>
    <w:rsid w:val="00286508"/>
    <w:rsid w:val="002A0307"/>
    <w:rsid w:val="002B1A79"/>
    <w:rsid w:val="002C2103"/>
    <w:rsid w:val="002D553E"/>
    <w:rsid w:val="002D7141"/>
    <w:rsid w:val="002E418F"/>
    <w:rsid w:val="002E587C"/>
    <w:rsid w:val="0030055D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B4525"/>
    <w:rsid w:val="004D581D"/>
    <w:rsid w:val="004E0946"/>
    <w:rsid w:val="00501044"/>
    <w:rsid w:val="0052326D"/>
    <w:rsid w:val="0052582C"/>
    <w:rsid w:val="00530689"/>
    <w:rsid w:val="0054472A"/>
    <w:rsid w:val="00547317"/>
    <w:rsid w:val="00552506"/>
    <w:rsid w:val="00553D50"/>
    <w:rsid w:val="0055604A"/>
    <w:rsid w:val="00565710"/>
    <w:rsid w:val="00585DFB"/>
    <w:rsid w:val="00590158"/>
    <w:rsid w:val="005A24B6"/>
    <w:rsid w:val="005D15BE"/>
    <w:rsid w:val="005F0B89"/>
    <w:rsid w:val="005F1D2E"/>
    <w:rsid w:val="005F3D14"/>
    <w:rsid w:val="00610ED9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E25DC"/>
    <w:rsid w:val="006F23D6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A7EDA"/>
    <w:rsid w:val="008B16D4"/>
    <w:rsid w:val="008D2A50"/>
    <w:rsid w:val="008D798D"/>
    <w:rsid w:val="008F0A60"/>
    <w:rsid w:val="00900F66"/>
    <w:rsid w:val="00901F6B"/>
    <w:rsid w:val="00911F8E"/>
    <w:rsid w:val="00912424"/>
    <w:rsid w:val="00914A56"/>
    <w:rsid w:val="00922430"/>
    <w:rsid w:val="00926493"/>
    <w:rsid w:val="00930711"/>
    <w:rsid w:val="00931E10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9E6ADB"/>
    <w:rsid w:val="00A06044"/>
    <w:rsid w:val="00A112D5"/>
    <w:rsid w:val="00A12E94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8664E"/>
    <w:rsid w:val="00AB15BD"/>
    <w:rsid w:val="00AB2703"/>
    <w:rsid w:val="00AC3E60"/>
    <w:rsid w:val="00AF05F4"/>
    <w:rsid w:val="00AF06B6"/>
    <w:rsid w:val="00B03454"/>
    <w:rsid w:val="00B3649D"/>
    <w:rsid w:val="00B36DE7"/>
    <w:rsid w:val="00B60E77"/>
    <w:rsid w:val="00B668F5"/>
    <w:rsid w:val="00B66EF7"/>
    <w:rsid w:val="00B755D8"/>
    <w:rsid w:val="00B81D1E"/>
    <w:rsid w:val="00B96802"/>
    <w:rsid w:val="00BA45E4"/>
    <w:rsid w:val="00BA7C65"/>
    <w:rsid w:val="00BB6D5F"/>
    <w:rsid w:val="00BE159E"/>
    <w:rsid w:val="00BE29E5"/>
    <w:rsid w:val="00C35491"/>
    <w:rsid w:val="00C40DBB"/>
    <w:rsid w:val="00C450FB"/>
    <w:rsid w:val="00C4761E"/>
    <w:rsid w:val="00C60435"/>
    <w:rsid w:val="00C7008F"/>
    <w:rsid w:val="00C75916"/>
    <w:rsid w:val="00C7645C"/>
    <w:rsid w:val="00C76C74"/>
    <w:rsid w:val="00C801A9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25661"/>
    <w:rsid w:val="00D307AB"/>
    <w:rsid w:val="00D325DC"/>
    <w:rsid w:val="00DA3767"/>
    <w:rsid w:val="00DA4EBC"/>
    <w:rsid w:val="00DB0231"/>
    <w:rsid w:val="00DB1D80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14E0"/>
    <w:rsid w:val="00E2335C"/>
    <w:rsid w:val="00E36163"/>
    <w:rsid w:val="00E45295"/>
    <w:rsid w:val="00E54080"/>
    <w:rsid w:val="00E555DC"/>
    <w:rsid w:val="00E62A57"/>
    <w:rsid w:val="00E66AF5"/>
    <w:rsid w:val="00E76EF1"/>
    <w:rsid w:val="00E804B3"/>
    <w:rsid w:val="00E8445F"/>
    <w:rsid w:val="00E862A4"/>
    <w:rsid w:val="00E909DE"/>
    <w:rsid w:val="00EA25E1"/>
    <w:rsid w:val="00EA3027"/>
    <w:rsid w:val="00EC53EA"/>
    <w:rsid w:val="00EC7335"/>
    <w:rsid w:val="00ED2932"/>
    <w:rsid w:val="00ED2DEF"/>
    <w:rsid w:val="00ED3007"/>
    <w:rsid w:val="00ED5C0C"/>
    <w:rsid w:val="00EE03C9"/>
    <w:rsid w:val="00F037A1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B2E63"/>
    <w:rsid w:val="00FC10A6"/>
    <w:rsid w:val="00FD1F7C"/>
    <w:rsid w:val="00FD3C19"/>
    <w:rsid w:val="00FD6A82"/>
    <w:rsid w:val="00FE0B87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SingleTxtG">
    <w:name w:val="_ Single Txt_G"/>
    <w:basedOn w:val="Normal"/>
    <w:qFormat/>
    <w:rsid w:val="00ED2932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</w:pPr>
    <w:rPr>
      <w:lang w:val="fr-CH"/>
    </w:rPr>
  </w:style>
  <w:style w:type="paragraph" w:customStyle="1" w:styleId="H1G">
    <w:name w:val="_ H_1_G"/>
    <w:basedOn w:val="Normal"/>
    <w:next w:val="Normal"/>
    <w:qFormat/>
    <w:rsid w:val="00ED2932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223F5D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</w:pPr>
    <w:rPr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223F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F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F5D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454B8-1B41-47D3-800E-697EFB9FD57C}"/>
</file>

<file path=customXml/itemProps2.xml><?xml version="1.0" encoding="utf-8"?>
<ds:datastoreItem xmlns:ds="http://schemas.openxmlformats.org/officeDocument/2006/customXml" ds:itemID="{B21E1439-6AEC-45EE-8B59-F8F6FD5041EA}"/>
</file>

<file path=customXml/itemProps3.xml><?xml version="1.0" encoding="utf-8"?>
<ds:datastoreItem xmlns:ds="http://schemas.openxmlformats.org/officeDocument/2006/customXml" ds:itemID="{5BF0112D-A3C6-4051-BD8D-5ACD8598F9DB}"/>
</file>

<file path=customXml/itemProps4.xml><?xml version="1.0" encoding="utf-8"?>
<ds:datastoreItem xmlns:ds="http://schemas.openxmlformats.org/officeDocument/2006/customXml" ds:itemID="{0548C39E-E5CD-40F7-8EE4-8E7548D2A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Mission Tchad</cp:lastModifiedBy>
  <cp:revision>3</cp:revision>
  <cp:lastPrinted>2023-05-08T12:12:00Z</cp:lastPrinted>
  <dcterms:created xsi:type="dcterms:W3CDTF">2023-05-08T12:02:00Z</dcterms:created>
  <dcterms:modified xsi:type="dcterms:W3CDTF">2023-05-08T12:19:00Z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