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32207B64" w:rsidR="005F0B89" w:rsidRPr="00725AE7" w:rsidRDefault="005F0B89" w:rsidP="0019403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>DECLARATION DE LA REPUBLIQUE DU TCHAD</w:t>
      </w:r>
    </w:p>
    <w:p w14:paraId="35B1F09B" w14:textId="33092EEF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ED2932">
        <w:rPr>
          <w:rFonts w:ascii="Arial" w:hAnsi="Arial" w:cs="Arial"/>
          <w:b/>
          <w:sz w:val="28"/>
          <w:szCs w:val="28"/>
          <w:lang w:val="fr-CH" w:eastAsia="fr-FR"/>
        </w:rPr>
        <w:t>43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</w:t>
      </w:r>
      <w:r w:rsidR="0027442C">
        <w:rPr>
          <w:rFonts w:ascii="Arial" w:hAnsi="Arial" w:cs="Arial"/>
          <w:b/>
          <w:sz w:val="28"/>
          <w:szCs w:val="28"/>
          <w:lang w:val="fr-CH" w:eastAsia="fr-FR"/>
        </w:rPr>
        <w:t xml:space="preserve">REPUBLIQUE DU </w:t>
      </w:r>
      <w:r w:rsidR="00143413">
        <w:rPr>
          <w:rFonts w:ascii="Arial" w:hAnsi="Arial" w:cs="Arial"/>
          <w:b/>
          <w:sz w:val="28"/>
          <w:szCs w:val="28"/>
          <w:lang w:val="fr-CH" w:eastAsia="fr-FR"/>
        </w:rPr>
        <w:t>BOSTWANA</w:t>
      </w:r>
    </w:p>
    <w:p w14:paraId="146FDF29" w14:textId="5F276251" w:rsidR="0027442C" w:rsidRPr="00194033" w:rsidRDefault="00143413" w:rsidP="00143413">
      <w:pPr>
        <w:spacing w:before="120"/>
        <w:ind w:left="567" w:right="992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194033">
        <w:rPr>
          <w:rFonts w:ascii="Arial" w:hAnsi="Arial" w:cs="Arial"/>
          <w:b/>
          <w:bCs/>
          <w:sz w:val="28"/>
          <w:szCs w:val="28"/>
          <w:lang w:val="fr-CH" w:eastAsia="fr-FR"/>
        </w:rPr>
        <w:t>Genève, le 3</w:t>
      </w:r>
      <w:r w:rsidR="00ED2932" w:rsidRPr="00194033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</w:t>
      </w:r>
      <w:r w:rsidR="000174C5" w:rsidRPr="00194033">
        <w:rPr>
          <w:rFonts w:ascii="Arial" w:hAnsi="Arial" w:cs="Arial"/>
          <w:b/>
          <w:bCs/>
          <w:sz w:val="28"/>
          <w:szCs w:val="28"/>
          <w:lang w:val="fr-CH" w:eastAsia="fr-FR"/>
        </w:rPr>
        <w:t>mai</w:t>
      </w:r>
      <w:r w:rsidR="00725AE7" w:rsidRPr="00194033">
        <w:rPr>
          <w:rFonts w:ascii="Arial" w:hAnsi="Arial" w:cs="Arial"/>
          <w:b/>
          <w:sz w:val="28"/>
          <w:szCs w:val="28"/>
          <w:lang w:val="fr-CH"/>
        </w:rPr>
        <w:t xml:space="preserve"> 2023</w:t>
      </w:r>
    </w:p>
    <w:p w14:paraId="768F6E91" w14:textId="1F0CCD8E" w:rsidR="002C2103" w:rsidRDefault="002C2103" w:rsidP="002C2103">
      <w:pPr>
        <w:ind w:left="567" w:right="992"/>
        <w:jc w:val="center"/>
        <w:rPr>
          <w:rFonts w:ascii="Arial Narrow" w:hAnsi="Arial Narrow" w:cs="Arial"/>
          <w:bCs/>
          <w:sz w:val="28"/>
          <w:szCs w:val="28"/>
          <w:lang w:val="fr-CH" w:eastAsia="fr-FR"/>
        </w:rPr>
      </w:pPr>
    </w:p>
    <w:p w14:paraId="3DBED895" w14:textId="77777777" w:rsidR="00194033" w:rsidRPr="00223F5D" w:rsidRDefault="00194033" w:rsidP="002C2103">
      <w:pPr>
        <w:ind w:left="567" w:right="992"/>
        <w:jc w:val="center"/>
        <w:rPr>
          <w:rFonts w:ascii="Arial Narrow" w:hAnsi="Arial Narrow" w:cs="Arial"/>
          <w:bCs/>
          <w:sz w:val="28"/>
          <w:szCs w:val="28"/>
          <w:lang w:val="fr-CH" w:eastAsia="fr-FR"/>
        </w:rPr>
      </w:pPr>
    </w:p>
    <w:p w14:paraId="0C37C152" w14:textId="77777777" w:rsidR="00FF4D5B" w:rsidRPr="00223F5D" w:rsidRDefault="00FF4D5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30359983" w14:textId="11D6482B" w:rsidR="00143413" w:rsidRPr="00194033" w:rsidRDefault="006E25DC" w:rsidP="00194033">
      <w:pPr>
        <w:pStyle w:val="Sansinterligne"/>
        <w:ind w:right="991" w:firstLine="708"/>
        <w:jc w:val="both"/>
        <w:rPr>
          <w:rFonts w:cs="Arial"/>
          <w:bCs/>
        </w:rPr>
      </w:pPr>
      <w:r w:rsidRPr="00194033">
        <w:rPr>
          <w:bCs/>
        </w:rPr>
        <w:t>Monsieur le Président,</w:t>
      </w:r>
    </w:p>
    <w:p w14:paraId="649B5B55" w14:textId="77777777" w:rsidR="00143413" w:rsidRPr="00194033" w:rsidRDefault="00143413" w:rsidP="00194033">
      <w:pPr>
        <w:pStyle w:val="Sansinterligne"/>
        <w:ind w:right="991"/>
        <w:jc w:val="both"/>
        <w:rPr>
          <w:rFonts w:cs="Arial"/>
          <w:bCs/>
        </w:rPr>
      </w:pPr>
    </w:p>
    <w:p w14:paraId="5BA358B8" w14:textId="2C1F1736" w:rsidR="00143413" w:rsidRPr="00194033" w:rsidRDefault="00143413" w:rsidP="00194033">
      <w:pPr>
        <w:pStyle w:val="Sansinterligne"/>
        <w:ind w:left="708" w:right="991"/>
        <w:jc w:val="both"/>
        <w:rPr>
          <w:bCs/>
        </w:rPr>
      </w:pPr>
      <w:r w:rsidRPr="00194033">
        <w:rPr>
          <w:bCs/>
        </w:rPr>
        <w:t>Le Tchad souhaite la cordiale bienvenue à la délégation du Botswana et l</w:t>
      </w:r>
      <w:r w:rsidR="00A10863">
        <w:rPr>
          <w:bCs/>
        </w:rPr>
        <w:t>a</w:t>
      </w:r>
      <w:r w:rsidRPr="00194033">
        <w:rPr>
          <w:bCs/>
        </w:rPr>
        <w:t xml:space="preserve"> félicite pour la présentation de son rapport national au titre du 4</w:t>
      </w:r>
      <w:r w:rsidRPr="00194033">
        <w:rPr>
          <w:bCs/>
          <w:vertAlign w:val="superscript"/>
        </w:rPr>
        <w:t>e</w:t>
      </w:r>
      <w:r w:rsidRPr="00194033">
        <w:rPr>
          <w:bCs/>
        </w:rPr>
        <w:t xml:space="preserve"> cycle de l’EPU.</w:t>
      </w:r>
    </w:p>
    <w:p w14:paraId="2B8C6575" w14:textId="77777777" w:rsidR="00143413" w:rsidRPr="00194033" w:rsidRDefault="00143413" w:rsidP="00194033">
      <w:pPr>
        <w:pStyle w:val="Sansinterligne"/>
        <w:ind w:right="991"/>
        <w:jc w:val="both"/>
        <w:rPr>
          <w:bCs/>
        </w:rPr>
      </w:pPr>
    </w:p>
    <w:p w14:paraId="4ED22382" w14:textId="4A1A851E" w:rsidR="00143413" w:rsidRPr="00194033" w:rsidRDefault="00143413" w:rsidP="00194033">
      <w:pPr>
        <w:pStyle w:val="Sansinterligne"/>
        <w:ind w:left="708" w:right="991"/>
        <w:jc w:val="both"/>
        <w:rPr>
          <w:bCs/>
        </w:rPr>
      </w:pPr>
      <w:r w:rsidRPr="00194033">
        <w:rPr>
          <w:bCs/>
        </w:rPr>
        <w:t xml:space="preserve">Le Tchad </w:t>
      </w:r>
      <w:r w:rsidR="00A10863">
        <w:rPr>
          <w:bCs/>
        </w:rPr>
        <w:t>salue</w:t>
      </w:r>
      <w:r w:rsidRPr="00194033">
        <w:rPr>
          <w:bCs/>
        </w:rPr>
        <w:t xml:space="preserve"> le Botswana pour les efforts considérables déployés au niveau institutionnel et législatif afin de mettre en œuvre les recommandations acceptées</w:t>
      </w:r>
      <w:r w:rsidR="00194033">
        <w:rPr>
          <w:bCs/>
        </w:rPr>
        <w:t xml:space="preserve"> à l’</w:t>
      </w:r>
      <w:r w:rsidRPr="00194033">
        <w:rPr>
          <w:bCs/>
        </w:rPr>
        <w:t>issue de son examen périodique précèdent.</w:t>
      </w:r>
    </w:p>
    <w:p w14:paraId="65550473" w14:textId="77777777" w:rsidR="00143413" w:rsidRPr="00194033" w:rsidRDefault="00143413" w:rsidP="00194033">
      <w:pPr>
        <w:pStyle w:val="Sansinterligne"/>
        <w:ind w:right="991"/>
        <w:jc w:val="both"/>
        <w:rPr>
          <w:bCs/>
        </w:rPr>
      </w:pPr>
    </w:p>
    <w:p w14:paraId="510DF4C9" w14:textId="6EA905EB" w:rsidR="00143413" w:rsidRDefault="00143413" w:rsidP="00194033">
      <w:pPr>
        <w:pStyle w:val="Sansinterligne"/>
        <w:ind w:left="708" w:right="991"/>
        <w:jc w:val="both"/>
        <w:rPr>
          <w:bCs/>
        </w:rPr>
      </w:pPr>
      <w:r w:rsidRPr="00194033">
        <w:rPr>
          <w:bCs/>
        </w:rPr>
        <w:t>Dans un esprit de dialogue constructif, le Tchad souhaiterait formuler les recommandations suivantes :</w:t>
      </w:r>
    </w:p>
    <w:p w14:paraId="1394F06C" w14:textId="77777777" w:rsidR="00194033" w:rsidRPr="00194033" w:rsidRDefault="00194033" w:rsidP="00194033">
      <w:pPr>
        <w:pStyle w:val="Sansinterligne"/>
        <w:ind w:left="708" w:right="991"/>
        <w:jc w:val="both"/>
        <w:rPr>
          <w:rFonts w:eastAsia="Times New Roman" w:cs="Times New Roman"/>
          <w:bCs/>
          <w:noProof/>
        </w:rPr>
      </w:pPr>
    </w:p>
    <w:p w14:paraId="1F74A2DB" w14:textId="01375857" w:rsidR="00143413" w:rsidRDefault="00194033" w:rsidP="00194033">
      <w:pPr>
        <w:pStyle w:val="Sansinterligne"/>
        <w:numPr>
          <w:ilvl w:val="0"/>
          <w:numId w:val="24"/>
        </w:numPr>
        <w:ind w:right="991"/>
        <w:jc w:val="both"/>
        <w:rPr>
          <w:bCs/>
        </w:rPr>
      </w:pPr>
      <w:r w:rsidRPr="00194033">
        <w:rPr>
          <w:bCs/>
        </w:rPr>
        <w:t>Envisager</w:t>
      </w:r>
      <w:r w:rsidR="00143413" w:rsidRPr="00194033">
        <w:rPr>
          <w:bCs/>
        </w:rPr>
        <w:t xml:space="preserve"> la ratification de la Convention sur la réduction des cas d’apatridie </w:t>
      </w:r>
      <w:r w:rsidR="004E0C0B" w:rsidRPr="00194033">
        <w:rPr>
          <w:bCs/>
        </w:rPr>
        <w:t>et retirer</w:t>
      </w:r>
      <w:r w:rsidR="00143413" w:rsidRPr="00194033">
        <w:rPr>
          <w:bCs/>
        </w:rPr>
        <w:t xml:space="preserve"> la réserve à la Convention relative au statut des réfugiés ;</w:t>
      </w:r>
    </w:p>
    <w:p w14:paraId="14AF4F26" w14:textId="77777777" w:rsidR="00194033" w:rsidRPr="00194033" w:rsidRDefault="00194033" w:rsidP="00194033">
      <w:pPr>
        <w:pStyle w:val="Sansinterligne"/>
        <w:ind w:left="1068" w:right="991"/>
        <w:jc w:val="both"/>
        <w:rPr>
          <w:bCs/>
        </w:rPr>
      </w:pPr>
    </w:p>
    <w:p w14:paraId="58986B3F" w14:textId="113FF553" w:rsidR="00143413" w:rsidRDefault="00194033" w:rsidP="00194033">
      <w:pPr>
        <w:pStyle w:val="Sansinterligne"/>
        <w:numPr>
          <w:ilvl w:val="0"/>
          <w:numId w:val="24"/>
        </w:numPr>
        <w:ind w:right="991"/>
        <w:jc w:val="both"/>
        <w:rPr>
          <w:bCs/>
        </w:rPr>
      </w:pPr>
      <w:r w:rsidRPr="00194033">
        <w:rPr>
          <w:bCs/>
        </w:rPr>
        <w:t>Envisager</w:t>
      </w:r>
      <w:r w:rsidR="00143413" w:rsidRPr="00194033">
        <w:rPr>
          <w:bCs/>
        </w:rPr>
        <w:t xml:space="preserve"> la ratification du Pacte international relatif aux droits économiques, sociaux et culturels et le Protocole facultatif s’y rapportant</w:t>
      </w:r>
      <w:r>
        <w:rPr>
          <w:bCs/>
        </w:rPr>
        <w:t> ;</w:t>
      </w:r>
    </w:p>
    <w:p w14:paraId="4740B964" w14:textId="77777777" w:rsidR="00194033" w:rsidRPr="00194033" w:rsidRDefault="00194033" w:rsidP="00194033">
      <w:pPr>
        <w:pStyle w:val="Sansinterligne"/>
        <w:ind w:left="1068" w:right="991"/>
        <w:jc w:val="both"/>
        <w:rPr>
          <w:bCs/>
        </w:rPr>
      </w:pPr>
    </w:p>
    <w:p w14:paraId="4BC0555E" w14:textId="6A0D5257" w:rsidR="00143413" w:rsidRPr="00194033" w:rsidRDefault="00194033" w:rsidP="00194033">
      <w:pPr>
        <w:pStyle w:val="Sansinterligne"/>
        <w:numPr>
          <w:ilvl w:val="0"/>
          <w:numId w:val="24"/>
        </w:numPr>
        <w:ind w:right="991"/>
        <w:jc w:val="both"/>
        <w:rPr>
          <w:bCs/>
        </w:rPr>
      </w:pPr>
      <w:r w:rsidRPr="00194033">
        <w:rPr>
          <w:bCs/>
        </w:rPr>
        <w:t>Harmoniser</w:t>
      </w:r>
      <w:r w:rsidR="00143413" w:rsidRPr="00194033">
        <w:rPr>
          <w:bCs/>
        </w:rPr>
        <w:t xml:space="preserve"> la législation avec les principes et les dispositions de la Convention relative aux droits de l’enfant.</w:t>
      </w:r>
    </w:p>
    <w:p w14:paraId="3DD9F80D" w14:textId="77777777" w:rsidR="00143413" w:rsidRPr="00194033" w:rsidRDefault="00143413" w:rsidP="00194033">
      <w:pPr>
        <w:pStyle w:val="Sansinterligne"/>
        <w:ind w:right="991"/>
        <w:jc w:val="both"/>
        <w:rPr>
          <w:bCs/>
        </w:rPr>
      </w:pPr>
    </w:p>
    <w:p w14:paraId="27118DF5" w14:textId="371B8E0E" w:rsidR="00143413" w:rsidRPr="00194033" w:rsidRDefault="006E25DC" w:rsidP="00194033">
      <w:pPr>
        <w:pStyle w:val="Sansinterligne"/>
        <w:ind w:left="708" w:right="991"/>
        <w:jc w:val="both"/>
        <w:rPr>
          <w:bCs/>
        </w:rPr>
      </w:pPr>
      <w:r w:rsidRPr="00194033">
        <w:rPr>
          <w:rFonts w:cs="Arial"/>
          <w:bCs/>
        </w:rPr>
        <w:t xml:space="preserve">Pour terminer, le Tchad souhaite au </w:t>
      </w:r>
      <w:r w:rsidR="00194033">
        <w:rPr>
          <w:rFonts w:cs="Arial"/>
          <w:bCs/>
        </w:rPr>
        <w:t>Botswana,</w:t>
      </w:r>
      <w:r w:rsidRPr="00194033">
        <w:rPr>
          <w:rFonts w:cs="Arial"/>
          <w:bCs/>
        </w:rPr>
        <w:t xml:space="preserve"> un examen couronné de succès.</w:t>
      </w:r>
    </w:p>
    <w:p w14:paraId="2C6F3524" w14:textId="77777777" w:rsidR="00143413" w:rsidRPr="00194033" w:rsidRDefault="00143413" w:rsidP="00194033">
      <w:pPr>
        <w:pStyle w:val="Sansinterligne"/>
        <w:ind w:left="708" w:right="991"/>
        <w:jc w:val="both"/>
        <w:rPr>
          <w:bCs/>
        </w:rPr>
      </w:pPr>
    </w:p>
    <w:p w14:paraId="2F49AB87" w14:textId="677FC9D7" w:rsidR="006E25DC" w:rsidRPr="00194033" w:rsidRDefault="006E25DC" w:rsidP="00194033">
      <w:pPr>
        <w:pStyle w:val="Sansinterligne"/>
        <w:ind w:left="708" w:right="991"/>
        <w:jc w:val="both"/>
        <w:rPr>
          <w:bCs/>
        </w:rPr>
      </w:pPr>
      <w:r w:rsidRPr="00194033">
        <w:rPr>
          <w:rFonts w:cs="Arial"/>
          <w:bCs/>
        </w:rPr>
        <w:t>J</w:t>
      </w:r>
      <w:r w:rsidRPr="00194033">
        <w:rPr>
          <w:bCs/>
        </w:rPr>
        <w:t>e vous remercie.</w:t>
      </w:r>
    </w:p>
    <w:p w14:paraId="0FC55E2F" w14:textId="33302BD6" w:rsidR="00257EB9" w:rsidRDefault="00257EB9" w:rsidP="00194033">
      <w:pPr>
        <w:pStyle w:val="Sansinterligne"/>
        <w:ind w:right="991"/>
        <w:jc w:val="both"/>
        <w:rPr>
          <w:rFonts w:cs="Arial"/>
          <w:bCs/>
          <w:color w:val="000000"/>
          <w:lang w:val="fr-FR" w:eastAsia="fr-CH"/>
        </w:rPr>
      </w:pPr>
    </w:p>
    <w:p w14:paraId="364AA009" w14:textId="77777777" w:rsidR="00194033" w:rsidRPr="00194033" w:rsidRDefault="00194033" w:rsidP="00194033">
      <w:pPr>
        <w:rPr>
          <w:lang w:val="fr-FR" w:eastAsia="fr-CH"/>
        </w:rPr>
      </w:pPr>
    </w:p>
    <w:p w14:paraId="237A8B3C" w14:textId="77777777" w:rsidR="00194033" w:rsidRPr="00194033" w:rsidRDefault="00194033" w:rsidP="00194033">
      <w:pPr>
        <w:rPr>
          <w:lang w:val="fr-FR" w:eastAsia="fr-CH"/>
        </w:rPr>
      </w:pPr>
    </w:p>
    <w:p w14:paraId="34DDCA8A" w14:textId="77777777" w:rsidR="00194033" w:rsidRPr="00194033" w:rsidRDefault="00194033" w:rsidP="00194033">
      <w:pPr>
        <w:rPr>
          <w:lang w:val="fr-FR" w:eastAsia="fr-CH"/>
        </w:rPr>
      </w:pPr>
    </w:p>
    <w:p w14:paraId="4C84C655" w14:textId="77777777" w:rsidR="00194033" w:rsidRPr="00194033" w:rsidRDefault="00194033" w:rsidP="00194033">
      <w:pPr>
        <w:rPr>
          <w:lang w:val="fr-FR" w:eastAsia="fr-CH"/>
        </w:rPr>
      </w:pPr>
    </w:p>
    <w:p w14:paraId="50EC2CE9" w14:textId="77777777" w:rsidR="00194033" w:rsidRPr="00194033" w:rsidRDefault="00194033" w:rsidP="00194033">
      <w:pPr>
        <w:rPr>
          <w:lang w:val="fr-FR" w:eastAsia="fr-CH"/>
        </w:rPr>
      </w:pPr>
    </w:p>
    <w:sectPr w:rsidR="00194033" w:rsidRPr="00194033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DCBF" w14:textId="77777777" w:rsidR="00F037A1" w:rsidRDefault="00F037A1" w:rsidP="0000663D">
      <w:r>
        <w:separator/>
      </w:r>
    </w:p>
  </w:endnote>
  <w:endnote w:type="continuationSeparator" w:id="0">
    <w:p w14:paraId="1E9EE6F5" w14:textId="77777777" w:rsidR="00F037A1" w:rsidRDefault="00F037A1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13" w:rsidRPr="00143413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9FB" w14:textId="19CE5DDC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</w:t>
    </w:r>
    <w:hyperlink r:id="rId1" w:history="1">
      <w:r w:rsidR="00194033" w:rsidRPr="00D60D8C">
        <w:rPr>
          <w:rStyle w:val="Lienhypertexte"/>
          <w:rFonts w:ascii="Arial" w:hAnsi="Arial" w:cs="Arial"/>
          <w:sz w:val="17"/>
          <w:szCs w:val="17"/>
          <w:lang w:val="fr-CH"/>
        </w:rPr>
        <w:t>info@missiontchad-geneve.ch</w:t>
      </w:r>
    </w:hyperlink>
    <w:r w:rsidR="00194033">
      <w:rPr>
        <w:rFonts w:ascii="Arial" w:hAnsi="Arial" w:cs="Arial"/>
        <w:sz w:val="17"/>
        <w:szCs w:val="17"/>
        <w:lang w:val="fr-CH"/>
      </w:rPr>
      <w:t xml:space="preserve"> 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90E0" w14:textId="77777777" w:rsidR="00F037A1" w:rsidRDefault="00F037A1" w:rsidP="0000663D">
      <w:r>
        <w:separator/>
      </w:r>
    </w:p>
  </w:footnote>
  <w:footnote w:type="continuationSeparator" w:id="0">
    <w:p w14:paraId="289D2818" w14:textId="77777777" w:rsidR="00F037A1" w:rsidRDefault="00F037A1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7F77EA"/>
    <w:multiLevelType w:val="hybridMultilevel"/>
    <w:tmpl w:val="CE3EC630"/>
    <w:lvl w:ilvl="0" w:tplc="8FEA7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228D"/>
    <w:multiLevelType w:val="hybridMultilevel"/>
    <w:tmpl w:val="92FE951C"/>
    <w:lvl w:ilvl="0" w:tplc="100C000F">
      <w:start w:val="1"/>
      <w:numFmt w:val="decimal"/>
      <w:lvlText w:val="%1."/>
      <w:lvlJc w:val="left"/>
      <w:pPr>
        <w:ind w:left="785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7E1B"/>
    <w:multiLevelType w:val="hybridMultilevel"/>
    <w:tmpl w:val="64382C8E"/>
    <w:lvl w:ilvl="0" w:tplc="F2B6B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30615"/>
    <w:multiLevelType w:val="hybridMultilevel"/>
    <w:tmpl w:val="C99E368A"/>
    <w:lvl w:ilvl="0" w:tplc="E926F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8648">
    <w:abstractNumId w:val="11"/>
  </w:num>
  <w:num w:numId="2" w16cid:durableId="93135328">
    <w:abstractNumId w:val="4"/>
  </w:num>
  <w:num w:numId="3" w16cid:durableId="652412760">
    <w:abstractNumId w:val="22"/>
  </w:num>
  <w:num w:numId="4" w16cid:durableId="1710101974">
    <w:abstractNumId w:val="19"/>
  </w:num>
  <w:num w:numId="5" w16cid:durableId="20251466">
    <w:abstractNumId w:val="13"/>
  </w:num>
  <w:num w:numId="6" w16cid:durableId="180516367">
    <w:abstractNumId w:val="7"/>
  </w:num>
  <w:num w:numId="7" w16cid:durableId="1298409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6837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498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845211">
    <w:abstractNumId w:val="10"/>
  </w:num>
  <w:num w:numId="11" w16cid:durableId="996880504">
    <w:abstractNumId w:val="8"/>
  </w:num>
  <w:num w:numId="12" w16cid:durableId="957106683">
    <w:abstractNumId w:val="21"/>
  </w:num>
  <w:num w:numId="13" w16cid:durableId="610548602">
    <w:abstractNumId w:val="6"/>
  </w:num>
  <w:num w:numId="14" w16cid:durableId="1789396794">
    <w:abstractNumId w:val="1"/>
  </w:num>
  <w:num w:numId="15" w16cid:durableId="1874461575">
    <w:abstractNumId w:val="17"/>
  </w:num>
  <w:num w:numId="16" w16cid:durableId="1986201897">
    <w:abstractNumId w:val="14"/>
  </w:num>
  <w:num w:numId="17" w16cid:durableId="1974560509">
    <w:abstractNumId w:val="12"/>
  </w:num>
  <w:num w:numId="18" w16cid:durableId="106097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8963067">
    <w:abstractNumId w:val="16"/>
  </w:num>
  <w:num w:numId="20" w16cid:durableId="410153645">
    <w:abstractNumId w:val="2"/>
  </w:num>
  <w:num w:numId="21" w16cid:durableId="655494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940258">
    <w:abstractNumId w:val="5"/>
  </w:num>
  <w:num w:numId="23" w16cid:durableId="1737631547">
    <w:abstractNumId w:val="18"/>
  </w:num>
  <w:num w:numId="24" w16cid:durableId="2069718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0A20"/>
    <w:rsid w:val="000174C5"/>
    <w:rsid w:val="00021425"/>
    <w:rsid w:val="00033C28"/>
    <w:rsid w:val="000428F0"/>
    <w:rsid w:val="000460D7"/>
    <w:rsid w:val="00051635"/>
    <w:rsid w:val="0009109B"/>
    <w:rsid w:val="000930CC"/>
    <w:rsid w:val="000B0279"/>
    <w:rsid w:val="000B5748"/>
    <w:rsid w:val="000C0C9E"/>
    <w:rsid w:val="000D1610"/>
    <w:rsid w:val="000D2163"/>
    <w:rsid w:val="000D6F90"/>
    <w:rsid w:val="00101F93"/>
    <w:rsid w:val="0011214B"/>
    <w:rsid w:val="001155BD"/>
    <w:rsid w:val="0012228A"/>
    <w:rsid w:val="00143413"/>
    <w:rsid w:val="00144D85"/>
    <w:rsid w:val="0015288E"/>
    <w:rsid w:val="0016279D"/>
    <w:rsid w:val="00167345"/>
    <w:rsid w:val="00173DC9"/>
    <w:rsid w:val="00194033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7442C"/>
    <w:rsid w:val="002806E3"/>
    <w:rsid w:val="00286508"/>
    <w:rsid w:val="002A0307"/>
    <w:rsid w:val="002B1A79"/>
    <w:rsid w:val="002C2103"/>
    <w:rsid w:val="002D7141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4E0C0B"/>
    <w:rsid w:val="004F63BC"/>
    <w:rsid w:val="00501044"/>
    <w:rsid w:val="0052326D"/>
    <w:rsid w:val="0052582C"/>
    <w:rsid w:val="00526197"/>
    <w:rsid w:val="00530689"/>
    <w:rsid w:val="0054472A"/>
    <w:rsid w:val="00547317"/>
    <w:rsid w:val="00552506"/>
    <w:rsid w:val="0055604A"/>
    <w:rsid w:val="00565710"/>
    <w:rsid w:val="00585DFB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E25DC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E3A8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A7EDA"/>
    <w:rsid w:val="008B16D4"/>
    <w:rsid w:val="008D2A50"/>
    <w:rsid w:val="008D798D"/>
    <w:rsid w:val="008F0A60"/>
    <w:rsid w:val="00900F66"/>
    <w:rsid w:val="00901F6B"/>
    <w:rsid w:val="00911F8E"/>
    <w:rsid w:val="00912424"/>
    <w:rsid w:val="00914A56"/>
    <w:rsid w:val="00922430"/>
    <w:rsid w:val="00926493"/>
    <w:rsid w:val="00930711"/>
    <w:rsid w:val="00931E10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0863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8664E"/>
    <w:rsid w:val="00AB15BD"/>
    <w:rsid w:val="00AB2703"/>
    <w:rsid w:val="00AC3E60"/>
    <w:rsid w:val="00AF05F4"/>
    <w:rsid w:val="00AF06B6"/>
    <w:rsid w:val="00B03454"/>
    <w:rsid w:val="00B3649D"/>
    <w:rsid w:val="00B36DE7"/>
    <w:rsid w:val="00B60E77"/>
    <w:rsid w:val="00B668F5"/>
    <w:rsid w:val="00B66EF7"/>
    <w:rsid w:val="00B755D8"/>
    <w:rsid w:val="00B81D1E"/>
    <w:rsid w:val="00B96802"/>
    <w:rsid w:val="00BA45E4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14E0"/>
    <w:rsid w:val="00E2335C"/>
    <w:rsid w:val="00E36163"/>
    <w:rsid w:val="00E45295"/>
    <w:rsid w:val="00E54080"/>
    <w:rsid w:val="00E555DC"/>
    <w:rsid w:val="00E62A57"/>
    <w:rsid w:val="00E66AF5"/>
    <w:rsid w:val="00E76EF1"/>
    <w:rsid w:val="00E804B3"/>
    <w:rsid w:val="00E8445F"/>
    <w:rsid w:val="00E862A4"/>
    <w:rsid w:val="00E909DE"/>
    <w:rsid w:val="00EA3027"/>
    <w:rsid w:val="00EC53EA"/>
    <w:rsid w:val="00EC7335"/>
    <w:rsid w:val="00ED2932"/>
    <w:rsid w:val="00ED2DEF"/>
    <w:rsid w:val="00ED3007"/>
    <w:rsid w:val="00ED5C0C"/>
    <w:rsid w:val="00EE03C9"/>
    <w:rsid w:val="00F037A1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0B87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noProof w:val="0"/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noProof w:val="0"/>
      <w:sz w:val="24"/>
      <w:lang w:val="en-GB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noProof w:val="0"/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F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1940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D45EE-40AD-4B96-AA4E-706786F6BACC}"/>
</file>

<file path=customXml/itemProps2.xml><?xml version="1.0" encoding="utf-8"?>
<ds:datastoreItem xmlns:ds="http://schemas.openxmlformats.org/officeDocument/2006/customXml" ds:itemID="{CA889D72-94D9-4037-B13E-8C58FF16519A}"/>
</file>

<file path=customXml/itemProps3.xml><?xml version="1.0" encoding="utf-8"?>
<ds:datastoreItem xmlns:ds="http://schemas.openxmlformats.org/officeDocument/2006/customXml" ds:itemID="{C294EBCB-5961-4C00-9094-0CE848D527F1}"/>
</file>

<file path=customXml/itemProps4.xml><?xml version="1.0" encoding="utf-8"?>
<ds:datastoreItem xmlns:ds="http://schemas.openxmlformats.org/officeDocument/2006/customXml" ds:itemID="{7176F842-FA77-4726-ABC0-4271D6637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Mission Tchad</cp:lastModifiedBy>
  <cp:revision>7</cp:revision>
  <cp:lastPrinted>2023-05-03T07:25:00Z</cp:lastPrinted>
  <dcterms:created xsi:type="dcterms:W3CDTF">2023-05-03T07:18:00Z</dcterms:created>
  <dcterms:modified xsi:type="dcterms:W3CDTF">2023-05-03T07:25:00Z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