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C1E8" w14:textId="77777777" w:rsidR="0065106A" w:rsidRPr="0065106A" w:rsidRDefault="0065106A" w:rsidP="0065106A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Hlk133570421"/>
      <w:r w:rsidRPr="0065106A"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43 – Tonga</w:t>
      </w:r>
    </w:p>
    <w:p w14:paraId="1516BA9A" w14:textId="77777777" w:rsidR="0065106A" w:rsidRPr="0065106A" w:rsidRDefault="0065106A" w:rsidP="0065106A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 w:rsidRPr="0065106A"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 w:rsidRPr="0065106A"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401547A" w14:textId="77777777" w:rsidR="0065106A" w:rsidRPr="0065106A" w:rsidRDefault="0065106A" w:rsidP="0065106A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1873F3B9" w14:textId="1C1496A4" w:rsidR="006C500A" w:rsidRDefault="006C500A" w:rsidP="0065106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Mr. President, </w:t>
      </w:r>
    </w:p>
    <w:p w14:paraId="7F5531E2" w14:textId="7E442CB4" w:rsidR="0065106A" w:rsidRDefault="0065106A" w:rsidP="0065106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</w:t>
      </w:r>
      <w:r w:rsidR="00C615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welcomes </w:t>
      </w:r>
      <w:r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delegation of </w:t>
      </w:r>
      <w:r w:rsidR="007C38A1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</w:t>
      </w:r>
      <w:r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Tonga </w:t>
      </w:r>
      <w:r w:rsidR="00C615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and </w:t>
      </w:r>
      <w:r w:rsidR="00C61545"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thanks</w:t>
      </w:r>
      <w:r w:rsidR="00C61545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them</w:t>
      </w:r>
      <w:r w:rsidR="00C61545"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for the presentation of</w:t>
      </w:r>
      <w:r w:rsidR="00CC68C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their</w:t>
      </w:r>
      <w:r w:rsidRPr="0065106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national report</w:t>
      </w:r>
      <w:r w:rsidRPr="0065106A">
        <w:rPr>
          <w:rFonts w:ascii="Verdana" w:hAnsi="Verdana" w:cs="Arial"/>
          <w:sz w:val="28"/>
          <w:szCs w:val="28"/>
          <w:lang w:val="en-GB"/>
        </w:rPr>
        <w:t>.</w:t>
      </w:r>
      <w:r w:rsidRPr="0065106A">
        <w:t xml:space="preserve"> </w:t>
      </w:r>
    </w:p>
    <w:p w14:paraId="42E06BDB" w14:textId="05E79749" w:rsidR="00C61545" w:rsidRPr="006C500A" w:rsidRDefault="00C61545" w:rsidP="0065106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commends the Tongan Government for establishing </w:t>
      </w:r>
      <w:r w:rsidRPr="00C61545">
        <w:rPr>
          <w:rFonts w:ascii="Verdana" w:hAnsi="Verdana"/>
          <w:color w:val="000000" w:themeColor="text1"/>
          <w:sz w:val="28"/>
          <w:szCs w:val="28"/>
        </w:rPr>
        <w:t xml:space="preserve">the Family Protection Legal Aid Centre to protect survivors of </w:t>
      </w:r>
      <w:r w:rsidR="007C38A1">
        <w:rPr>
          <w:rFonts w:ascii="Verdana" w:hAnsi="Verdana"/>
          <w:color w:val="000000" w:themeColor="text1"/>
          <w:sz w:val="28"/>
          <w:szCs w:val="28"/>
        </w:rPr>
        <w:t>d</w:t>
      </w:r>
      <w:r w:rsidRPr="00C61545">
        <w:rPr>
          <w:rFonts w:ascii="Verdana" w:hAnsi="Verdana"/>
          <w:color w:val="000000" w:themeColor="text1"/>
          <w:sz w:val="28"/>
          <w:szCs w:val="28"/>
        </w:rPr>
        <w:t xml:space="preserve">omestic and </w:t>
      </w:r>
      <w:r w:rsidR="007C38A1">
        <w:rPr>
          <w:rFonts w:ascii="Verdana" w:hAnsi="Verdana"/>
          <w:color w:val="000000" w:themeColor="text1"/>
          <w:sz w:val="28"/>
          <w:szCs w:val="28"/>
        </w:rPr>
        <w:t>g</w:t>
      </w:r>
      <w:r w:rsidRPr="00C61545">
        <w:rPr>
          <w:rFonts w:ascii="Verdana" w:hAnsi="Verdana"/>
          <w:color w:val="000000" w:themeColor="text1"/>
          <w:sz w:val="28"/>
          <w:szCs w:val="28"/>
        </w:rPr>
        <w:t>ender</w:t>
      </w:r>
      <w:r w:rsidR="007C38A1">
        <w:rPr>
          <w:rFonts w:ascii="Verdana" w:hAnsi="Verdana"/>
          <w:color w:val="000000" w:themeColor="text1"/>
          <w:sz w:val="28"/>
          <w:szCs w:val="28"/>
        </w:rPr>
        <w:t>-b</w:t>
      </w:r>
      <w:r w:rsidRPr="00C61545">
        <w:rPr>
          <w:rFonts w:ascii="Verdana" w:hAnsi="Verdana"/>
          <w:color w:val="000000" w:themeColor="text1"/>
          <w:sz w:val="28"/>
          <w:szCs w:val="28"/>
        </w:rPr>
        <w:t xml:space="preserve">ased </w:t>
      </w:r>
      <w:r w:rsidR="007C38A1">
        <w:rPr>
          <w:rFonts w:ascii="Verdana" w:hAnsi="Verdana"/>
          <w:color w:val="000000" w:themeColor="text1"/>
          <w:sz w:val="28"/>
          <w:szCs w:val="28"/>
        </w:rPr>
        <w:t>v</w:t>
      </w:r>
      <w:r w:rsidRPr="00C61545">
        <w:rPr>
          <w:rFonts w:ascii="Verdana" w:hAnsi="Verdana"/>
          <w:color w:val="000000" w:themeColor="text1"/>
          <w:sz w:val="28"/>
          <w:szCs w:val="28"/>
        </w:rPr>
        <w:t>iolence</w:t>
      </w:r>
      <w:r>
        <w:rPr>
          <w:rFonts w:ascii="Verdana" w:hAnsi="Verdana"/>
          <w:color w:val="000000" w:themeColor="text1"/>
          <w:sz w:val="28"/>
          <w:szCs w:val="28"/>
        </w:rPr>
        <w:t xml:space="preserve"> and </w:t>
      </w:r>
      <w:r w:rsidR="007C38A1">
        <w:rPr>
          <w:rFonts w:ascii="Verdana" w:hAnsi="Verdana"/>
          <w:color w:val="000000" w:themeColor="text1"/>
          <w:sz w:val="28"/>
          <w:szCs w:val="28"/>
        </w:rPr>
        <w:t xml:space="preserve">for ensuring </w:t>
      </w:r>
      <w:r>
        <w:rPr>
          <w:rFonts w:ascii="Verdana" w:hAnsi="Verdana"/>
          <w:color w:val="000000" w:themeColor="text1"/>
          <w:sz w:val="28"/>
          <w:szCs w:val="28"/>
        </w:rPr>
        <w:t xml:space="preserve">that </w:t>
      </w:r>
      <w:r w:rsidRPr="00C61545">
        <w:rPr>
          <w:rFonts w:ascii="Verdana" w:hAnsi="Verdana"/>
          <w:color w:val="000000" w:themeColor="text1"/>
          <w:sz w:val="28"/>
          <w:szCs w:val="28"/>
        </w:rPr>
        <w:t>these services are extended to LGBTQI+ pe</w:t>
      </w:r>
      <w:r>
        <w:rPr>
          <w:rFonts w:ascii="Verdana" w:hAnsi="Verdana"/>
          <w:color w:val="000000" w:themeColor="text1"/>
          <w:sz w:val="28"/>
          <w:szCs w:val="28"/>
        </w:rPr>
        <w:t>rsons</w:t>
      </w:r>
      <w:r w:rsidRPr="00C61545">
        <w:rPr>
          <w:rFonts w:ascii="Verdana" w:hAnsi="Verdana"/>
          <w:color w:val="000000" w:themeColor="text1"/>
          <w:sz w:val="28"/>
          <w:szCs w:val="28"/>
        </w:rPr>
        <w:t xml:space="preserve"> and diverse family contexts. </w:t>
      </w:r>
    </w:p>
    <w:p w14:paraId="0267AD55" w14:textId="37A9CFEC" w:rsidR="0065106A" w:rsidRPr="0065106A" w:rsidRDefault="00CC68C6" w:rsidP="0065106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Nonetheless, we </w:t>
      </w:r>
      <w:r w:rsidR="007C38A1">
        <w:rPr>
          <w:rFonts w:ascii="Verdana" w:hAnsi="Verdana"/>
          <w:color w:val="000000" w:themeColor="text1"/>
          <w:sz w:val="28"/>
          <w:szCs w:val="28"/>
          <w:lang w:val="en-GB"/>
        </w:rPr>
        <w:t>remain</w:t>
      </w:r>
      <w:r w:rsidR="0065106A" w:rsidRPr="0065106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7C38A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concerned </w:t>
      </w:r>
      <w:r w:rsidR="005225DA">
        <w:rPr>
          <w:rFonts w:ascii="Verdana" w:hAnsi="Verdana"/>
          <w:color w:val="000000" w:themeColor="text1"/>
          <w:sz w:val="28"/>
          <w:szCs w:val="28"/>
          <w:lang w:val="en-GB"/>
        </w:rPr>
        <w:t>about</w:t>
      </w:r>
      <w:r w:rsidR="00011C9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5106A" w:rsidRPr="0065106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challenges that prevent the full inclusion </w:t>
      </w:r>
      <w:r w:rsidR="007C38A1">
        <w:rPr>
          <w:rFonts w:ascii="Verdana" w:hAnsi="Verdana"/>
          <w:color w:val="000000" w:themeColor="text1"/>
          <w:sz w:val="28"/>
          <w:szCs w:val="28"/>
          <w:lang w:val="en-GB"/>
        </w:rPr>
        <w:t>in society</w:t>
      </w:r>
      <w:r w:rsidR="00C6154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5106A" w:rsidRPr="0065106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enjoyment of human rights </w:t>
      </w:r>
      <w:r w:rsidR="00C61545">
        <w:rPr>
          <w:rFonts w:ascii="Verdana" w:hAnsi="Verdana"/>
          <w:color w:val="000000" w:themeColor="text1"/>
          <w:sz w:val="28"/>
          <w:szCs w:val="28"/>
          <w:lang w:val="en-GB"/>
        </w:rPr>
        <w:t>by</w:t>
      </w:r>
      <w:r w:rsidR="0065106A" w:rsidRPr="0065106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LGBTQI+ </w:t>
      </w:r>
      <w:r w:rsidRPr="0065106A">
        <w:rPr>
          <w:rFonts w:ascii="Verdana" w:hAnsi="Verdana"/>
          <w:color w:val="000000" w:themeColor="text1"/>
          <w:sz w:val="28"/>
          <w:szCs w:val="28"/>
          <w:lang w:val="en-GB"/>
        </w:rPr>
        <w:t>pe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rsons</w:t>
      </w:r>
      <w:r w:rsidRPr="0065106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65106A" w:rsidRPr="0065106A">
        <w:rPr>
          <w:rFonts w:ascii="Verdana" w:hAnsi="Verdana"/>
          <w:color w:val="000000" w:themeColor="text1"/>
          <w:sz w:val="28"/>
          <w:szCs w:val="28"/>
          <w:lang w:val="en-GB"/>
        </w:rPr>
        <w:t>in Tonga.</w:t>
      </w:r>
    </w:p>
    <w:p w14:paraId="39578DE9" w14:textId="11615205" w:rsidR="0065106A" w:rsidRPr="0065106A" w:rsidRDefault="0065106A" w:rsidP="0065106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65106A">
        <w:rPr>
          <w:rFonts w:ascii="Verdana" w:hAnsi="Verdana"/>
          <w:color w:val="000000" w:themeColor="text1"/>
          <w:sz w:val="28"/>
          <w:szCs w:val="28"/>
        </w:rPr>
        <w:t xml:space="preserve">The </w:t>
      </w:r>
      <w:r w:rsidR="00C61545">
        <w:rPr>
          <w:rFonts w:ascii="Verdana" w:hAnsi="Verdana"/>
          <w:color w:val="000000" w:themeColor="text1"/>
          <w:sz w:val="28"/>
          <w:szCs w:val="28"/>
        </w:rPr>
        <w:t xml:space="preserve">Kingdom of the </w:t>
      </w:r>
      <w:r w:rsidRPr="0065106A">
        <w:rPr>
          <w:rFonts w:ascii="Verdana" w:hAnsi="Verdana"/>
          <w:color w:val="000000" w:themeColor="text1"/>
          <w:sz w:val="28"/>
          <w:szCs w:val="28"/>
        </w:rPr>
        <w:t>Netherlands recommends</w:t>
      </w:r>
      <w:r w:rsidR="007C38A1">
        <w:rPr>
          <w:rFonts w:ascii="Verdana" w:hAnsi="Verdana"/>
          <w:color w:val="000000" w:themeColor="text1"/>
          <w:sz w:val="28"/>
          <w:szCs w:val="28"/>
        </w:rPr>
        <w:t xml:space="preserve"> Tonga to</w:t>
      </w:r>
      <w:r w:rsidRPr="0065106A">
        <w:rPr>
          <w:rFonts w:ascii="Verdana" w:hAnsi="Verdana" w:cs="Arial"/>
          <w:sz w:val="28"/>
          <w:szCs w:val="28"/>
          <w:lang w:val="en-GB"/>
        </w:rPr>
        <w:t>:</w:t>
      </w:r>
    </w:p>
    <w:p w14:paraId="6AA55B0A" w14:textId="5CE3E45F" w:rsidR="0065106A" w:rsidRPr="006C500A" w:rsidRDefault="00C61545" w:rsidP="00CC68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C500A"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 w:rsidR="0065106A" w:rsidRPr="006C500A">
        <w:rPr>
          <w:rFonts w:ascii="Verdana" w:hAnsi="Verdana"/>
          <w:color w:val="000000" w:themeColor="text1"/>
          <w:sz w:val="28"/>
          <w:szCs w:val="28"/>
          <w:lang w:val="en-GB"/>
        </w:rPr>
        <w:t>mend the Criminal Offences Act to decriminalize consensual same sex activitie</w:t>
      </w:r>
      <w:r w:rsidR="005225DA" w:rsidRPr="006C500A">
        <w:rPr>
          <w:rFonts w:ascii="Verdana" w:hAnsi="Verdana"/>
          <w:color w:val="000000" w:themeColor="text1"/>
          <w:sz w:val="28"/>
          <w:szCs w:val="28"/>
          <w:lang w:val="en-GB"/>
        </w:rPr>
        <w:t>s and to</w:t>
      </w:r>
      <w:r w:rsidR="0065106A" w:rsidRPr="006C500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amend existing legislation that discriminates against LGBTQI+ persons, including those related to </w:t>
      </w:r>
      <w:r w:rsidR="007C38A1" w:rsidRPr="006C500A">
        <w:rPr>
          <w:rFonts w:ascii="Verdana" w:hAnsi="Verdana"/>
          <w:sz w:val="28"/>
          <w:szCs w:val="28"/>
        </w:rPr>
        <w:t>g</w:t>
      </w:r>
      <w:r w:rsidR="00817987" w:rsidRPr="006C500A">
        <w:rPr>
          <w:rFonts w:ascii="Verdana" w:hAnsi="Verdana"/>
          <w:sz w:val="28"/>
          <w:szCs w:val="28"/>
        </w:rPr>
        <w:t xml:space="preserve">ender </w:t>
      </w:r>
      <w:r w:rsidR="007C38A1" w:rsidRPr="006C500A">
        <w:rPr>
          <w:rFonts w:ascii="Verdana" w:hAnsi="Verdana"/>
          <w:sz w:val="28"/>
          <w:szCs w:val="28"/>
        </w:rPr>
        <w:t>i</w:t>
      </w:r>
      <w:r w:rsidR="00817987" w:rsidRPr="006C500A">
        <w:rPr>
          <w:rFonts w:ascii="Verdana" w:hAnsi="Verdana"/>
          <w:sz w:val="28"/>
          <w:szCs w:val="28"/>
        </w:rPr>
        <w:t xml:space="preserve">dentity and </w:t>
      </w:r>
      <w:r w:rsidR="007C38A1" w:rsidRPr="006C500A">
        <w:rPr>
          <w:rFonts w:ascii="Verdana" w:hAnsi="Verdana"/>
          <w:sz w:val="28"/>
          <w:szCs w:val="28"/>
        </w:rPr>
        <w:t>e</w:t>
      </w:r>
      <w:r w:rsidR="00817987" w:rsidRPr="006C500A">
        <w:rPr>
          <w:rFonts w:ascii="Verdana" w:hAnsi="Verdana"/>
          <w:sz w:val="28"/>
          <w:szCs w:val="28"/>
        </w:rPr>
        <w:t>xpression</w:t>
      </w:r>
      <w:r w:rsidR="0065106A" w:rsidRPr="006C500A">
        <w:rPr>
          <w:rFonts w:ascii="Verdana" w:hAnsi="Verdana"/>
          <w:color w:val="000000" w:themeColor="text1"/>
          <w:sz w:val="28"/>
          <w:szCs w:val="28"/>
          <w:lang w:val="en-GB"/>
        </w:rPr>
        <w:t>, access to health care</w:t>
      </w:r>
      <w:r w:rsidR="007C38A1" w:rsidRPr="006C500A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65106A" w:rsidRPr="006C500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same-sex marriage;</w:t>
      </w:r>
    </w:p>
    <w:p w14:paraId="25EA4D59" w14:textId="0D1DF492" w:rsidR="00282931" w:rsidRPr="007C38A1" w:rsidRDefault="00282931" w:rsidP="007C38A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829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Eliminate discriminatory norms based on gender </w:t>
      </w:r>
      <w:r w:rsidR="00C6640D" w:rsidRPr="002829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from </w:t>
      </w:r>
      <w:r w:rsidR="00C6640D">
        <w:rPr>
          <w:rFonts w:ascii="Verdana" w:hAnsi="Verdana"/>
          <w:color w:val="000000" w:themeColor="text1"/>
          <w:sz w:val="28"/>
          <w:szCs w:val="28"/>
          <w:lang w:val="en-GB"/>
        </w:rPr>
        <w:t>the</w:t>
      </w:r>
      <w:r w:rsidR="00C6640D" w:rsidRPr="002829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legal system </w:t>
      </w:r>
      <w:r w:rsidRPr="00282931">
        <w:rPr>
          <w:rFonts w:ascii="Verdana" w:hAnsi="Verdana"/>
          <w:color w:val="000000" w:themeColor="text1"/>
          <w:sz w:val="28"/>
          <w:szCs w:val="28"/>
          <w:lang w:val="en-GB"/>
        </w:rPr>
        <w:t>and redouble efforts to combat any discriminatory practices against women</w:t>
      </w:r>
      <w:r w:rsidR="008917D2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girls</w:t>
      </w:r>
      <w:r w:rsidRPr="002829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, </w:t>
      </w:r>
      <w:r w:rsidR="00C6640D">
        <w:rPr>
          <w:rFonts w:ascii="Verdana" w:hAnsi="Verdana"/>
          <w:color w:val="000000" w:themeColor="text1"/>
          <w:sz w:val="28"/>
          <w:szCs w:val="28"/>
          <w:lang w:val="en-GB"/>
        </w:rPr>
        <w:t>in particular</w:t>
      </w:r>
      <w:r w:rsidRPr="0028293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regarding their right to property</w:t>
      </w:r>
      <w:r w:rsidR="008917D2">
        <w:rPr>
          <w:rFonts w:ascii="Verdana" w:hAnsi="Verdana"/>
          <w:color w:val="000000" w:themeColor="text1"/>
          <w:sz w:val="28"/>
          <w:szCs w:val="28"/>
          <w:lang w:val="en-GB"/>
        </w:rPr>
        <w:t>, including through the ratification of CEDAW</w:t>
      </w:r>
      <w:r w:rsidRPr="00282931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5CCC77D9" w14:textId="2B1EB1A6" w:rsidR="006C500A" w:rsidRPr="006C500A" w:rsidRDefault="0065106A" w:rsidP="006C500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6C500A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Establish </w:t>
      </w:r>
      <w:r w:rsidR="005225DA" w:rsidRPr="006C500A">
        <w:rPr>
          <w:rFonts w:ascii="Verdana" w:hAnsi="Verdana"/>
          <w:color w:val="000000" w:themeColor="text1"/>
          <w:sz w:val="28"/>
          <w:szCs w:val="28"/>
          <w:lang w:val="en-GB"/>
        </w:rPr>
        <w:t>a</w:t>
      </w:r>
      <w:r w:rsidR="00C6640D" w:rsidRPr="006C500A">
        <w:rPr>
          <w:rFonts w:ascii="Verdana" w:hAnsi="Verdana"/>
          <w:color w:val="000000" w:themeColor="text1"/>
          <w:sz w:val="28"/>
          <w:szCs w:val="28"/>
          <w:lang w:val="en-GB"/>
        </w:rPr>
        <w:t>n independent</w:t>
      </w:r>
      <w:r w:rsidR="005225DA" w:rsidRPr="006C500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006C500A">
        <w:rPr>
          <w:rFonts w:ascii="Verdana" w:hAnsi="Verdana"/>
          <w:color w:val="000000" w:themeColor="text1"/>
          <w:sz w:val="28"/>
          <w:szCs w:val="28"/>
          <w:lang w:val="en-GB"/>
        </w:rPr>
        <w:t>National Human Rights Institution</w:t>
      </w:r>
      <w:r w:rsidR="00C6640D" w:rsidRPr="006C500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compliant with the Paris Principles</w:t>
      </w:r>
      <w:r w:rsidR="00011C98" w:rsidRPr="006C500A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</w:p>
    <w:p w14:paraId="5EE941DB" w14:textId="77777777" w:rsidR="006C500A" w:rsidRDefault="006C500A" w:rsidP="006C500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p w14:paraId="3EDD05C9" w14:textId="77777777" w:rsidR="00865A4C" w:rsidRDefault="0065106A" w:rsidP="006C500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CC68C6"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esteemed delegation of </w:t>
      </w: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Tonga </w:t>
      </w:r>
      <w:r w:rsidR="007C38A1"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every </w:t>
      </w: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success with the </w:t>
      </w:r>
      <w:r w:rsidR="007C38A1"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implementation and </w:t>
      </w: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follow-up of all </w:t>
      </w:r>
      <w:r w:rsidR="007C38A1"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accepted </w:t>
      </w: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recommendations it receives during this </w:t>
      </w:r>
      <w:r w:rsidR="00CC68C6"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fourth</w:t>
      </w: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UPR cycle. </w:t>
      </w:r>
    </w:p>
    <w:p w14:paraId="1AE87039" w14:textId="77777777" w:rsidR="00865A4C" w:rsidRDefault="00865A4C" w:rsidP="006C500A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</w:p>
    <w:p w14:paraId="71EAF622" w14:textId="4033B661" w:rsidR="00895661" w:rsidRPr="0065106A" w:rsidRDefault="0065106A" w:rsidP="006C500A">
      <w:pPr>
        <w:spacing w:line="360" w:lineRule="auto"/>
        <w:jc w:val="both"/>
      </w:pPr>
      <w:r w:rsidRPr="006C500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Thank you, President.</w:t>
      </w:r>
      <w:bookmarkEnd w:id="0"/>
    </w:p>
    <w:sectPr w:rsidR="00895661" w:rsidRPr="0065106A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3E32"/>
    <w:multiLevelType w:val="hybridMultilevel"/>
    <w:tmpl w:val="3F087A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644FB"/>
    <w:multiLevelType w:val="hybridMultilevel"/>
    <w:tmpl w:val="1EBEE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A7284"/>
    <w:multiLevelType w:val="hybridMultilevel"/>
    <w:tmpl w:val="D9AC450A"/>
    <w:lvl w:ilvl="0" w:tplc="1E4E06AC">
      <w:start w:val="1"/>
      <w:numFmt w:val="decimal"/>
      <w:lvlText w:val="%1."/>
      <w:lvlJc w:val="left"/>
      <w:pPr>
        <w:ind w:left="788" w:hanging="504"/>
      </w:pPr>
      <w:rPr>
        <w:rFonts w:ascii="Verdana" w:hAnsi="Verdana"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18900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809768">
    <w:abstractNumId w:val="0"/>
  </w:num>
  <w:num w:numId="3" w16cid:durableId="124391893">
    <w:abstractNumId w:val="2"/>
  </w:num>
  <w:num w:numId="4" w16cid:durableId="312609211">
    <w:abstractNumId w:val="4"/>
  </w:num>
  <w:num w:numId="5" w16cid:durableId="1754815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46"/>
    <w:rsid w:val="00011C98"/>
    <w:rsid w:val="00027482"/>
    <w:rsid w:val="00282931"/>
    <w:rsid w:val="003C1EBE"/>
    <w:rsid w:val="004A1057"/>
    <w:rsid w:val="004D4C64"/>
    <w:rsid w:val="005225DA"/>
    <w:rsid w:val="00590B13"/>
    <w:rsid w:val="0065106A"/>
    <w:rsid w:val="006639A3"/>
    <w:rsid w:val="006C500A"/>
    <w:rsid w:val="00735109"/>
    <w:rsid w:val="007559D6"/>
    <w:rsid w:val="007C38A1"/>
    <w:rsid w:val="00817987"/>
    <w:rsid w:val="00865A4C"/>
    <w:rsid w:val="008917D2"/>
    <w:rsid w:val="00895661"/>
    <w:rsid w:val="00956056"/>
    <w:rsid w:val="00992486"/>
    <w:rsid w:val="009C1977"/>
    <w:rsid w:val="00AC04CC"/>
    <w:rsid w:val="00B902C5"/>
    <w:rsid w:val="00C16F51"/>
    <w:rsid w:val="00C61545"/>
    <w:rsid w:val="00C6640D"/>
    <w:rsid w:val="00C76B46"/>
    <w:rsid w:val="00CC68C6"/>
    <w:rsid w:val="00D21BF7"/>
    <w:rsid w:val="00D24BE7"/>
    <w:rsid w:val="00E84264"/>
    <w:rsid w:val="00E91518"/>
    <w:rsid w:val="00F4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7E810-8355-459B-B342-991DE9571B70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Marres, Charlotte</cp:lastModifiedBy>
  <cp:revision>2</cp:revision>
  <cp:lastPrinted>2023-05-01T11:11:00Z</cp:lastPrinted>
  <dcterms:created xsi:type="dcterms:W3CDTF">2023-05-01T12:41:00Z</dcterms:created>
  <dcterms:modified xsi:type="dcterms:W3CDTF">2023-05-01T12:41:00Z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