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4952" w14:textId="77777777" w:rsidR="0081176F" w:rsidRPr="00CE033D" w:rsidRDefault="0081176F" w:rsidP="0081176F">
      <w:pPr>
        <w:spacing w:line="240" w:lineRule="auto"/>
        <w:jc w:val="center"/>
        <w:rPr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eastAsia="fr-CH"/>
        </w:rPr>
        <w:drawing>
          <wp:inline distT="0" distB="0" distL="0" distR="0" wp14:anchorId="3DFF215E" wp14:editId="7FAFE292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2821D" w14:textId="77777777" w:rsidR="0081176F" w:rsidRPr="00CE033D" w:rsidRDefault="0081176F" w:rsidP="0081176F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14:paraId="77267CA1" w14:textId="22209893" w:rsidR="0081176F" w:rsidRPr="00CE033D" w:rsidRDefault="00176C40" w:rsidP="0081176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43</w:t>
      </w:r>
      <w:r>
        <w:rPr>
          <w:rFonts w:ascii="Arial" w:hAnsi="Arial" w:cs="Arial"/>
          <w:b/>
          <w:sz w:val="23"/>
          <w:szCs w:val="23"/>
          <w:vertAlign w:val="superscript"/>
          <w:lang w:val="en-GB"/>
        </w:rPr>
        <w:t>rd</w:t>
      </w:r>
      <w:r w:rsidR="0081176F"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14:paraId="1A88347C" w14:textId="77777777" w:rsidR="0081176F" w:rsidRDefault="0081176F" w:rsidP="0081176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76524698" w14:textId="77777777" w:rsidR="0081176F" w:rsidRPr="00386B70" w:rsidRDefault="0081176F" w:rsidP="0081176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BURUNDI</w:t>
      </w:r>
    </w:p>
    <w:p w14:paraId="4D6B3558" w14:textId="77777777" w:rsidR="0081176F" w:rsidRPr="00CE033D" w:rsidRDefault="0081176F" w:rsidP="0081176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24EA6230" w14:textId="515021C7" w:rsidR="0081176F" w:rsidRPr="00CE033D" w:rsidRDefault="00176C40" w:rsidP="0081176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4</w:t>
      </w:r>
      <w:r w:rsidR="0081176F" w:rsidRPr="00CE033D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>May</w:t>
      </w:r>
      <w:r w:rsidR="0081176F" w:rsidRPr="00CE033D">
        <w:rPr>
          <w:rFonts w:ascii="Arial" w:hAnsi="Arial" w:cs="Arial"/>
          <w:sz w:val="23"/>
          <w:szCs w:val="23"/>
          <w:lang w:val="en-GB"/>
        </w:rPr>
        <w:t xml:space="preserve"> 20</w:t>
      </w:r>
      <w:r>
        <w:rPr>
          <w:rFonts w:ascii="Arial" w:hAnsi="Arial" w:cs="Arial"/>
          <w:sz w:val="23"/>
          <w:szCs w:val="23"/>
          <w:lang w:val="en-GB"/>
        </w:rPr>
        <w:t>23</w:t>
      </w:r>
    </w:p>
    <w:p w14:paraId="4EC59085" w14:textId="77777777" w:rsidR="0081176F" w:rsidRPr="00CE033D" w:rsidRDefault="0081176F" w:rsidP="0081176F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0C462A4B" w14:textId="77777777" w:rsidR="0081176F" w:rsidRPr="00263BC8" w:rsidRDefault="0081176F" w:rsidP="0081176F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14:paraId="7AD128E7" w14:textId="7648F2BD" w:rsidR="0081176F" w:rsidRPr="005005E5" w:rsidRDefault="0081176F" w:rsidP="0081176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>Mr</w:t>
      </w:r>
      <w:r w:rsidR="00372D93" w:rsidRPr="005005E5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President,</w:t>
      </w:r>
    </w:p>
    <w:p w14:paraId="451B25D2" w14:textId="77777777" w:rsidR="0081176F" w:rsidRPr="005005E5" w:rsidRDefault="0081176F" w:rsidP="0081176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3D86C587" w14:textId="06278895" w:rsidR="0081176F" w:rsidRPr="005005E5" w:rsidRDefault="0081176F" w:rsidP="00A9684F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>Sierra Leone welcomes</w:t>
      </w:r>
      <w:r w:rsidR="00126801" w:rsidRPr="005005E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H.E Mrs. Imelde </w:t>
      </w:r>
      <w:r w:rsidR="00DE6DD7" w:rsidRPr="005005E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Sabushimiike, Minister of National Solidarity, Social Affairs, Human Rights and Gender and </w:t>
      </w: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>the</w:t>
      </w:r>
      <w:r w:rsidR="00DE6DD7" w:rsidRPr="005005E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distinguished</w:t>
      </w: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delegation from Burundi and thanks </w:t>
      </w:r>
      <w:r w:rsidR="00DE6DD7" w:rsidRPr="005005E5">
        <w:rPr>
          <w:rFonts w:ascii="Arial" w:eastAsia="Times New Roman" w:hAnsi="Arial" w:cs="Arial"/>
          <w:sz w:val="24"/>
          <w:szCs w:val="24"/>
          <w:lang w:val="en-GB" w:eastAsia="fr-CH"/>
        </w:rPr>
        <w:t>i</w:t>
      </w: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>t for the presentation</w:t>
      </w:r>
      <w:r w:rsidR="00DE6DD7" w:rsidRPr="005005E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of its national report</w:t>
      </w: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>. </w:t>
      </w:r>
    </w:p>
    <w:p w14:paraId="76549685" w14:textId="77777777" w:rsidR="0081176F" w:rsidRPr="005005E5" w:rsidRDefault="0081176F" w:rsidP="00A9684F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3E4EB2E4" w14:textId="6F82209D" w:rsidR="0081176F" w:rsidRPr="005005E5" w:rsidRDefault="00930CED" w:rsidP="00A9684F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applauds the measures taken to </w:t>
      </w:r>
      <w:r w:rsidR="00FD25D3" w:rsidRPr="005005E5">
        <w:rPr>
          <w:rFonts w:ascii="Arial" w:eastAsia="Times New Roman" w:hAnsi="Arial" w:cs="Arial"/>
          <w:sz w:val="24"/>
          <w:szCs w:val="24"/>
          <w:lang w:val="en-GB" w:eastAsia="fr-CH"/>
        </w:rPr>
        <w:t>prevent and punish trafficking in person by setting up a consultation and monitoring commission in 2022</w:t>
      </w: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  <w:r w:rsidR="00A9684F" w:rsidRPr="005005E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7D767C" w:rsidRPr="005005E5">
        <w:rPr>
          <w:rFonts w:ascii="Arial" w:eastAsia="Times New Roman" w:hAnsi="Arial" w:cs="Arial"/>
          <w:sz w:val="24"/>
          <w:szCs w:val="24"/>
          <w:lang w:val="en-GB" w:eastAsia="fr-CH"/>
        </w:rPr>
        <w:t>I</w:t>
      </w:r>
      <w:r w:rsidR="00524354" w:rsidRPr="005005E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 is encouraging that Burundi </w:t>
      </w:r>
      <w:r w:rsidR="00FD25D3" w:rsidRPr="005005E5">
        <w:rPr>
          <w:rFonts w:ascii="Arial" w:eastAsia="Times New Roman" w:hAnsi="Arial" w:cs="Arial"/>
          <w:sz w:val="24"/>
          <w:szCs w:val="24"/>
          <w:lang w:val="en-GB" w:eastAsia="fr-CH"/>
        </w:rPr>
        <w:t>renewed the mandate of the Office of the Ombudsman and</w:t>
      </w:r>
      <w:r w:rsidR="007D767C" w:rsidRPr="005005E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Truth and Reconciliation Commission (</w:t>
      </w:r>
      <w:r w:rsidR="00524354" w:rsidRPr="005005E5">
        <w:rPr>
          <w:rFonts w:ascii="Arial" w:eastAsia="Times New Roman" w:hAnsi="Arial" w:cs="Arial"/>
          <w:sz w:val="24"/>
          <w:szCs w:val="24"/>
          <w:lang w:val="en-GB" w:eastAsia="fr-CH"/>
        </w:rPr>
        <w:t>TRC</w:t>
      </w:r>
      <w:r w:rsidR="007D767C" w:rsidRPr="005005E5">
        <w:rPr>
          <w:rFonts w:ascii="Arial" w:eastAsia="Times New Roman" w:hAnsi="Arial" w:cs="Arial"/>
          <w:sz w:val="24"/>
          <w:szCs w:val="24"/>
          <w:lang w:val="en-GB" w:eastAsia="fr-CH"/>
        </w:rPr>
        <w:t>)</w:t>
      </w:r>
      <w:r w:rsidR="00524354" w:rsidRPr="005005E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FD25D3" w:rsidRPr="005005E5">
        <w:rPr>
          <w:rFonts w:ascii="Arial" w:eastAsia="Times New Roman" w:hAnsi="Arial" w:cs="Arial"/>
          <w:sz w:val="24"/>
          <w:szCs w:val="24"/>
          <w:lang w:val="en-GB" w:eastAsia="fr-CH"/>
        </w:rPr>
        <w:t>in 2022</w:t>
      </w:r>
      <w:r w:rsidR="00281D36" w:rsidRPr="005005E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. </w:t>
      </w:r>
    </w:p>
    <w:p w14:paraId="72ABDB27" w14:textId="77777777" w:rsidR="00A9684F" w:rsidRPr="005005E5" w:rsidRDefault="00A9684F" w:rsidP="00A9684F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4D7C94D3" w14:textId="1AA0E564" w:rsidR="00A9684F" w:rsidRPr="005005E5" w:rsidRDefault="00A9684F" w:rsidP="00A9684F">
      <w:pPr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>My delegation notes, with satisfaction that majority of our recommendations were accepted by Burundi during its third review cycle. We encourage Burundi to reconsider the noted recommendation. In a spirit of constructive engagement, we recommend for</w:t>
      </w:r>
      <w:r w:rsidR="005005E5" w:rsidRPr="005005E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>due consideration of Burundi as follows:</w:t>
      </w:r>
    </w:p>
    <w:p w14:paraId="2ED54ADD" w14:textId="77777777" w:rsidR="0081176F" w:rsidRPr="005005E5" w:rsidRDefault="0081176F" w:rsidP="0081176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47A5BCFA" w14:textId="2561E13F" w:rsidR="00027473" w:rsidRPr="005005E5" w:rsidRDefault="00AF7546" w:rsidP="008117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Strengthened its engagements and cooperation with Human Rights Council mechanisms including regional mechanisms</w:t>
      </w:r>
      <w:r w:rsidR="00524354" w:rsidRPr="005005E5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3C4FA19B" w14:textId="2BE15F2D" w:rsidR="000B16E7" w:rsidRPr="005005E5" w:rsidRDefault="00AF7546" w:rsidP="0081176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Take concrete steps to submit outstanding periodic reports to treaty bodies including seeking technical assistance and capacity building</w:t>
      </w:r>
      <w:r w:rsidR="000B16E7" w:rsidRPr="005005E5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55F78888" w14:textId="3807DA0F" w:rsidR="00420612" w:rsidRPr="005005E5" w:rsidRDefault="00AF7546" w:rsidP="00420612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Guarantee the independence of the Human Rights Commission and provide it with both material and financial resources to enable it fulfil its mandates</w:t>
      </w:r>
      <w:r w:rsidR="00420612" w:rsidRPr="005005E5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143D9F5A" w14:textId="3E84E26A" w:rsidR="0039782A" w:rsidRPr="005005E5" w:rsidRDefault="00AF7546" w:rsidP="0039782A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Consider to ratify</w:t>
      </w:r>
      <w:r w:rsidR="00171001">
        <w:rPr>
          <w:rFonts w:ascii="Arial" w:eastAsia="Times New Roman" w:hAnsi="Arial" w:cs="Arial"/>
          <w:sz w:val="24"/>
          <w:szCs w:val="24"/>
          <w:lang w:val="en-GB" w:eastAsia="fr-CH"/>
        </w:rPr>
        <w:t>ing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Second Optional Protocol to the ICCPR with a view to  abolishing the death penalty</w:t>
      </w:r>
      <w:r w:rsidR="0039782A" w:rsidRPr="005005E5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1B170049" w14:textId="77777777" w:rsidR="00027473" w:rsidRPr="005005E5" w:rsidRDefault="00027473" w:rsidP="0081176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5C72BA06" w14:textId="456D1AE2" w:rsidR="0081176F" w:rsidRPr="005005E5" w:rsidRDefault="0081176F" w:rsidP="0081176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>Sierra Leone wishes B</w:t>
      </w:r>
      <w:r w:rsidR="00027473" w:rsidRPr="005005E5">
        <w:rPr>
          <w:rFonts w:ascii="Arial" w:eastAsia="Times New Roman" w:hAnsi="Arial" w:cs="Arial"/>
          <w:sz w:val="24"/>
          <w:szCs w:val="24"/>
          <w:lang w:val="en-GB" w:eastAsia="fr-CH"/>
        </w:rPr>
        <w:t>urundi</w:t>
      </w: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every success in completing </w:t>
      </w:r>
      <w:r w:rsidR="00A9684F" w:rsidRPr="005005E5">
        <w:rPr>
          <w:rFonts w:ascii="Arial" w:eastAsia="Times New Roman" w:hAnsi="Arial" w:cs="Arial"/>
          <w:sz w:val="24"/>
          <w:szCs w:val="24"/>
          <w:lang w:val="en-GB" w:eastAsia="fr-CH"/>
        </w:rPr>
        <w:t>its</w:t>
      </w: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176C40" w:rsidRPr="005005E5">
        <w:rPr>
          <w:rFonts w:ascii="Arial" w:eastAsia="Times New Roman" w:hAnsi="Arial" w:cs="Arial"/>
          <w:sz w:val="24"/>
          <w:szCs w:val="24"/>
          <w:lang w:val="en-GB" w:eastAsia="fr-CH"/>
        </w:rPr>
        <w:t>fourth</w:t>
      </w: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review cycle.</w:t>
      </w:r>
    </w:p>
    <w:p w14:paraId="3857594A" w14:textId="77777777" w:rsidR="0081176F" w:rsidRPr="005005E5" w:rsidRDefault="0081176F" w:rsidP="0081176F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0A092EF2" w14:textId="4E8F9B63" w:rsidR="0081176F" w:rsidRPr="005005E5" w:rsidRDefault="0081176F" w:rsidP="0081176F">
      <w:pPr>
        <w:shd w:val="clear" w:color="auto" w:fill="FFFFFF"/>
        <w:spacing w:after="0"/>
        <w:jc w:val="both"/>
        <w:rPr>
          <w:sz w:val="24"/>
          <w:szCs w:val="24"/>
        </w:rPr>
      </w:pP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>Thank you, Mr</w:t>
      </w:r>
      <w:r w:rsidR="00372D93" w:rsidRPr="005005E5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  <w:r w:rsidRPr="005005E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President.</w:t>
      </w:r>
    </w:p>
    <w:p w14:paraId="1D5AC332" w14:textId="77777777" w:rsidR="00321777" w:rsidRPr="005005E5" w:rsidRDefault="00321777">
      <w:pPr>
        <w:rPr>
          <w:sz w:val="24"/>
          <w:szCs w:val="24"/>
        </w:rPr>
      </w:pPr>
    </w:p>
    <w:sectPr w:rsidR="00321777" w:rsidRPr="0050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83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6F"/>
    <w:rsid w:val="00027473"/>
    <w:rsid w:val="000921AF"/>
    <w:rsid w:val="000B16E7"/>
    <w:rsid w:val="00126801"/>
    <w:rsid w:val="00171001"/>
    <w:rsid w:val="00176C40"/>
    <w:rsid w:val="00263BC8"/>
    <w:rsid w:val="00281D36"/>
    <w:rsid w:val="00321777"/>
    <w:rsid w:val="00356BDA"/>
    <w:rsid w:val="00372D93"/>
    <w:rsid w:val="0039782A"/>
    <w:rsid w:val="003A2FFF"/>
    <w:rsid w:val="00420612"/>
    <w:rsid w:val="005005E5"/>
    <w:rsid w:val="00524354"/>
    <w:rsid w:val="007D767C"/>
    <w:rsid w:val="0081176F"/>
    <w:rsid w:val="00930CED"/>
    <w:rsid w:val="009E043A"/>
    <w:rsid w:val="00A13CFA"/>
    <w:rsid w:val="00A9684F"/>
    <w:rsid w:val="00AF7546"/>
    <w:rsid w:val="00B50510"/>
    <w:rsid w:val="00BE1762"/>
    <w:rsid w:val="00C74B31"/>
    <w:rsid w:val="00DE6DD7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E9CA"/>
  <w15:docId w15:val="{0D967286-9A82-3442-8B6E-B95E1B11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2EEB8-027A-4C1A-B270-51C093CE5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627B27-3F36-49E9-84F5-C68633519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A91EA-800E-495E-9DAA-1781C5E8C0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Saffah Amb</cp:lastModifiedBy>
  <cp:revision>2</cp:revision>
  <dcterms:created xsi:type="dcterms:W3CDTF">2023-05-03T22:31:00Z</dcterms:created>
  <dcterms:modified xsi:type="dcterms:W3CDTF">2023-05-03T22:31:00Z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