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4" w:rsidRDefault="001D6424" w:rsidP="001D6424">
      <w:pPr>
        <w:rPr>
          <w:rFonts w:ascii="Arial" w:hAnsi="Arial" w:cs="Arial"/>
          <w:b/>
          <w:sz w:val="24"/>
          <w:szCs w:val="24"/>
        </w:rPr>
      </w:pPr>
    </w:p>
    <w:p w:rsidR="004B178F" w:rsidRPr="00924182" w:rsidRDefault="00622C7D" w:rsidP="004B178F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</w:pPr>
      <w:r w:rsidRPr="00924182"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  <w:t>43</w:t>
      </w:r>
      <w:r w:rsidR="004B178F" w:rsidRPr="00924182"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  <w:t>a SESION DEL EXAMEN PERIODICO UNIVERSAL</w:t>
      </w:r>
    </w:p>
    <w:p w:rsidR="004B178F" w:rsidRPr="00924182" w:rsidRDefault="00E364BB" w:rsidP="00924182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</w:pPr>
      <w:r w:rsidRPr="00924182"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  <w:t>INTERVENCIÓN DE LA DELEGACIÓ</w:t>
      </w:r>
      <w:r w:rsidR="004B178F" w:rsidRPr="00924182"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  <w:t>N DE EL SALVADOR</w:t>
      </w:r>
    </w:p>
    <w:p w:rsidR="004B178F" w:rsidRPr="00924182" w:rsidRDefault="00380B83" w:rsidP="004B178F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</w:pPr>
      <w:r w:rsidRPr="00924182"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  <w:t xml:space="preserve">INFORME DE </w:t>
      </w:r>
      <w:r w:rsidR="004D294E" w:rsidRPr="00924182">
        <w:rPr>
          <w:rFonts w:ascii="Segoe UI" w:eastAsia="Times New Roman" w:hAnsi="Segoe UI" w:cs="Segoe UI"/>
          <w:b/>
          <w:color w:val="000000"/>
          <w:sz w:val="22"/>
          <w:u w:val="single"/>
          <w:lang w:val="es-ES" w:eastAsia="fr-FR"/>
        </w:rPr>
        <w:t>LUXEMBURGO</w:t>
      </w:r>
    </w:p>
    <w:p w:rsidR="004B178F" w:rsidRPr="00924182" w:rsidRDefault="004D294E" w:rsidP="004B178F">
      <w:pPr>
        <w:shd w:val="clear" w:color="auto" w:fill="FFFFFF"/>
        <w:spacing w:line="276" w:lineRule="auto"/>
        <w:jc w:val="center"/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</w:pPr>
      <w:r w:rsidRPr="00924182"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  <w:t>4</w:t>
      </w:r>
      <w:r w:rsidR="004B178F" w:rsidRPr="00924182"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  <w:t xml:space="preserve"> DE </w:t>
      </w:r>
      <w:r w:rsidR="00622C7D" w:rsidRPr="00924182">
        <w:rPr>
          <w:rFonts w:ascii="Segoe UI" w:eastAsia="Times New Roman" w:hAnsi="Segoe UI" w:cs="Segoe UI"/>
          <w:b/>
          <w:color w:val="000000"/>
          <w:sz w:val="22"/>
          <w:lang w:val="es-ES" w:eastAsia="fr-FR"/>
        </w:rPr>
        <w:t>MAYO 2023</w:t>
      </w:r>
    </w:p>
    <w:p w:rsidR="004B178F" w:rsidRPr="00C4064E" w:rsidRDefault="004B178F" w:rsidP="004B178F">
      <w:pPr>
        <w:shd w:val="clear" w:color="auto" w:fill="FFFFFF"/>
        <w:spacing w:line="360" w:lineRule="auto"/>
        <w:rPr>
          <w:rFonts w:eastAsia="Times New Roman" w:cs="Calibri"/>
          <w:color w:val="000000"/>
          <w:szCs w:val="28"/>
          <w:lang w:val="es-ES" w:eastAsia="fr-FR"/>
        </w:rPr>
      </w:pPr>
    </w:p>
    <w:p w:rsidR="0024134C" w:rsidRPr="0024134C" w:rsidRDefault="004B178F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Presidente: </w:t>
      </w:r>
    </w:p>
    <w:p w:rsidR="0024134C" w:rsidRPr="0024134C" w:rsidRDefault="0024134C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4B178F" w:rsidRPr="0024134C" w:rsidRDefault="00733CFC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Agradecemos</w:t>
      </w:r>
      <w:r w:rsidR="001E5758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24134C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</w:t>
      </w:r>
      <w:r w:rsidR="004B178F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la delegación de </w:t>
      </w:r>
      <w:r w:rsidR="004D294E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Luxemburgo</w:t>
      </w:r>
      <w:r w:rsidR="004B178F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por </w:t>
      </w:r>
      <w:r w:rsidR="004B178F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su informe.</w:t>
      </w:r>
    </w:p>
    <w:p w:rsidR="00256809" w:rsidRPr="0024134C" w:rsidRDefault="00256809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256809" w:rsidRPr="00E226A0" w:rsidRDefault="00256809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Observamos con satisfacción el avance en la legislación nacional </w:t>
      </w:r>
      <w:r w:rsidR="0024134C"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y </w:t>
      </w:r>
      <w:r w:rsidR="00860757"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acciones concretas para</w:t>
      </w:r>
      <w:r w:rsidR="006460D4"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la integración</w:t>
      </w:r>
      <w:r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de las personas migrantes y refugiadas en la sociedad</w:t>
      </w:r>
      <w:r w:rsidR="0024134C"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luxemburguesa</w:t>
      </w:r>
      <w:r w:rsidRPr="00E226A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. </w:t>
      </w:r>
    </w:p>
    <w:p w:rsidR="00256809" w:rsidRPr="0024134C" w:rsidRDefault="00256809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256809" w:rsidRPr="0024134C" w:rsidRDefault="00860757" w:rsidP="00E226A0">
      <w:pPr>
        <w:shd w:val="clear" w:color="auto" w:fill="FFFFFF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E</w:t>
      </w:r>
      <w:r w:rsidR="00256809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logiamos </w:t>
      </w:r>
      <w:r w:rsid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el diseño </w:t>
      </w:r>
      <w:r w:rsidR="005D188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e</w:t>
      </w:r>
      <w:r w:rsidR="00256809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implementación del P</w:t>
      </w: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l</w:t>
      </w:r>
      <w:r w:rsidR="00256809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an de</w:t>
      </w: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256809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Acción</w:t>
      </w: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Nacio</w:t>
      </w:r>
      <w:r w:rsidR="0098299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nal para los Derechos del Niño. </w:t>
      </w:r>
      <w:r w:rsidR="00385E6E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Felicitamos </w:t>
      </w:r>
      <w:r w:rsidR="0098299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la </w:t>
      </w:r>
      <w:r w:rsidR="00924182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e</w:t>
      </w:r>
      <w:r w:rsidR="0098299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strategia </w:t>
      </w:r>
      <w:r w:rsidR="00924182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g</w:t>
      </w:r>
      <w:r w:rsidR="00982990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eneral </w:t>
      </w:r>
      <w:r w:rsidR="00924182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de Cooperación</w:t>
      </w:r>
      <w:r w:rsidR="00385E6E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“Hacia 2030”</w:t>
      </w:r>
      <w:r w:rsidR="00924182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, alineada a l</w:t>
      </w:r>
      <w:r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os O</w:t>
      </w:r>
      <w:r w:rsidR="00924182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DS</w:t>
      </w:r>
      <w:r w:rsidR="00385E6E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, y lo</w:t>
      </w:r>
      <w:r w:rsidR="001E5758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s</w:t>
      </w:r>
      <w:r w:rsidR="00385E6E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esfuerzos</w:t>
      </w:r>
      <w:r w:rsidR="00E226A0" w:rsidRPr="00E226A0">
        <w:rPr>
          <w:rFonts w:ascii="Segoe UI" w:hAnsi="Segoe UI" w:cs="Segoe UI"/>
          <w:bCs/>
          <w:sz w:val="26"/>
          <w:szCs w:val="26"/>
        </w:rPr>
        <w:t xml:space="preserve"> </w:t>
      </w:r>
      <w:r w:rsidR="00E226A0">
        <w:rPr>
          <w:rFonts w:ascii="Segoe UI" w:hAnsi="Segoe UI" w:cs="Segoe UI"/>
          <w:bCs/>
          <w:sz w:val="26"/>
          <w:szCs w:val="26"/>
        </w:rPr>
        <w:t xml:space="preserve">para combatir </w:t>
      </w:r>
      <w:r w:rsidR="00E226A0" w:rsidRPr="00E226A0">
        <w:rPr>
          <w:rFonts w:ascii="Segoe UI" w:hAnsi="Segoe UI" w:cs="Segoe UI"/>
          <w:bCs/>
          <w:sz w:val="26"/>
          <w:szCs w:val="26"/>
        </w:rPr>
        <w:t>la discriminación hacia la mujer</w:t>
      </w:r>
      <w:r w:rsidR="00E226A0">
        <w:rPr>
          <w:rFonts w:ascii="Segoe UI" w:hAnsi="Segoe UI" w:cs="Segoe UI"/>
          <w:bCs/>
          <w:sz w:val="26"/>
          <w:szCs w:val="26"/>
        </w:rPr>
        <w:t>.</w:t>
      </w:r>
    </w:p>
    <w:p w:rsidR="00CC310C" w:rsidRPr="00924182" w:rsidRDefault="00CC310C" w:rsidP="00E226A0">
      <w:pPr>
        <w:rPr>
          <w:rFonts w:ascii="Segoe UI" w:hAnsi="Segoe UI" w:cs="Segoe UI"/>
          <w:sz w:val="26"/>
          <w:szCs w:val="26"/>
          <w:lang w:val="es-ES"/>
        </w:rPr>
      </w:pPr>
    </w:p>
    <w:p w:rsidR="00CC310C" w:rsidRPr="0024134C" w:rsidRDefault="004B178F" w:rsidP="00E226A0">
      <w:pPr>
        <w:shd w:val="clear" w:color="auto" w:fill="FFFFFF"/>
        <w:spacing w:after="100" w:afterAutospacing="1"/>
        <w:rPr>
          <w:rFonts w:ascii="Segoe UI" w:hAnsi="Segoe UI" w:cs="Segoe UI"/>
          <w:sz w:val="26"/>
          <w:szCs w:val="26"/>
        </w:rPr>
      </w:pPr>
      <w:r w:rsidRPr="0024134C">
        <w:rPr>
          <w:rFonts w:ascii="Segoe UI" w:hAnsi="Segoe UI" w:cs="Segoe UI"/>
          <w:sz w:val="26"/>
          <w:szCs w:val="26"/>
        </w:rPr>
        <w:t xml:space="preserve">Con un espíritu constructivo, El Salvador recomienda: </w:t>
      </w:r>
    </w:p>
    <w:p w:rsidR="00860757" w:rsidRPr="0024134C" w:rsidRDefault="00860757" w:rsidP="00E226A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sz w:val="26"/>
          <w:szCs w:val="26"/>
        </w:rPr>
      </w:pPr>
      <w:r w:rsidRPr="0024134C">
        <w:rPr>
          <w:rFonts w:ascii="Segoe UI" w:hAnsi="Segoe UI" w:cs="Segoe UI"/>
          <w:sz w:val="26"/>
          <w:szCs w:val="26"/>
        </w:rPr>
        <w:t xml:space="preserve">Continuar </w:t>
      </w:r>
      <w:r w:rsidR="00924182">
        <w:rPr>
          <w:rFonts w:ascii="Segoe UI" w:hAnsi="Segoe UI" w:cs="Segoe UI"/>
          <w:sz w:val="26"/>
          <w:szCs w:val="26"/>
        </w:rPr>
        <w:t>los</w:t>
      </w:r>
      <w:r w:rsidR="00B517D7" w:rsidRPr="0024134C">
        <w:rPr>
          <w:rFonts w:ascii="Segoe UI" w:hAnsi="Segoe UI" w:cs="Segoe UI"/>
          <w:sz w:val="26"/>
          <w:szCs w:val="26"/>
        </w:rPr>
        <w:t xml:space="preserve"> esfuerzos</w:t>
      </w:r>
      <w:r w:rsidR="006161A4" w:rsidRPr="0024134C">
        <w:rPr>
          <w:rFonts w:ascii="Segoe UI" w:hAnsi="Segoe UI" w:cs="Segoe UI"/>
          <w:sz w:val="26"/>
          <w:szCs w:val="26"/>
        </w:rPr>
        <w:t xml:space="preserve"> para alcanzar la igualdad entre mujeres y hombres. </w:t>
      </w:r>
    </w:p>
    <w:p w:rsidR="006161A4" w:rsidRPr="0024134C" w:rsidRDefault="006161A4" w:rsidP="00E226A0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sz w:val="26"/>
          <w:szCs w:val="26"/>
        </w:rPr>
      </w:pPr>
    </w:p>
    <w:p w:rsidR="006161A4" w:rsidRPr="0024134C" w:rsidRDefault="006161A4" w:rsidP="00E226A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sz w:val="26"/>
          <w:szCs w:val="26"/>
        </w:rPr>
      </w:pPr>
      <w:r w:rsidRPr="0024134C">
        <w:rPr>
          <w:rFonts w:ascii="Segoe UI" w:hAnsi="Segoe UI" w:cs="Segoe UI"/>
          <w:sz w:val="26"/>
          <w:szCs w:val="26"/>
        </w:rPr>
        <w:t>Considerar la ratifica</w:t>
      </w:r>
      <w:r w:rsidR="00924182">
        <w:rPr>
          <w:rFonts w:ascii="Segoe UI" w:hAnsi="Segoe UI" w:cs="Segoe UI"/>
          <w:sz w:val="26"/>
          <w:szCs w:val="26"/>
        </w:rPr>
        <w:t>ción del Convenio 190 de la OIT</w:t>
      </w:r>
      <w:r w:rsidRPr="0024134C">
        <w:rPr>
          <w:rFonts w:ascii="Segoe UI" w:hAnsi="Segoe UI" w:cs="Segoe UI"/>
          <w:sz w:val="26"/>
          <w:szCs w:val="26"/>
        </w:rPr>
        <w:t xml:space="preserve"> sobre la violencia y el acoso en el lugar de trabajo.</w:t>
      </w:r>
    </w:p>
    <w:p w:rsidR="006161A4" w:rsidRPr="0024134C" w:rsidRDefault="006161A4" w:rsidP="00E226A0">
      <w:pPr>
        <w:pStyle w:val="ListParagraph"/>
        <w:spacing w:line="240" w:lineRule="auto"/>
        <w:jc w:val="both"/>
        <w:rPr>
          <w:rFonts w:ascii="Segoe UI" w:hAnsi="Segoe UI" w:cs="Segoe UI"/>
          <w:sz w:val="26"/>
          <w:szCs w:val="26"/>
        </w:rPr>
      </w:pPr>
    </w:p>
    <w:p w:rsidR="00924182" w:rsidRPr="00924182" w:rsidRDefault="00924182" w:rsidP="00E226A0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Seguir avanzando en</w:t>
      </w:r>
      <w:r w:rsidR="006161A4" w:rsidRPr="0024134C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la</w:t>
      </w:r>
      <w:r w:rsidR="006161A4" w:rsidRPr="0024134C">
        <w:rPr>
          <w:rFonts w:ascii="Segoe UI" w:hAnsi="Segoe UI" w:cs="Segoe UI"/>
          <w:sz w:val="26"/>
          <w:szCs w:val="26"/>
        </w:rPr>
        <w:t xml:space="preserve"> estrategia </w:t>
      </w:r>
      <w:r w:rsidR="00D81984" w:rsidRPr="0024134C">
        <w:rPr>
          <w:rFonts w:ascii="Segoe UI" w:hAnsi="Segoe UI" w:cs="Segoe UI"/>
          <w:sz w:val="26"/>
          <w:szCs w:val="26"/>
        </w:rPr>
        <w:t xml:space="preserve">para la educación y formación profesional en derechos humanos. </w:t>
      </w:r>
    </w:p>
    <w:p w:rsidR="00C53C29" w:rsidRPr="00E226A0" w:rsidRDefault="005D188A" w:rsidP="00E226A0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Hacemos votos para que </w:t>
      </w:r>
      <w:r w:rsidR="00924182" w:rsidRPr="00924182">
        <w:rPr>
          <w:rFonts w:ascii="Segoe UI" w:hAnsi="Segoe UI" w:cs="Segoe UI"/>
          <w:sz w:val="26"/>
          <w:szCs w:val="26"/>
        </w:rPr>
        <w:t>este nuevo ciclo del EPU contribuya a la promoción de los</w:t>
      </w:r>
      <w:r w:rsidR="00924182">
        <w:rPr>
          <w:rFonts w:ascii="Segoe UI" w:hAnsi="Segoe UI" w:cs="Segoe UI"/>
          <w:sz w:val="26"/>
          <w:szCs w:val="26"/>
        </w:rPr>
        <w:t xml:space="preserve"> </w:t>
      </w:r>
      <w:r w:rsidR="00924182" w:rsidRPr="00924182">
        <w:rPr>
          <w:rFonts w:ascii="Segoe UI" w:hAnsi="Segoe UI" w:cs="Segoe UI"/>
          <w:sz w:val="26"/>
          <w:szCs w:val="26"/>
        </w:rPr>
        <w:t xml:space="preserve">derechos humanos en </w:t>
      </w:r>
      <w:r w:rsidR="00924182">
        <w:rPr>
          <w:rFonts w:ascii="Segoe UI" w:hAnsi="Segoe UI" w:cs="Segoe UI"/>
          <w:sz w:val="26"/>
          <w:szCs w:val="26"/>
        </w:rPr>
        <w:t>Luxemburgo</w:t>
      </w:r>
      <w:r w:rsidR="00924182" w:rsidRPr="00924182">
        <w:rPr>
          <w:rFonts w:ascii="Segoe UI" w:hAnsi="Segoe UI" w:cs="Segoe UI"/>
          <w:sz w:val="26"/>
          <w:szCs w:val="26"/>
        </w:rPr>
        <w:t xml:space="preserve"> y se valoren las presentes recomendaciones.</w:t>
      </w:r>
      <w:r w:rsidR="0088577A">
        <w:rPr>
          <w:rFonts w:ascii="Segoe UI" w:hAnsi="Segoe UI" w:cs="Segoe UI"/>
          <w:sz w:val="26"/>
          <w:szCs w:val="26"/>
        </w:rPr>
        <w:t xml:space="preserve"> </w:t>
      </w:r>
      <w:r w:rsidR="004B178F" w:rsidRPr="0024134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Señor Presidente. </w:t>
      </w:r>
    </w:p>
    <w:sectPr w:rsidR="00C53C29" w:rsidRPr="00E226A0" w:rsidSect="0092418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77" w:right="1134" w:bottom="1021" w:left="1134" w:header="45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D0" w:rsidRDefault="006E72D0" w:rsidP="006B1B17">
      <w:r>
        <w:separator/>
      </w:r>
    </w:p>
  </w:endnote>
  <w:endnote w:type="continuationSeparator" w:id="1">
    <w:p w:rsidR="006E72D0" w:rsidRDefault="006E72D0" w:rsidP="006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9" w:rsidRPr="002101C6" w:rsidRDefault="00C53C29" w:rsidP="004B178F">
    <w:pPr>
      <w:pStyle w:val="Footer"/>
      <w:rPr>
        <w:sz w:val="16"/>
        <w:szCs w:val="16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D0" w:rsidRDefault="006E72D0" w:rsidP="006B1B17">
      <w:r>
        <w:separator/>
      </w:r>
    </w:p>
  </w:footnote>
  <w:footnote w:type="continuationSeparator" w:id="1">
    <w:p w:rsidR="006E72D0" w:rsidRDefault="006E72D0" w:rsidP="006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227BEC">
    <w:pPr>
      <w:pStyle w:val="Header"/>
    </w:pPr>
    <w:r w:rsidRPr="00227BEC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B" w:rsidRDefault="000C57CB" w:rsidP="00EF335B">
    <w:pP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752226" cy="715617"/>
          <wp:effectExtent l="19050" t="0" r="0" b="0"/>
          <wp:docPr id="1" name="Picture 1" descr="F-Escudo-GOES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-Escudo-GOES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0" cy="71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35B" w:rsidRPr="00924182" w:rsidRDefault="00EF335B" w:rsidP="00EF335B">
    <w:pPr>
      <w:jc w:val="center"/>
      <w:rPr>
        <w:sz w:val="18"/>
        <w:szCs w:val="18"/>
      </w:rPr>
    </w:pPr>
    <w:r w:rsidRPr="00924182">
      <w:rPr>
        <w:sz w:val="18"/>
        <w:szCs w:val="18"/>
      </w:rPr>
      <w:t>MISIÓN PERMANENTE DE EL SALVADOR ANTE LAS NACIONES UNIDAS</w:t>
    </w:r>
  </w:p>
  <w:p w:rsidR="00EF335B" w:rsidRPr="00924182" w:rsidRDefault="00EF335B" w:rsidP="00EF335B">
    <w:pPr>
      <w:jc w:val="center"/>
      <w:rPr>
        <w:sz w:val="18"/>
        <w:szCs w:val="18"/>
      </w:rPr>
    </w:pPr>
    <w:r w:rsidRPr="00924182">
      <w:rPr>
        <w:sz w:val="18"/>
        <w:szCs w:val="18"/>
      </w:rPr>
      <w:t>Y OTROS ORGANISMOS INTERNACIONALES</w:t>
    </w:r>
  </w:p>
  <w:p w:rsidR="006B1B17" w:rsidRPr="001E5758" w:rsidRDefault="00EF335B" w:rsidP="00EF335B">
    <w:pPr>
      <w:jc w:val="center"/>
      <w:rPr>
        <w:noProof/>
        <w:sz w:val="18"/>
        <w:szCs w:val="18"/>
        <w:lang w:eastAsia="fr-CH"/>
      </w:rPr>
    </w:pPr>
    <w:r w:rsidRPr="00924182">
      <w:rPr>
        <w:sz w:val="18"/>
        <w:szCs w:val="18"/>
      </w:rPr>
      <w:t>GINEBRA, SUIZA</w:t>
    </w:r>
    <w:r w:rsidR="00227BEC" w:rsidRPr="00227BEC">
      <w:rPr>
        <w:noProof/>
        <w:sz w:val="18"/>
        <w:szCs w:val="18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71.2pt;margin-top:13.4pt;width:612.55pt;height:792.05pt;z-index:-251657728;mso-position-horizontal-relative:margin;mso-position-vertical-relative:margin" o:allowincell="f">
          <v:imagedata r:id="rId2" o:title="Marca de agua_tamaño car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227BEC">
    <w:pPr>
      <w:pStyle w:val="Header"/>
    </w:pPr>
    <w:r w:rsidRPr="00227BEC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C1"/>
    <w:multiLevelType w:val="hybridMultilevel"/>
    <w:tmpl w:val="43DEECDA"/>
    <w:lvl w:ilvl="0" w:tplc="C7B4F5C6">
      <w:start w:val="2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22E9"/>
    <w:multiLevelType w:val="hybridMultilevel"/>
    <w:tmpl w:val="BCCECBC4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B2C5D"/>
    <w:multiLevelType w:val="hybridMultilevel"/>
    <w:tmpl w:val="72A0DDE0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B17"/>
    <w:rsid w:val="000227B6"/>
    <w:rsid w:val="00032B3D"/>
    <w:rsid w:val="00034287"/>
    <w:rsid w:val="00047A79"/>
    <w:rsid w:val="000548B2"/>
    <w:rsid w:val="00054B7E"/>
    <w:rsid w:val="00061432"/>
    <w:rsid w:val="00072D77"/>
    <w:rsid w:val="00073E37"/>
    <w:rsid w:val="00081AB2"/>
    <w:rsid w:val="00096959"/>
    <w:rsid w:val="000A10BF"/>
    <w:rsid w:val="000C196D"/>
    <w:rsid w:val="000C38D4"/>
    <w:rsid w:val="000C57CB"/>
    <w:rsid w:val="000D0CFC"/>
    <w:rsid w:val="000D414E"/>
    <w:rsid w:val="000F1204"/>
    <w:rsid w:val="000F20BA"/>
    <w:rsid w:val="000F448F"/>
    <w:rsid w:val="001044DD"/>
    <w:rsid w:val="00112FC6"/>
    <w:rsid w:val="001271E9"/>
    <w:rsid w:val="00137B8B"/>
    <w:rsid w:val="001464B0"/>
    <w:rsid w:val="00151DD0"/>
    <w:rsid w:val="0015320C"/>
    <w:rsid w:val="0015461B"/>
    <w:rsid w:val="0016280F"/>
    <w:rsid w:val="001744F1"/>
    <w:rsid w:val="00175910"/>
    <w:rsid w:val="00182C4C"/>
    <w:rsid w:val="001961DE"/>
    <w:rsid w:val="0019751E"/>
    <w:rsid w:val="001A2B87"/>
    <w:rsid w:val="001B0568"/>
    <w:rsid w:val="001B1EA4"/>
    <w:rsid w:val="001C1CA7"/>
    <w:rsid w:val="001C331F"/>
    <w:rsid w:val="001C3F55"/>
    <w:rsid w:val="001D130F"/>
    <w:rsid w:val="001D6424"/>
    <w:rsid w:val="001E5758"/>
    <w:rsid w:val="001F0CA1"/>
    <w:rsid w:val="00202438"/>
    <w:rsid w:val="002101C6"/>
    <w:rsid w:val="002226BE"/>
    <w:rsid w:val="00227BEC"/>
    <w:rsid w:val="0024134C"/>
    <w:rsid w:val="00250AA9"/>
    <w:rsid w:val="0025222C"/>
    <w:rsid w:val="00256809"/>
    <w:rsid w:val="00267404"/>
    <w:rsid w:val="00275D2B"/>
    <w:rsid w:val="002B1BAD"/>
    <w:rsid w:val="002B339C"/>
    <w:rsid w:val="002D39F3"/>
    <w:rsid w:val="002E5E51"/>
    <w:rsid w:val="002E79BE"/>
    <w:rsid w:val="002F790C"/>
    <w:rsid w:val="003044F1"/>
    <w:rsid w:val="00307A2F"/>
    <w:rsid w:val="00311399"/>
    <w:rsid w:val="00326D97"/>
    <w:rsid w:val="00376B3C"/>
    <w:rsid w:val="00380B83"/>
    <w:rsid w:val="00385E6E"/>
    <w:rsid w:val="003932AA"/>
    <w:rsid w:val="003A4086"/>
    <w:rsid w:val="003B78CB"/>
    <w:rsid w:val="003C66D9"/>
    <w:rsid w:val="003D2067"/>
    <w:rsid w:val="003D7C5D"/>
    <w:rsid w:val="003E17B9"/>
    <w:rsid w:val="003F645A"/>
    <w:rsid w:val="003F7D5C"/>
    <w:rsid w:val="0041215D"/>
    <w:rsid w:val="004238FB"/>
    <w:rsid w:val="00423BCF"/>
    <w:rsid w:val="00423E9C"/>
    <w:rsid w:val="004258B3"/>
    <w:rsid w:val="004304DE"/>
    <w:rsid w:val="00430FEE"/>
    <w:rsid w:val="004321DB"/>
    <w:rsid w:val="00433548"/>
    <w:rsid w:val="00443F91"/>
    <w:rsid w:val="00462244"/>
    <w:rsid w:val="0046299F"/>
    <w:rsid w:val="0046495E"/>
    <w:rsid w:val="00480124"/>
    <w:rsid w:val="00480FA3"/>
    <w:rsid w:val="004826AA"/>
    <w:rsid w:val="004A011B"/>
    <w:rsid w:val="004A515C"/>
    <w:rsid w:val="004A71E1"/>
    <w:rsid w:val="004B03E5"/>
    <w:rsid w:val="004B178F"/>
    <w:rsid w:val="004B2022"/>
    <w:rsid w:val="004D294E"/>
    <w:rsid w:val="004D39D2"/>
    <w:rsid w:val="004D4F4F"/>
    <w:rsid w:val="004F28A2"/>
    <w:rsid w:val="005102C9"/>
    <w:rsid w:val="00515097"/>
    <w:rsid w:val="00516E1D"/>
    <w:rsid w:val="00520B75"/>
    <w:rsid w:val="00545D83"/>
    <w:rsid w:val="00550C14"/>
    <w:rsid w:val="00587052"/>
    <w:rsid w:val="00594E6D"/>
    <w:rsid w:val="005A0FFB"/>
    <w:rsid w:val="005B3A82"/>
    <w:rsid w:val="005D188A"/>
    <w:rsid w:val="005F0727"/>
    <w:rsid w:val="005F2015"/>
    <w:rsid w:val="005F7510"/>
    <w:rsid w:val="00605947"/>
    <w:rsid w:val="00611B7F"/>
    <w:rsid w:val="006150CF"/>
    <w:rsid w:val="00615A92"/>
    <w:rsid w:val="006161A4"/>
    <w:rsid w:val="00621E20"/>
    <w:rsid w:val="00622C7D"/>
    <w:rsid w:val="006245EC"/>
    <w:rsid w:val="00625BF5"/>
    <w:rsid w:val="0064237B"/>
    <w:rsid w:val="006460D4"/>
    <w:rsid w:val="00653643"/>
    <w:rsid w:val="00663880"/>
    <w:rsid w:val="0066503C"/>
    <w:rsid w:val="00665418"/>
    <w:rsid w:val="00672A65"/>
    <w:rsid w:val="00675BFE"/>
    <w:rsid w:val="006832C6"/>
    <w:rsid w:val="00684634"/>
    <w:rsid w:val="00686103"/>
    <w:rsid w:val="00697768"/>
    <w:rsid w:val="006A1866"/>
    <w:rsid w:val="006A4362"/>
    <w:rsid w:val="006B1B17"/>
    <w:rsid w:val="006D2D1B"/>
    <w:rsid w:val="006E197A"/>
    <w:rsid w:val="006E72D0"/>
    <w:rsid w:val="006F1B69"/>
    <w:rsid w:val="00703D72"/>
    <w:rsid w:val="007224AB"/>
    <w:rsid w:val="00726FFB"/>
    <w:rsid w:val="00733CFC"/>
    <w:rsid w:val="007425B1"/>
    <w:rsid w:val="00781F20"/>
    <w:rsid w:val="00782909"/>
    <w:rsid w:val="0079446C"/>
    <w:rsid w:val="0079452D"/>
    <w:rsid w:val="00794AB0"/>
    <w:rsid w:val="0079521E"/>
    <w:rsid w:val="00795500"/>
    <w:rsid w:val="0079609C"/>
    <w:rsid w:val="007E15AC"/>
    <w:rsid w:val="007E18BB"/>
    <w:rsid w:val="007F184E"/>
    <w:rsid w:val="008029D4"/>
    <w:rsid w:val="00814BE6"/>
    <w:rsid w:val="00827AF7"/>
    <w:rsid w:val="0083599F"/>
    <w:rsid w:val="00850373"/>
    <w:rsid w:val="0085536B"/>
    <w:rsid w:val="00855EEA"/>
    <w:rsid w:val="00860757"/>
    <w:rsid w:val="0088577A"/>
    <w:rsid w:val="008A5BD6"/>
    <w:rsid w:val="008A5DF1"/>
    <w:rsid w:val="008B0E05"/>
    <w:rsid w:val="008B381D"/>
    <w:rsid w:val="008D1BAA"/>
    <w:rsid w:val="008F591E"/>
    <w:rsid w:val="00922827"/>
    <w:rsid w:val="00924182"/>
    <w:rsid w:val="009313B7"/>
    <w:rsid w:val="00940285"/>
    <w:rsid w:val="0096385B"/>
    <w:rsid w:val="0097298A"/>
    <w:rsid w:val="00982990"/>
    <w:rsid w:val="0098437A"/>
    <w:rsid w:val="0099768A"/>
    <w:rsid w:val="009A7058"/>
    <w:rsid w:val="009B0B27"/>
    <w:rsid w:val="009D2883"/>
    <w:rsid w:val="009E23B6"/>
    <w:rsid w:val="00A04CA5"/>
    <w:rsid w:val="00A06260"/>
    <w:rsid w:val="00A07864"/>
    <w:rsid w:val="00A12525"/>
    <w:rsid w:val="00A40817"/>
    <w:rsid w:val="00A40A5C"/>
    <w:rsid w:val="00A43B0C"/>
    <w:rsid w:val="00A46E30"/>
    <w:rsid w:val="00A4778C"/>
    <w:rsid w:val="00AA12AB"/>
    <w:rsid w:val="00AA3E2E"/>
    <w:rsid w:val="00AC2EC2"/>
    <w:rsid w:val="00AD2CB0"/>
    <w:rsid w:val="00AF28B4"/>
    <w:rsid w:val="00B11894"/>
    <w:rsid w:val="00B13597"/>
    <w:rsid w:val="00B41D7A"/>
    <w:rsid w:val="00B517D7"/>
    <w:rsid w:val="00B64D02"/>
    <w:rsid w:val="00B74A8D"/>
    <w:rsid w:val="00B76509"/>
    <w:rsid w:val="00B853AE"/>
    <w:rsid w:val="00BB2422"/>
    <w:rsid w:val="00BC3F72"/>
    <w:rsid w:val="00BC5D19"/>
    <w:rsid w:val="00C261D2"/>
    <w:rsid w:val="00C331CC"/>
    <w:rsid w:val="00C3489C"/>
    <w:rsid w:val="00C417AA"/>
    <w:rsid w:val="00C45FBD"/>
    <w:rsid w:val="00C53C29"/>
    <w:rsid w:val="00C54599"/>
    <w:rsid w:val="00C65CDA"/>
    <w:rsid w:val="00C7743C"/>
    <w:rsid w:val="00C77B8B"/>
    <w:rsid w:val="00C85F76"/>
    <w:rsid w:val="00C904E8"/>
    <w:rsid w:val="00CA1D39"/>
    <w:rsid w:val="00CA4456"/>
    <w:rsid w:val="00CB61B6"/>
    <w:rsid w:val="00CC122A"/>
    <w:rsid w:val="00CC310C"/>
    <w:rsid w:val="00CD2E75"/>
    <w:rsid w:val="00CD6754"/>
    <w:rsid w:val="00CF7A77"/>
    <w:rsid w:val="00CF7EC0"/>
    <w:rsid w:val="00D107E9"/>
    <w:rsid w:val="00D203F5"/>
    <w:rsid w:val="00D23A2C"/>
    <w:rsid w:val="00D31A76"/>
    <w:rsid w:val="00D46BA3"/>
    <w:rsid w:val="00D5281B"/>
    <w:rsid w:val="00D76058"/>
    <w:rsid w:val="00D8022A"/>
    <w:rsid w:val="00D81984"/>
    <w:rsid w:val="00D87DFA"/>
    <w:rsid w:val="00D9523A"/>
    <w:rsid w:val="00DA1A1E"/>
    <w:rsid w:val="00DB775C"/>
    <w:rsid w:val="00DC231F"/>
    <w:rsid w:val="00DC4257"/>
    <w:rsid w:val="00DC62B4"/>
    <w:rsid w:val="00DD4F83"/>
    <w:rsid w:val="00DE0680"/>
    <w:rsid w:val="00DE5793"/>
    <w:rsid w:val="00DF35B1"/>
    <w:rsid w:val="00E04583"/>
    <w:rsid w:val="00E126FB"/>
    <w:rsid w:val="00E20212"/>
    <w:rsid w:val="00E226A0"/>
    <w:rsid w:val="00E36230"/>
    <w:rsid w:val="00E364BB"/>
    <w:rsid w:val="00E76E06"/>
    <w:rsid w:val="00EA0C5C"/>
    <w:rsid w:val="00EA5F4C"/>
    <w:rsid w:val="00ED4F35"/>
    <w:rsid w:val="00EE413F"/>
    <w:rsid w:val="00EE690B"/>
    <w:rsid w:val="00EE6F17"/>
    <w:rsid w:val="00EF27F9"/>
    <w:rsid w:val="00EF335B"/>
    <w:rsid w:val="00F10E31"/>
    <w:rsid w:val="00F30938"/>
    <w:rsid w:val="00F40E5D"/>
    <w:rsid w:val="00F60CC4"/>
    <w:rsid w:val="00F73978"/>
    <w:rsid w:val="00F91C4A"/>
    <w:rsid w:val="00FB24AC"/>
    <w:rsid w:val="00FC5EF7"/>
    <w:rsid w:val="00FD0E65"/>
    <w:rsid w:val="00FD56C2"/>
    <w:rsid w:val="00FD70E6"/>
    <w:rsid w:val="00FF4C47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80"/>
    <w:rPr>
      <w:color w:val="0000FF"/>
      <w:u w:val="single"/>
    </w:rPr>
  </w:style>
  <w:style w:type="character" w:customStyle="1" w:styleId="Hypertext">
    <w:name w:val="Hypertext"/>
    <w:rsid w:val="00EE6F17"/>
    <w:rPr>
      <w:color w:val="0000FF"/>
      <w:u w:val="single"/>
    </w:rPr>
  </w:style>
  <w:style w:type="character" w:customStyle="1" w:styleId="lrzxr">
    <w:name w:val="lrzxr"/>
    <w:basedOn w:val="DefaultParagraphFont"/>
    <w:rsid w:val="00C331CC"/>
  </w:style>
  <w:style w:type="character" w:customStyle="1" w:styleId="apple-converted-space">
    <w:name w:val="apple-converted-space"/>
    <w:basedOn w:val="DefaultParagraphFont"/>
    <w:rsid w:val="006150CF"/>
  </w:style>
  <w:style w:type="paragraph" w:customStyle="1" w:styleId="H1">
    <w:name w:val="_ H_1"/>
    <w:basedOn w:val="Normal"/>
    <w:next w:val="Normal"/>
    <w:qFormat/>
    <w:rsid w:val="00FF4C47"/>
    <w:pPr>
      <w:keepNext/>
      <w:keepLines/>
      <w:suppressAutoHyphens/>
      <w:spacing w:line="270" w:lineRule="exact"/>
      <w:jc w:val="left"/>
      <w:outlineLvl w:val="0"/>
    </w:pPr>
    <w:rPr>
      <w:rFonts w:ascii="Times New Roman" w:eastAsiaTheme="minorHAnsi" w:hAnsi="Times New Roman"/>
      <w:b/>
      <w:spacing w:val="4"/>
      <w:w w:val="103"/>
      <w:kern w:val="14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9D2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A477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10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y2iqfc">
    <w:name w:val="y2iqfc"/>
    <w:basedOn w:val="DefaultParagraphFont"/>
    <w:rsid w:val="00E76E06"/>
  </w:style>
  <w:style w:type="paragraph" w:customStyle="1" w:styleId="H4G">
    <w:name w:val="_ H_4_G"/>
    <w:basedOn w:val="Normal"/>
    <w:next w:val="Normal"/>
    <w:qFormat/>
    <w:rsid w:val="00E76E0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/>
      <w:i/>
      <w:sz w:val="20"/>
      <w:szCs w:val="20"/>
      <w:lang w:val="fr-CH"/>
    </w:rPr>
  </w:style>
  <w:style w:type="paragraph" w:customStyle="1" w:styleId="SingleTxtG">
    <w:name w:val="_ Single Txt_G"/>
    <w:basedOn w:val="Normal"/>
    <w:qFormat/>
    <w:rsid w:val="00E76E06"/>
    <w:pPr>
      <w:suppressAutoHyphens/>
      <w:spacing w:after="120" w:line="240" w:lineRule="atLeast"/>
      <w:ind w:left="1134" w:right="1134"/>
    </w:pPr>
    <w:rPr>
      <w:rFonts w:ascii="Times New Roman" w:eastAsia="Times New Roman" w:hAnsi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E76E06"/>
    <w:rPr>
      <w:rFonts w:ascii="Times New Roman" w:hAnsi="Times New Roman"/>
      <w:sz w:val="18"/>
      <w:lang w:val="fr-CH"/>
    </w:rPr>
  </w:style>
  <w:style w:type="paragraph" w:styleId="EndnoteText">
    <w:name w:val="endnote text"/>
    <w:aliases w:val="2_G"/>
    <w:basedOn w:val="Normal"/>
    <w:link w:val="EndnoteTextChar"/>
    <w:uiPriority w:val="99"/>
    <w:qFormat/>
    <w:rsid w:val="00E76E06"/>
    <w:pPr>
      <w:tabs>
        <w:tab w:val="right" w:pos="1021"/>
      </w:tabs>
      <w:suppressAutoHyphens/>
      <w:spacing w:line="220" w:lineRule="exact"/>
      <w:ind w:left="1134" w:right="1134" w:hanging="1134"/>
      <w:jc w:val="left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76E06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76E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E06"/>
    <w:rPr>
      <w:rFonts w:ascii="Bembo Std" w:eastAsia="MS Mincho" w:hAnsi="Bembo Std" w:cs="Times New Roman"/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7C45C-C3CB-4CB5-8E28-DE851D157726}"/>
</file>

<file path=customXml/itemProps2.xml><?xml version="1.0" encoding="utf-8"?>
<ds:datastoreItem xmlns:ds="http://schemas.openxmlformats.org/officeDocument/2006/customXml" ds:itemID="{E069760E-FD0F-453B-9F06-0A7871956396}"/>
</file>

<file path=customXml/itemProps3.xml><?xml version="1.0" encoding="utf-8"?>
<ds:datastoreItem xmlns:ds="http://schemas.openxmlformats.org/officeDocument/2006/customXml" ds:itemID="{B9EAF841-6239-445C-927C-427758413CA8}"/>
</file>

<file path=customXml/itemProps4.xml><?xml version="1.0" encoding="utf-8"?>
<ds:datastoreItem xmlns:ds="http://schemas.openxmlformats.org/officeDocument/2006/customXml" ds:itemID="{4D7081AD-7ACD-4919-883C-C872552D8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mailto:mision.ginebra@rree.gob.sv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misio</cp:lastModifiedBy>
  <cp:revision>3</cp:revision>
  <cp:lastPrinted>2023-05-04T10:48:00Z</cp:lastPrinted>
  <dcterms:created xsi:type="dcterms:W3CDTF">2023-05-04T13:17:00Z</dcterms:created>
  <dcterms:modified xsi:type="dcterms:W3CDTF">2023-05-04T13:29:00Z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