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A999" w14:textId="77777777" w:rsidR="00F25AA0" w:rsidRPr="008566CF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>Examen Periódico Universal</w:t>
      </w:r>
    </w:p>
    <w:p w14:paraId="123C9FD0" w14:textId="7CFD05BE" w:rsidR="00F25AA0" w:rsidRPr="008566CF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>4</w:t>
      </w:r>
      <w:r w:rsidR="004C5422"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>3</w:t>
      </w:r>
      <w:r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>º Sesión (</w:t>
      </w:r>
      <w:r w:rsidR="004C5422"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>mayo</w:t>
      </w:r>
      <w:r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2023)</w:t>
      </w:r>
    </w:p>
    <w:p w14:paraId="3ACBBA17" w14:textId="0E9ACD6A" w:rsidR="00F25AA0" w:rsidRPr="00C5369A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C5369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Recomendaciones EPU – </w:t>
      </w:r>
      <w:r w:rsidR="00004DEB" w:rsidRPr="00C5369A">
        <w:rPr>
          <w:rFonts w:ascii="Times New Roman" w:hAnsi="Times New Roman" w:cs="Times New Roman"/>
          <w:b/>
          <w:bCs/>
          <w:sz w:val="24"/>
          <w:szCs w:val="24"/>
          <w:lang w:val="es-ES"/>
        </w:rPr>
        <w:t>Botsuana</w:t>
      </w:r>
    </w:p>
    <w:p w14:paraId="5B7A1EF7" w14:textId="347CCE18" w:rsidR="00CA6AA6" w:rsidRPr="00C5369A" w:rsidRDefault="00CA6AA6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C5369A">
        <w:rPr>
          <w:rFonts w:ascii="Times New Roman" w:hAnsi="Times New Roman" w:cs="Times New Roman"/>
          <w:b/>
          <w:bCs/>
          <w:sz w:val="24"/>
          <w:szCs w:val="24"/>
          <w:lang w:val="es-ES"/>
        </w:rPr>
        <w:t>3 de mayo de 2023</w:t>
      </w:r>
    </w:p>
    <w:p w14:paraId="42696EA0" w14:textId="77777777" w:rsidR="00D74D51" w:rsidRPr="00C5369A" w:rsidRDefault="00D74D51" w:rsidP="00D74D51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</w:p>
    <w:p w14:paraId="7C99B68E" w14:textId="272F1386" w:rsidR="00D74D51" w:rsidRPr="000B3496" w:rsidRDefault="00D74D51" w:rsidP="00D74D51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  <w:proofErr w:type="spellStart"/>
      <w:r w:rsidRPr="000B3496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Speaking</w:t>
      </w:r>
      <w:proofErr w:type="spellEnd"/>
      <w:r w:rsidRPr="000B3496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time: </w:t>
      </w:r>
      <w:r w:rsidR="002903B8" w:rsidRPr="000B3496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1 min </w:t>
      </w:r>
      <w:r w:rsidR="004878B7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2</w:t>
      </w:r>
      <w:r w:rsidR="004C5422" w:rsidRPr="000B3496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5</w:t>
      </w:r>
      <w:r w:rsidRPr="000B3496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0B3496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seconds</w:t>
      </w:r>
      <w:proofErr w:type="spellEnd"/>
    </w:p>
    <w:p w14:paraId="72E80ED0" w14:textId="77777777" w:rsidR="00D74D51" w:rsidRPr="000B3496" w:rsidRDefault="00D74D51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</w:p>
    <w:p w14:paraId="452425EF" w14:textId="3FCADBC8" w:rsidR="00787350" w:rsidRDefault="00BD4AC2" w:rsidP="00004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Damos la bienvenida</w:t>
      </w:r>
      <w:r w:rsidR="008566CF" w:rsidRPr="008566CF">
        <w:rPr>
          <w:rFonts w:ascii="Times New Roman" w:hAnsi="Times New Roman" w:cs="Times New Roman"/>
          <w:sz w:val="24"/>
          <w:szCs w:val="24"/>
          <w:lang w:val="es-ES"/>
        </w:rPr>
        <w:t xml:space="preserve"> cordialmente </w:t>
      </w:r>
      <w:r w:rsidR="004878B7" w:rsidRPr="008566CF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23DB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878B7" w:rsidRPr="008566CF">
        <w:rPr>
          <w:rFonts w:ascii="Times New Roman" w:hAnsi="Times New Roman" w:cs="Times New Roman"/>
          <w:sz w:val="24"/>
          <w:szCs w:val="24"/>
          <w:lang w:val="es-ES"/>
        </w:rPr>
        <w:t>la distinguida delegación</w:t>
      </w:r>
      <w:r w:rsidR="00023DB4">
        <w:rPr>
          <w:rFonts w:ascii="Times New Roman" w:hAnsi="Times New Roman" w:cs="Times New Roman"/>
          <w:sz w:val="24"/>
          <w:szCs w:val="24"/>
          <w:lang w:val="es-ES"/>
        </w:rPr>
        <w:t xml:space="preserve"> de Bahamas</w:t>
      </w:r>
      <w:r w:rsidR="0010672F">
        <w:rPr>
          <w:rFonts w:ascii="Times New Roman" w:hAnsi="Times New Roman" w:cs="Times New Roman"/>
          <w:sz w:val="24"/>
          <w:szCs w:val="24"/>
          <w:lang w:val="es-ES"/>
        </w:rPr>
        <w:t>. A</w:t>
      </w:r>
      <w:r w:rsidR="008566CF" w:rsidRPr="008566CF">
        <w:rPr>
          <w:rFonts w:ascii="Times New Roman" w:hAnsi="Times New Roman" w:cs="Times New Roman"/>
          <w:sz w:val="24"/>
          <w:szCs w:val="24"/>
          <w:lang w:val="es-ES"/>
        </w:rPr>
        <w:t>gradece</w:t>
      </w:r>
      <w:r w:rsidR="0010672F">
        <w:rPr>
          <w:rFonts w:ascii="Times New Roman" w:hAnsi="Times New Roman" w:cs="Times New Roman"/>
          <w:sz w:val="24"/>
          <w:szCs w:val="24"/>
          <w:lang w:val="es-ES"/>
        </w:rPr>
        <w:t>mos</w:t>
      </w:r>
      <w:r w:rsidR="008566CF" w:rsidRPr="008566CF">
        <w:rPr>
          <w:rFonts w:ascii="Times New Roman" w:hAnsi="Times New Roman" w:cs="Times New Roman"/>
          <w:sz w:val="24"/>
          <w:szCs w:val="24"/>
          <w:lang w:val="es-ES"/>
        </w:rPr>
        <w:t xml:space="preserve"> la presentación de su cuarto informe nacional, así como su involucramiento constructivo con el EPU. </w:t>
      </w:r>
    </w:p>
    <w:p w14:paraId="3D3ADD4D" w14:textId="0342B0DD" w:rsidR="00330083" w:rsidRDefault="004D0A8F" w:rsidP="00004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Valoramos los avances presentados y s</w:t>
      </w:r>
      <w:r w:rsidR="00330083">
        <w:rPr>
          <w:rFonts w:ascii="Times New Roman" w:hAnsi="Times New Roman" w:cs="Times New Roman"/>
          <w:sz w:val="24"/>
          <w:szCs w:val="24"/>
          <w:lang w:val="es-ES"/>
        </w:rPr>
        <w:t xml:space="preserve">aludamos sus iniciativas </w:t>
      </w:r>
      <w:r w:rsidR="00330083" w:rsidRPr="00330083">
        <w:rPr>
          <w:rFonts w:ascii="Times New Roman" w:hAnsi="Times New Roman" w:cs="Times New Roman"/>
          <w:sz w:val="24"/>
          <w:szCs w:val="24"/>
          <w:lang w:val="es-ES"/>
        </w:rPr>
        <w:t>de transformación digital para prestar servicios públicos más eficientes y eficaces</w:t>
      </w:r>
      <w:r w:rsidR="00330083">
        <w:rPr>
          <w:rFonts w:ascii="Times New Roman" w:hAnsi="Times New Roman" w:cs="Times New Roman"/>
          <w:sz w:val="24"/>
          <w:szCs w:val="24"/>
          <w:lang w:val="es-ES"/>
        </w:rPr>
        <w:t>, incluidos aquellos destinados a la erradicación de la pobreza. Asimismo, felicitamos</w:t>
      </w:r>
      <w:r w:rsidR="00846C78">
        <w:rPr>
          <w:rFonts w:ascii="Times New Roman" w:hAnsi="Times New Roman" w:cs="Times New Roman"/>
          <w:sz w:val="24"/>
          <w:szCs w:val="24"/>
          <w:lang w:val="es-ES"/>
        </w:rPr>
        <w:t xml:space="preserve"> a Bahamas</w:t>
      </w:r>
      <w:r w:rsidR="00330083">
        <w:rPr>
          <w:rFonts w:ascii="Times New Roman" w:hAnsi="Times New Roman" w:cs="Times New Roman"/>
          <w:sz w:val="24"/>
          <w:szCs w:val="24"/>
          <w:lang w:val="es-ES"/>
        </w:rPr>
        <w:t xml:space="preserve"> por la organización del</w:t>
      </w:r>
      <w:r w:rsidR="00330083" w:rsidRPr="00330083">
        <w:rPr>
          <w:rFonts w:ascii="Times New Roman" w:hAnsi="Times New Roman" w:cs="Times New Roman"/>
          <w:sz w:val="24"/>
          <w:szCs w:val="24"/>
          <w:lang w:val="es-ES"/>
        </w:rPr>
        <w:t xml:space="preserve"> Foro Nacional de Examen de la Legislación Discriminatoria</w:t>
      </w:r>
      <w:r w:rsidR="00330083">
        <w:rPr>
          <w:rFonts w:ascii="Times New Roman" w:hAnsi="Times New Roman" w:cs="Times New Roman"/>
          <w:sz w:val="24"/>
          <w:szCs w:val="24"/>
          <w:lang w:val="es-ES"/>
        </w:rPr>
        <w:t xml:space="preserve"> para el reforzamiento de su marco jurídico. </w:t>
      </w:r>
    </w:p>
    <w:p w14:paraId="56A1778A" w14:textId="2D5AB782" w:rsidR="008566CF" w:rsidRPr="008566CF" w:rsidRDefault="00BD4AC2" w:rsidP="008566CF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46C78">
        <w:rPr>
          <w:rFonts w:ascii="Times New Roman" w:hAnsi="Times New Roman" w:cs="Times New Roman"/>
          <w:sz w:val="24"/>
          <w:szCs w:val="24"/>
          <w:lang w:val="es-ES"/>
        </w:rPr>
        <w:t>El Estado Plurinacional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566CF" w:rsidRPr="008566CF">
        <w:rPr>
          <w:rFonts w:ascii="Times New Roman" w:hAnsi="Times New Roman" w:cs="Times New Roman"/>
          <w:sz w:val="24"/>
          <w:szCs w:val="24"/>
          <w:lang w:val="es-ES"/>
        </w:rPr>
        <w:t>Bolivia presenta respetuosamente las siguientes recomendaciones:</w:t>
      </w:r>
    </w:p>
    <w:p w14:paraId="605B8897" w14:textId="4C9E5298" w:rsidR="00787350" w:rsidRPr="004C0237" w:rsidRDefault="004C0237" w:rsidP="004C023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Considerar la r</w:t>
      </w:r>
      <w:r w:rsidRPr="00070366">
        <w:rPr>
          <w:rFonts w:ascii="Times New Roman" w:hAnsi="Times New Roman" w:cs="Times New Roman"/>
          <w:lang w:val="es-ES"/>
        </w:rPr>
        <w:t>atifica</w:t>
      </w:r>
      <w:r>
        <w:rPr>
          <w:rFonts w:ascii="Times New Roman" w:hAnsi="Times New Roman" w:cs="Times New Roman"/>
          <w:lang w:val="es-ES"/>
        </w:rPr>
        <w:t>ción de</w:t>
      </w:r>
      <w:r w:rsidRPr="00070366">
        <w:rPr>
          <w:rFonts w:ascii="Times New Roman" w:hAnsi="Times New Roman" w:cs="Times New Roman"/>
          <w:lang w:val="es-ES"/>
        </w:rPr>
        <w:t xml:space="preserve"> </w:t>
      </w:r>
      <w:r w:rsidRPr="00070366">
        <w:rPr>
          <w:rFonts w:ascii="Times New Roman" w:hAnsi="Times New Roman" w:cs="Times New Roman"/>
          <w:lang w:val="es-CH"/>
        </w:rPr>
        <w:t>la Convención Internacional sobre la Protección de los Derechos de Todos los Trabajadores Migratorios y de sus Familiares</w:t>
      </w:r>
      <w:r w:rsidRPr="00070366">
        <w:rPr>
          <w:rFonts w:ascii="Times New Roman" w:hAnsi="Times New Roman" w:cs="Times New Roman"/>
          <w:lang w:val="es-ES"/>
        </w:rPr>
        <w:t xml:space="preserve">. </w:t>
      </w:r>
    </w:p>
    <w:p w14:paraId="3CB57532" w14:textId="28F47A21" w:rsidR="00664BFA" w:rsidRPr="00787350" w:rsidRDefault="00664BFA" w:rsidP="00664BFA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Continuar sus esfuerzos </w:t>
      </w:r>
      <w:r w:rsidR="004C0237">
        <w:rPr>
          <w:rFonts w:ascii="Times New Roman" w:hAnsi="Times New Roman" w:cs="Times New Roman"/>
          <w:lang w:val="es-ES"/>
        </w:rPr>
        <w:t>para prevenir y eliminar</w:t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toda forma de</w:t>
      </w:r>
      <w:r w:rsidRPr="00787350">
        <w:rPr>
          <w:rFonts w:ascii="Times New Roman" w:hAnsi="Times New Roman" w:cs="Times New Roman"/>
          <w:lang w:val="es-ES"/>
        </w:rPr>
        <w:t xml:space="preserve"> violencia contra las mujeres, incluidos los estereotipos </w:t>
      </w:r>
      <w:r w:rsidR="004C0237">
        <w:rPr>
          <w:rFonts w:ascii="Times New Roman" w:hAnsi="Times New Roman" w:cs="Times New Roman"/>
          <w:lang w:val="es-ES"/>
        </w:rPr>
        <w:t xml:space="preserve">patriarcales </w:t>
      </w:r>
      <w:r w:rsidRPr="00787350">
        <w:rPr>
          <w:rFonts w:ascii="Times New Roman" w:hAnsi="Times New Roman" w:cs="Times New Roman"/>
          <w:lang w:val="es-ES"/>
        </w:rPr>
        <w:t>de género</w:t>
      </w:r>
      <w:r>
        <w:rPr>
          <w:rFonts w:ascii="Times New Roman" w:hAnsi="Times New Roman" w:cs="Times New Roman"/>
          <w:lang w:val="es-ES"/>
        </w:rPr>
        <w:t xml:space="preserve"> y las </w:t>
      </w:r>
      <w:r w:rsidRPr="00787350">
        <w:rPr>
          <w:rFonts w:ascii="Times New Roman" w:hAnsi="Times New Roman" w:cs="Times New Roman"/>
          <w:lang w:val="es-ES"/>
        </w:rPr>
        <w:t>forma</w:t>
      </w:r>
      <w:r w:rsidR="004C0237">
        <w:rPr>
          <w:rFonts w:ascii="Times New Roman" w:hAnsi="Times New Roman" w:cs="Times New Roman"/>
          <w:lang w:val="es-ES"/>
        </w:rPr>
        <w:t xml:space="preserve">s </w:t>
      </w:r>
      <w:r w:rsidRPr="00787350">
        <w:rPr>
          <w:rFonts w:ascii="Times New Roman" w:hAnsi="Times New Roman" w:cs="Times New Roman"/>
          <w:lang w:val="es-ES"/>
        </w:rPr>
        <w:t>interseccionales de discriminación</w:t>
      </w:r>
      <w:r>
        <w:rPr>
          <w:rFonts w:ascii="Times New Roman" w:hAnsi="Times New Roman" w:cs="Times New Roman"/>
          <w:lang w:val="es-ES"/>
        </w:rPr>
        <w:t xml:space="preserve"> contra las mujeres y las niñas.</w:t>
      </w:r>
    </w:p>
    <w:p w14:paraId="61D5C59F" w14:textId="799FD407" w:rsidR="00C5369A" w:rsidRDefault="00C5369A" w:rsidP="00C5369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Continuar sus </w:t>
      </w:r>
      <w:r w:rsidR="00653E9C">
        <w:rPr>
          <w:rFonts w:ascii="Times New Roman" w:hAnsi="Times New Roman" w:cs="Times New Roman"/>
          <w:lang w:val="es-ES"/>
        </w:rPr>
        <w:t>e</w:t>
      </w:r>
      <w:r>
        <w:rPr>
          <w:rFonts w:ascii="Times New Roman" w:hAnsi="Times New Roman" w:cs="Times New Roman"/>
          <w:lang w:val="es-ES"/>
        </w:rPr>
        <w:t>s</w:t>
      </w:r>
      <w:r w:rsidR="00653E9C">
        <w:rPr>
          <w:rFonts w:ascii="Times New Roman" w:hAnsi="Times New Roman" w:cs="Times New Roman"/>
          <w:lang w:val="es-ES"/>
        </w:rPr>
        <w:t>f</w:t>
      </w:r>
      <w:r>
        <w:rPr>
          <w:rFonts w:ascii="Times New Roman" w:hAnsi="Times New Roman" w:cs="Times New Roman"/>
          <w:lang w:val="es-ES"/>
        </w:rPr>
        <w:t>uerzos para reforzar</w:t>
      </w:r>
      <w:r w:rsidR="00653E9C">
        <w:rPr>
          <w:rFonts w:ascii="Times New Roman" w:hAnsi="Times New Roman" w:cs="Times New Roman"/>
          <w:lang w:val="es-ES"/>
        </w:rPr>
        <w:t xml:space="preserve"> su marco normativo nacional para prohibir toda forma de discriminación.</w:t>
      </w:r>
    </w:p>
    <w:p w14:paraId="3735AEEF" w14:textId="77777777" w:rsidR="004C0237" w:rsidRPr="00C5369A" w:rsidRDefault="004C0237" w:rsidP="004C0237">
      <w:pPr>
        <w:pStyle w:val="Prrafodelista"/>
        <w:spacing w:line="276" w:lineRule="auto"/>
        <w:ind w:left="1146"/>
        <w:jc w:val="both"/>
        <w:rPr>
          <w:rFonts w:ascii="Times New Roman" w:hAnsi="Times New Roman" w:cs="Times New Roman"/>
          <w:lang w:val="es-ES"/>
        </w:rPr>
      </w:pPr>
    </w:p>
    <w:p w14:paraId="6CD10E94" w14:textId="64690117" w:rsidR="00653E9C" w:rsidRPr="00C5369A" w:rsidRDefault="00C5369A" w:rsidP="00C536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369A">
        <w:rPr>
          <w:rFonts w:ascii="Times New Roman" w:hAnsi="Times New Roman" w:cs="Times New Roman"/>
          <w:sz w:val="24"/>
          <w:szCs w:val="24"/>
          <w:lang w:val="es-ES"/>
        </w:rPr>
        <w:t xml:space="preserve">Le deseamos a </w:t>
      </w:r>
      <w:r w:rsidR="004C0237">
        <w:rPr>
          <w:rFonts w:ascii="Times New Roman" w:hAnsi="Times New Roman" w:cs="Times New Roman"/>
          <w:sz w:val="24"/>
          <w:szCs w:val="24"/>
          <w:lang w:val="es-ES"/>
        </w:rPr>
        <w:t>Bahamas</w:t>
      </w:r>
      <w:r w:rsidRPr="00C5369A">
        <w:rPr>
          <w:rFonts w:ascii="Times New Roman" w:hAnsi="Times New Roman" w:cs="Times New Roman"/>
          <w:sz w:val="24"/>
          <w:szCs w:val="24"/>
          <w:lang w:val="es-ES"/>
        </w:rPr>
        <w:t xml:space="preserve"> mucho éxito en su </w:t>
      </w:r>
      <w:r w:rsidR="004C0237">
        <w:rPr>
          <w:rFonts w:ascii="Times New Roman" w:hAnsi="Times New Roman" w:cs="Times New Roman"/>
          <w:sz w:val="24"/>
          <w:szCs w:val="24"/>
          <w:lang w:val="es-ES"/>
        </w:rPr>
        <w:t xml:space="preserve">cuarto </w:t>
      </w:r>
      <w:r w:rsidRPr="00C5369A">
        <w:rPr>
          <w:rFonts w:ascii="Times New Roman" w:hAnsi="Times New Roman" w:cs="Times New Roman"/>
          <w:sz w:val="24"/>
          <w:szCs w:val="24"/>
          <w:lang w:val="es-ES"/>
        </w:rPr>
        <w:t>EPU.</w:t>
      </w:r>
      <w:r w:rsidR="00653E9C" w:rsidRPr="00C5369A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14:paraId="70960160" w14:textId="633A688A" w:rsidR="00FF03AB" w:rsidRPr="00FF03AB" w:rsidRDefault="00FF03AB" w:rsidP="00FF03AB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F03AB">
        <w:rPr>
          <w:rFonts w:ascii="Times New Roman" w:hAnsi="Times New Roman" w:cs="Times New Roman"/>
          <w:sz w:val="24"/>
          <w:szCs w:val="24"/>
          <w:lang w:val="es-ES"/>
        </w:rPr>
        <w:t>Muchas gracias.</w:t>
      </w:r>
    </w:p>
    <w:sectPr w:rsidR="00FF03AB" w:rsidRPr="00FF03A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1287" w14:textId="77777777" w:rsidR="00EA224C" w:rsidRDefault="00EA224C" w:rsidP="004A27C6">
      <w:pPr>
        <w:spacing w:after="0" w:line="240" w:lineRule="auto"/>
      </w:pPr>
      <w:r>
        <w:separator/>
      </w:r>
    </w:p>
  </w:endnote>
  <w:endnote w:type="continuationSeparator" w:id="0">
    <w:p w14:paraId="138ED55A" w14:textId="77777777" w:rsidR="00EA224C" w:rsidRDefault="00EA224C" w:rsidP="004A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07CA" w14:textId="77777777" w:rsidR="00EA224C" w:rsidRDefault="00EA224C" w:rsidP="004A27C6">
      <w:pPr>
        <w:spacing w:after="0" w:line="240" w:lineRule="auto"/>
      </w:pPr>
      <w:r>
        <w:separator/>
      </w:r>
    </w:p>
  </w:footnote>
  <w:footnote w:type="continuationSeparator" w:id="0">
    <w:p w14:paraId="287B6A35" w14:textId="77777777" w:rsidR="00EA224C" w:rsidRDefault="00EA224C" w:rsidP="004A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F2AC" w14:textId="7380FDEC" w:rsidR="004A27C6" w:rsidRDefault="004A27C6">
    <w:pPr>
      <w:pStyle w:val="Encabezado"/>
    </w:pPr>
    <w:r>
      <w:rPr>
        <w:rFonts w:ascii="Arial Black" w:hAnsi="Arial Black"/>
        <w:b/>
        <w:noProof/>
      </w:rPr>
      <w:drawing>
        <wp:inline distT="0" distB="0" distL="0" distR="0" wp14:anchorId="369A2FC9" wp14:editId="5427FEF8">
          <wp:extent cx="5054600" cy="1308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46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4CE"/>
    <w:multiLevelType w:val="hybridMultilevel"/>
    <w:tmpl w:val="2376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5FEB"/>
    <w:multiLevelType w:val="hybridMultilevel"/>
    <w:tmpl w:val="A68E30BC"/>
    <w:lvl w:ilvl="0" w:tplc="D0E6B99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8539DA"/>
    <w:multiLevelType w:val="hybridMultilevel"/>
    <w:tmpl w:val="53E4D6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519C"/>
    <w:multiLevelType w:val="hybridMultilevel"/>
    <w:tmpl w:val="16C27756"/>
    <w:lvl w:ilvl="0" w:tplc="A4D29D30">
      <w:start w:val="4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C487A"/>
    <w:multiLevelType w:val="hybridMultilevel"/>
    <w:tmpl w:val="8982BAA8"/>
    <w:lvl w:ilvl="0" w:tplc="34E4A124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54685">
    <w:abstractNumId w:val="4"/>
  </w:num>
  <w:num w:numId="2" w16cid:durableId="854001909">
    <w:abstractNumId w:val="0"/>
  </w:num>
  <w:num w:numId="3" w16cid:durableId="2016104503">
    <w:abstractNumId w:val="2"/>
  </w:num>
  <w:num w:numId="4" w16cid:durableId="672728583">
    <w:abstractNumId w:val="5"/>
  </w:num>
  <w:num w:numId="5" w16cid:durableId="702093591">
    <w:abstractNumId w:val="3"/>
  </w:num>
  <w:num w:numId="6" w16cid:durableId="733312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90"/>
    <w:rsid w:val="00004DEB"/>
    <w:rsid w:val="00023DB4"/>
    <w:rsid w:val="00055C3F"/>
    <w:rsid w:val="00070366"/>
    <w:rsid w:val="000A0927"/>
    <w:rsid w:val="000B3496"/>
    <w:rsid w:val="000B6073"/>
    <w:rsid w:val="0010672F"/>
    <w:rsid w:val="002903B8"/>
    <w:rsid w:val="002E6F0D"/>
    <w:rsid w:val="00304D90"/>
    <w:rsid w:val="00330083"/>
    <w:rsid w:val="00334242"/>
    <w:rsid w:val="0034503E"/>
    <w:rsid w:val="00356706"/>
    <w:rsid w:val="0038636F"/>
    <w:rsid w:val="003B7722"/>
    <w:rsid w:val="004878B7"/>
    <w:rsid w:val="004A27C6"/>
    <w:rsid w:val="004C0237"/>
    <w:rsid w:val="004C5422"/>
    <w:rsid w:val="004D0A8F"/>
    <w:rsid w:val="004E61DF"/>
    <w:rsid w:val="00554EB3"/>
    <w:rsid w:val="005B6F64"/>
    <w:rsid w:val="00612E8F"/>
    <w:rsid w:val="00653E9C"/>
    <w:rsid w:val="00664BFA"/>
    <w:rsid w:val="006A2560"/>
    <w:rsid w:val="00787350"/>
    <w:rsid w:val="00795CD7"/>
    <w:rsid w:val="007F6692"/>
    <w:rsid w:val="00802A3A"/>
    <w:rsid w:val="00846C78"/>
    <w:rsid w:val="008566CF"/>
    <w:rsid w:val="009A3A67"/>
    <w:rsid w:val="009E0C4D"/>
    <w:rsid w:val="00A36F59"/>
    <w:rsid w:val="00AB293B"/>
    <w:rsid w:val="00B17366"/>
    <w:rsid w:val="00B32147"/>
    <w:rsid w:val="00B42C5A"/>
    <w:rsid w:val="00B91DB3"/>
    <w:rsid w:val="00BD4AC2"/>
    <w:rsid w:val="00C355CA"/>
    <w:rsid w:val="00C5369A"/>
    <w:rsid w:val="00CA6AA6"/>
    <w:rsid w:val="00CC6042"/>
    <w:rsid w:val="00D31F1D"/>
    <w:rsid w:val="00D74D51"/>
    <w:rsid w:val="00D80B9B"/>
    <w:rsid w:val="00E11835"/>
    <w:rsid w:val="00E173D6"/>
    <w:rsid w:val="00EA224C"/>
    <w:rsid w:val="00EB6512"/>
    <w:rsid w:val="00F25AA0"/>
    <w:rsid w:val="00FD6D59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DAE7505"/>
  <w15:chartTrackingRefBased/>
  <w15:docId w15:val="{0D8DB986-C743-E843-AE09-CB088709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D90"/>
    <w:pPr>
      <w:spacing w:after="160" w:line="259" w:lineRule="auto"/>
    </w:pPr>
    <w:rPr>
      <w:rFonts w:eastAsiaTheme="minorEastAsia"/>
      <w:sz w:val="22"/>
      <w:szCs w:val="22"/>
      <w:lang w:val="en-GB"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C6"/>
    <w:rPr>
      <w:rFonts w:eastAsiaTheme="minorEastAsia"/>
      <w:sz w:val="22"/>
      <w:szCs w:val="22"/>
      <w:lang w:val="en-GB" w:eastAsia="ja-JP"/>
    </w:rPr>
  </w:style>
  <w:style w:type="paragraph" w:styleId="Piedepgina">
    <w:name w:val="footer"/>
    <w:basedOn w:val="Normal"/>
    <w:link w:val="PiedepginaCar"/>
    <w:uiPriority w:val="99"/>
    <w:unhideWhenUsed/>
    <w:rsid w:val="004A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C6"/>
    <w:rPr>
      <w:rFonts w:eastAsiaTheme="minorEastAsia"/>
      <w:sz w:val="22"/>
      <w:szCs w:val="22"/>
      <w:lang w:val="en-GB" w:eastAsia="ja-JP"/>
    </w:rPr>
  </w:style>
  <w:style w:type="paragraph" w:styleId="Prrafodelista">
    <w:name w:val="List Paragraph"/>
    <w:basedOn w:val="Normal"/>
    <w:uiPriority w:val="34"/>
    <w:qFormat/>
    <w:rsid w:val="00F25AA0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ADFAD-95CC-4F98-9F31-EE49C75F6EE0}"/>
</file>

<file path=customXml/itemProps2.xml><?xml version="1.0" encoding="utf-8"?>
<ds:datastoreItem xmlns:ds="http://schemas.openxmlformats.org/officeDocument/2006/customXml" ds:itemID="{3879CB3D-A304-45A3-815D-8765E56C54C8}"/>
</file>

<file path=customXml/itemProps3.xml><?xml version="1.0" encoding="utf-8"?>
<ds:datastoreItem xmlns:ds="http://schemas.openxmlformats.org/officeDocument/2006/customXml" ds:itemID="{47F0FE1C-713A-4192-BBEC-DB40D6ACDE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Valeria Carrasco Alurralde</dc:creator>
  <cp:keywords/>
  <dc:description/>
  <cp:lastModifiedBy>Inés Carrasco</cp:lastModifiedBy>
  <cp:revision>7</cp:revision>
  <dcterms:created xsi:type="dcterms:W3CDTF">2023-05-03T11:29:00Z</dcterms:created>
  <dcterms:modified xsi:type="dcterms:W3CDTF">2023-05-03T14:18:00Z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