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A8C5" w14:textId="683447CB" w:rsidR="003E0B79" w:rsidRPr="009E388A" w:rsidRDefault="003E0B79" w:rsidP="0099402D">
      <w:pPr>
        <w:pStyle w:val="Header"/>
        <w:tabs>
          <w:tab w:val="clear" w:pos="9026"/>
          <w:tab w:val="right" w:pos="9020"/>
        </w:tabs>
        <w:spacing w:after="12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E388A">
        <w:rPr>
          <w:rFonts w:ascii="Times New Roman" w:hAnsi="Times New Roman" w:cs="Times New Roman"/>
          <w:i/>
          <w:iCs/>
          <w:sz w:val="24"/>
          <w:szCs w:val="24"/>
          <w:lang w:val="en-US"/>
        </w:rPr>
        <w:t>UPR 4</w:t>
      </w:r>
      <w:r w:rsidR="00B12A97" w:rsidRPr="009E388A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9E388A">
        <w:rPr>
          <w:rFonts w:ascii="Times New Roman" w:hAnsi="Times New Roman" w:cs="Times New Roman"/>
          <w:i/>
          <w:iCs/>
          <w:sz w:val="24"/>
          <w:szCs w:val="24"/>
          <w:lang w:val="en-US"/>
        </w:rPr>
        <w:t>: Session of the UPR Working Group</w:t>
      </w:r>
    </w:p>
    <w:p w14:paraId="746A5246" w14:textId="5B4195EC" w:rsidR="003E0B79" w:rsidRPr="009E388A" w:rsidRDefault="003E0B79" w:rsidP="0099402D">
      <w:pPr>
        <w:spacing w:after="120" w:line="276" w:lineRule="auto"/>
        <w:rPr>
          <w:i/>
          <w:iCs/>
          <w:sz w:val="24"/>
          <w:szCs w:val="24"/>
          <w:lang w:val="en-US"/>
        </w:rPr>
      </w:pPr>
      <w:r w:rsidRPr="009E388A">
        <w:rPr>
          <w:i/>
          <w:iCs/>
          <w:sz w:val="24"/>
          <w:szCs w:val="24"/>
          <w:lang w:val="en-US"/>
        </w:rPr>
        <w:t xml:space="preserve">Statement at UPR of </w:t>
      </w:r>
      <w:r w:rsidR="00563769" w:rsidRPr="009E388A">
        <w:rPr>
          <w:i/>
          <w:iCs/>
          <w:sz w:val="24"/>
          <w:szCs w:val="24"/>
          <w:lang w:val="en-US"/>
        </w:rPr>
        <w:t>Montenegro</w:t>
      </w:r>
    </w:p>
    <w:p w14:paraId="6D56576A" w14:textId="77777777" w:rsidR="00563769" w:rsidRPr="009E388A" w:rsidRDefault="00563769" w:rsidP="00563769">
      <w:pPr>
        <w:pStyle w:val="NormalWeb"/>
        <w:rPr>
          <w:color w:val="000000"/>
        </w:rPr>
      </w:pPr>
      <w:r w:rsidRPr="009E388A">
        <w:rPr>
          <w:color w:val="000000"/>
        </w:rPr>
        <w:t>Monday 08 May 2023, 09:00 – 12:30</w:t>
      </w:r>
    </w:p>
    <w:p w14:paraId="24647060" w14:textId="77777777" w:rsidR="00563769" w:rsidRPr="009E388A" w:rsidRDefault="00563769" w:rsidP="00563769">
      <w:pPr>
        <w:pStyle w:val="NormalWeb"/>
        <w:rPr>
          <w:color w:val="000000"/>
        </w:rPr>
      </w:pPr>
      <w:r w:rsidRPr="009E388A">
        <w:rPr>
          <w:color w:val="000000"/>
        </w:rPr>
        <w:t>Speaking time: 01 minute and 25 seconds</w:t>
      </w:r>
    </w:p>
    <w:p w14:paraId="3B9570F6" w14:textId="38701B35" w:rsidR="00563769" w:rsidRPr="009E388A" w:rsidRDefault="0002197B" w:rsidP="00036E67">
      <w:pPr>
        <w:spacing w:after="120" w:line="276" w:lineRule="auto"/>
        <w:jc w:val="both"/>
        <w:rPr>
          <w:sz w:val="24"/>
          <w:szCs w:val="24"/>
        </w:rPr>
      </w:pPr>
      <w:r w:rsidRPr="0002197B">
        <w:rPr>
          <w:sz w:val="24"/>
          <w:szCs w:val="24"/>
          <w:lang w:val="en-US"/>
        </w:rPr>
        <w:t>Albania welcomes the delegation of Montenegro and thanks it for its comprehensive national report and its presentation today. We praise the progress and achievement since the last UPR.</w:t>
      </w:r>
    </w:p>
    <w:p w14:paraId="77DB3A96" w14:textId="3F12A926" w:rsidR="00563769" w:rsidRDefault="002A119C" w:rsidP="00036E67">
      <w:pPr>
        <w:jc w:val="both"/>
        <w:rPr>
          <w:sz w:val="24"/>
          <w:szCs w:val="24"/>
        </w:rPr>
      </w:pPr>
      <w:r w:rsidRPr="002A119C">
        <w:rPr>
          <w:sz w:val="24"/>
          <w:szCs w:val="24"/>
        </w:rPr>
        <w:t>We commend Montenegro for the steps taken in strengthening the legislative framework in promoting, protecting, and improving human rights in the country. Particularly, Albania welcomes the adoption of a National Plan for the Implementation of the Istanbul Convention, and the National Gender Equality Strategy, as well as the Minority Policy Strategy.</w:t>
      </w:r>
    </w:p>
    <w:p w14:paraId="1699287A" w14:textId="77777777" w:rsidR="002A119C" w:rsidRPr="009E388A" w:rsidRDefault="002A119C" w:rsidP="00036E67">
      <w:pPr>
        <w:jc w:val="both"/>
        <w:rPr>
          <w:sz w:val="24"/>
          <w:szCs w:val="24"/>
          <w:lang w:val="en-US"/>
        </w:rPr>
      </w:pPr>
    </w:p>
    <w:p w14:paraId="4FBE6353" w14:textId="028A029C" w:rsidR="00A61C9C" w:rsidRPr="009E388A" w:rsidRDefault="006563DE" w:rsidP="00036E67">
      <w:pPr>
        <w:tabs>
          <w:tab w:val="left" w:pos="450"/>
        </w:tabs>
        <w:spacing w:line="276" w:lineRule="auto"/>
        <w:ind w:right="-360"/>
        <w:jc w:val="both"/>
        <w:rPr>
          <w:sz w:val="24"/>
          <w:szCs w:val="24"/>
        </w:rPr>
      </w:pPr>
      <w:r w:rsidRPr="009E388A">
        <w:rPr>
          <w:sz w:val="24"/>
          <w:szCs w:val="24"/>
        </w:rPr>
        <w:t xml:space="preserve">Albania would like to make the following recommendations: </w:t>
      </w:r>
    </w:p>
    <w:p w14:paraId="0F7A56CD" w14:textId="77777777" w:rsidR="009C2207" w:rsidRPr="009E388A" w:rsidRDefault="009C2207" w:rsidP="00036E67">
      <w:pPr>
        <w:pStyle w:val="ListParagraph"/>
        <w:spacing w:after="160" w:line="276" w:lineRule="auto"/>
        <w:ind w:left="360"/>
        <w:jc w:val="both"/>
        <w:rPr>
          <w:sz w:val="24"/>
          <w:szCs w:val="24"/>
        </w:rPr>
      </w:pPr>
    </w:p>
    <w:p w14:paraId="4BF54F35" w14:textId="7356C550" w:rsidR="00AF54D1" w:rsidRPr="00AF54D1" w:rsidRDefault="009C2207" w:rsidP="00AF54D1">
      <w:pPr>
        <w:pStyle w:val="ListParagraph"/>
        <w:numPr>
          <w:ilvl w:val="0"/>
          <w:numId w:val="5"/>
        </w:numPr>
        <w:spacing w:after="160" w:line="276" w:lineRule="auto"/>
        <w:ind w:left="360"/>
        <w:jc w:val="both"/>
        <w:rPr>
          <w:sz w:val="24"/>
          <w:szCs w:val="24"/>
        </w:rPr>
      </w:pPr>
      <w:r w:rsidRPr="009E388A">
        <w:rPr>
          <w:color w:val="000000"/>
          <w:sz w:val="24"/>
          <w:szCs w:val="24"/>
          <w:bdr w:val="none" w:sz="0" w:space="0" w:color="auto" w:frame="1"/>
        </w:rPr>
        <w:t xml:space="preserve">While acknowledging the efforts made so far regarding the protection of the rights of minorities, we recommend that Montenegro intensify its efforts to cooperate more with </w:t>
      </w:r>
      <w:r w:rsidR="005C4F88">
        <w:rPr>
          <w:color w:val="000000"/>
          <w:sz w:val="24"/>
          <w:szCs w:val="24"/>
          <w:bdr w:val="none" w:sz="0" w:space="0" w:color="auto" w:frame="1"/>
        </w:rPr>
        <w:t xml:space="preserve">the </w:t>
      </w:r>
      <w:r w:rsidR="00DE1A27">
        <w:rPr>
          <w:color w:val="000000"/>
          <w:sz w:val="24"/>
          <w:szCs w:val="24"/>
          <w:bdr w:val="none" w:sz="0" w:space="0" w:color="auto" w:frame="1"/>
        </w:rPr>
        <w:t>national</w:t>
      </w:r>
      <w:r w:rsidRPr="009E388A">
        <w:rPr>
          <w:color w:val="000000"/>
          <w:sz w:val="24"/>
          <w:szCs w:val="24"/>
          <w:bdr w:val="none" w:sz="0" w:space="0" w:color="auto" w:frame="1"/>
        </w:rPr>
        <w:t xml:space="preserve"> minorities to increase their participation in judicial bodies as well as in the health structures.</w:t>
      </w:r>
    </w:p>
    <w:p w14:paraId="38F8C185" w14:textId="77777777" w:rsidR="00AF54D1" w:rsidRPr="00AF54D1" w:rsidRDefault="00AF54D1" w:rsidP="00AF54D1">
      <w:pPr>
        <w:pStyle w:val="ListParagraph"/>
        <w:spacing w:after="160" w:line="276" w:lineRule="auto"/>
        <w:ind w:left="360"/>
        <w:jc w:val="both"/>
        <w:rPr>
          <w:sz w:val="24"/>
          <w:szCs w:val="24"/>
        </w:rPr>
      </w:pPr>
    </w:p>
    <w:p w14:paraId="10250CC7" w14:textId="621B4A11" w:rsidR="009C2207" w:rsidRPr="00AF54D1" w:rsidRDefault="00AF54D1" w:rsidP="00AF54D1">
      <w:pPr>
        <w:pStyle w:val="ListParagraph"/>
        <w:numPr>
          <w:ilvl w:val="0"/>
          <w:numId w:val="5"/>
        </w:numPr>
        <w:spacing w:after="160" w:line="276" w:lineRule="auto"/>
        <w:ind w:left="360"/>
        <w:jc w:val="both"/>
        <w:rPr>
          <w:sz w:val="24"/>
          <w:szCs w:val="24"/>
        </w:rPr>
      </w:pPr>
      <w:r w:rsidRPr="00AF54D1">
        <w:rPr>
          <w:sz w:val="24"/>
          <w:szCs w:val="24"/>
        </w:rPr>
        <w:t>To continue undertaking further steps to promote women's empowerment and amend legislation to increase women’s representation in the Parliament.</w:t>
      </w:r>
    </w:p>
    <w:p w14:paraId="7177FD26" w14:textId="1906C3D1" w:rsidR="00D0747A" w:rsidRPr="009E388A" w:rsidRDefault="00C27A1A" w:rsidP="00036E67">
      <w:pPr>
        <w:tabs>
          <w:tab w:val="left" w:pos="4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D0747A" w:rsidRPr="009E388A">
        <w:rPr>
          <w:sz w:val="24"/>
          <w:szCs w:val="24"/>
        </w:rPr>
        <w:t xml:space="preserve"> wish the delegation of Montenegro a very successful review during this cycle.</w:t>
      </w:r>
    </w:p>
    <w:p w14:paraId="2D4D44A4" w14:textId="77777777" w:rsidR="00563769" w:rsidRPr="009E388A" w:rsidRDefault="00563769" w:rsidP="0099402D">
      <w:pPr>
        <w:spacing w:after="160" w:line="276" w:lineRule="auto"/>
        <w:contextualSpacing/>
        <w:jc w:val="both"/>
        <w:rPr>
          <w:i/>
          <w:iCs/>
          <w:sz w:val="24"/>
          <w:szCs w:val="24"/>
        </w:rPr>
      </w:pPr>
    </w:p>
    <w:p w14:paraId="1ADD4642" w14:textId="2318A3BF" w:rsidR="003527FB" w:rsidRPr="009E388A" w:rsidRDefault="003527FB" w:rsidP="0099402D">
      <w:pPr>
        <w:spacing w:after="120" w:line="276" w:lineRule="auto"/>
        <w:jc w:val="both"/>
        <w:rPr>
          <w:sz w:val="24"/>
          <w:szCs w:val="24"/>
          <w:lang w:val="en-US"/>
        </w:rPr>
      </w:pPr>
      <w:r w:rsidRPr="009E388A">
        <w:rPr>
          <w:sz w:val="24"/>
          <w:szCs w:val="24"/>
          <w:lang w:val="en-US"/>
        </w:rPr>
        <w:t xml:space="preserve">     </w:t>
      </w:r>
    </w:p>
    <w:p w14:paraId="0B690190" w14:textId="75B05FDD" w:rsidR="003E0B79" w:rsidRPr="009E388A" w:rsidRDefault="003E0B79" w:rsidP="0099402D">
      <w:pPr>
        <w:spacing w:after="120" w:line="276" w:lineRule="auto"/>
        <w:jc w:val="both"/>
        <w:rPr>
          <w:sz w:val="24"/>
          <w:szCs w:val="24"/>
          <w:lang w:val="en-US"/>
        </w:rPr>
      </w:pPr>
    </w:p>
    <w:p w14:paraId="566D9F78" w14:textId="77777777" w:rsidR="003E0B79" w:rsidRPr="009E388A" w:rsidRDefault="003E0B79" w:rsidP="0099402D">
      <w:pPr>
        <w:spacing w:after="120" w:line="276" w:lineRule="auto"/>
        <w:jc w:val="both"/>
        <w:rPr>
          <w:sz w:val="24"/>
          <w:szCs w:val="24"/>
          <w:lang w:val="en-US"/>
        </w:rPr>
      </w:pPr>
    </w:p>
    <w:p w14:paraId="0B7A7CEB" w14:textId="77777777" w:rsidR="005B63F1" w:rsidRPr="009E388A" w:rsidRDefault="005B63F1" w:rsidP="0099402D">
      <w:pPr>
        <w:spacing w:line="276" w:lineRule="auto"/>
        <w:rPr>
          <w:sz w:val="24"/>
          <w:szCs w:val="24"/>
        </w:rPr>
      </w:pPr>
    </w:p>
    <w:sectPr w:rsidR="005B63F1" w:rsidRPr="009E38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9635" w14:textId="77777777" w:rsidR="001120DB" w:rsidRDefault="001120DB" w:rsidP="003E0B79">
      <w:r>
        <w:separator/>
      </w:r>
    </w:p>
  </w:endnote>
  <w:endnote w:type="continuationSeparator" w:id="0">
    <w:p w14:paraId="20DFB75B" w14:textId="77777777" w:rsidR="001120DB" w:rsidRDefault="001120DB" w:rsidP="003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D713" w14:textId="77777777" w:rsidR="00B538AC" w:rsidRPr="004A4D38" w:rsidRDefault="00B538AC" w:rsidP="00B538AC">
    <w:pPr>
      <w:jc w:val="center"/>
      <w:rPr>
        <w:rFonts w:ascii="Bookman Old Style" w:hAnsi="Bookman Old Style"/>
        <w:sz w:val="22"/>
        <w:szCs w:val="22"/>
        <w:lang w:val="en-US"/>
      </w:rPr>
    </w:pP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81A97" wp14:editId="23A0E68D">
              <wp:simplePos x="0" y="0"/>
              <wp:positionH relativeFrom="column">
                <wp:posOffset>-68580</wp:posOffset>
              </wp:positionH>
              <wp:positionV relativeFrom="paragraph">
                <wp:posOffset>42873</wp:posOffset>
              </wp:positionV>
              <wp:extent cx="3005455" cy="635"/>
              <wp:effectExtent l="0" t="12700" r="17145" b="247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61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15FA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.4pt;margin-top:3.4pt;width:236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" strokecolor="#d6181d" strokeweight="2.25pt">
              <o:lock v:ext="edit" shapetype="f"/>
            </v:shape>
          </w:pict>
        </mc:Fallback>
      </mc:AlternateContent>
    </w: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984F0" wp14:editId="5E2DE399">
              <wp:simplePos x="0" y="0"/>
              <wp:positionH relativeFrom="column">
                <wp:posOffset>2936875</wp:posOffset>
              </wp:positionH>
              <wp:positionV relativeFrom="paragraph">
                <wp:posOffset>43815</wp:posOffset>
              </wp:positionV>
              <wp:extent cx="3005455" cy="635"/>
              <wp:effectExtent l="0" t="12700" r="4445" b="120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0FFBE" id="Straight Arrow Connector 3" o:spid="_x0000_s1026" type="#_x0000_t32" style="position:absolute;margin-left:231.25pt;margin-top:3.45pt;width:236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" strokeweight="2.25pt">
              <o:lock v:ext="edit" shapetype="f"/>
            </v:shape>
          </w:pict>
        </mc:Fallback>
      </mc:AlternateContent>
    </w:r>
  </w:p>
  <w:p w14:paraId="755AF168" w14:textId="77777777" w:rsidR="00B538AC" w:rsidRPr="00EE3C7B" w:rsidRDefault="00B538AC" w:rsidP="00B538AC">
    <w:pPr>
      <w:jc w:val="center"/>
      <w:rPr>
        <w:rFonts w:ascii="Bookman Old Style" w:hAnsi="Bookman Old Style"/>
        <w:sz w:val="18"/>
        <w:lang w:val="fr-CH"/>
      </w:rPr>
    </w:pPr>
    <w:r w:rsidRPr="00EE3C7B">
      <w:rPr>
        <w:rFonts w:ascii="Bookman Old Style" w:hAnsi="Bookman Old Style"/>
        <w:sz w:val="18"/>
        <w:lang w:val="fr-CH"/>
      </w:rPr>
      <w:t>(A) Rue du Môle 32, 1201 Geneva, Switzerland</w:t>
    </w:r>
  </w:p>
  <w:p w14:paraId="7096FCDE" w14:textId="57AAC95B" w:rsidR="00B538AC" w:rsidRPr="00B538AC" w:rsidRDefault="00B538AC" w:rsidP="00B538AC">
    <w:pPr>
      <w:jc w:val="center"/>
      <w:rPr>
        <w:rFonts w:ascii="Bookman Old Style" w:hAnsi="Bookman Old Style"/>
        <w:sz w:val="18"/>
        <w:lang w:val="de-DE"/>
      </w:rPr>
    </w:pPr>
    <w:r w:rsidRPr="003043AF">
      <w:rPr>
        <w:rFonts w:ascii="Bookman Old Style" w:hAnsi="Bookman Old Style"/>
        <w:sz w:val="18"/>
        <w:lang w:val="de-DE"/>
      </w:rPr>
      <w:t xml:space="preserve">(T) +41 22 73 111 43  </w:t>
    </w:r>
    <w:proofErr w:type="gramStart"/>
    <w:r w:rsidRPr="003043AF">
      <w:rPr>
        <w:rFonts w:ascii="Bookman Old Style" w:hAnsi="Bookman Old Style"/>
        <w:sz w:val="18"/>
        <w:lang w:val="de-DE"/>
      </w:rPr>
      <w:t xml:space="preserve">   (</w:t>
    </w:r>
    <w:proofErr w:type="gramEnd"/>
    <w:r w:rsidRPr="003043AF">
      <w:rPr>
        <w:rFonts w:ascii="Bookman Old Style" w:hAnsi="Bookman Old Style"/>
        <w:sz w:val="18"/>
        <w:lang w:val="de-DE"/>
      </w:rPr>
      <w:t xml:space="preserve">F) + 41 22 73 881 56     (E) mission.geneve@mfa.gov.al  </w:t>
    </w:r>
    <w:r w:rsidRPr="003043AF">
      <w:rPr>
        <w:rFonts w:ascii="Bookman Old Style" w:hAnsi="Bookman Old Style"/>
        <w:sz w:val="18"/>
        <w:lang w:val="de-DE"/>
      </w:rPr>
      <w:br/>
      <w:t>(W) http://www.ambasadat.gov.al/geneva/en</w:t>
    </w:r>
    <w:r w:rsidRPr="003043AF">
      <w:rPr>
        <w:rFonts w:ascii="Verdana" w:hAnsi="Verdana"/>
        <w:sz w:val="22"/>
        <w:szCs w:val="22"/>
        <w:lang w:val="de-DE"/>
      </w:rPr>
      <w:tab/>
    </w:r>
    <w:r w:rsidRPr="003043AF">
      <w:rPr>
        <w:rFonts w:ascii="Verdana" w:hAnsi="Verdana"/>
        <w:sz w:val="22"/>
        <w:szCs w:val="2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0439" w14:textId="77777777" w:rsidR="001120DB" w:rsidRDefault="001120DB" w:rsidP="003E0B79">
      <w:r>
        <w:separator/>
      </w:r>
    </w:p>
  </w:footnote>
  <w:footnote w:type="continuationSeparator" w:id="0">
    <w:p w14:paraId="6B4DAC0C" w14:textId="77777777" w:rsidR="001120DB" w:rsidRDefault="001120DB" w:rsidP="003E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ACFE" w14:textId="77777777" w:rsidR="003E0B79" w:rsidRPr="000D4039" w:rsidRDefault="003E0B79" w:rsidP="003E0B79">
    <w:pPr>
      <w:tabs>
        <w:tab w:val="center" w:pos="4680"/>
        <w:tab w:val="right" w:pos="9360"/>
      </w:tabs>
      <w:rPr>
        <w:rFonts w:eastAsia="Batang"/>
        <w:noProof/>
        <w:lang w:val="de-AT" w:eastAsia="de-AT"/>
      </w:rPr>
    </w:pPr>
    <w:r>
      <w:rPr>
        <w:rFonts w:eastAsia="Batang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4861B3" wp14:editId="42D8CB39">
          <wp:simplePos x="0" y="0"/>
          <wp:positionH relativeFrom="column">
            <wp:posOffset>-665480</wp:posOffset>
          </wp:positionH>
          <wp:positionV relativeFrom="paragraph">
            <wp:posOffset>142028</wp:posOffset>
          </wp:positionV>
          <wp:extent cx="316970" cy="4572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377" w:type="dxa"/>
      <w:tblInd w:w="-431" w:type="dxa"/>
      <w:tblLook w:val="04A0" w:firstRow="1" w:lastRow="0" w:firstColumn="1" w:lastColumn="0" w:noHBand="0" w:noVBand="1"/>
    </w:tblPr>
    <w:tblGrid>
      <w:gridCol w:w="7377"/>
    </w:tblGrid>
    <w:tr w:rsidR="003E0B79" w:rsidRPr="00DE1A27" w14:paraId="3DB2B150" w14:textId="77777777" w:rsidTr="00C514CB">
      <w:trPr>
        <w:trHeight w:val="340"/>
      </w:trPr>
      <w:tc>
        <w:tcPr>
          <w:tcW w:w="7377" w:type="dxa"/>
          <w:vAlign w:val="center"/>
          <w:hideMark/>
        </w:tcPr>
        <w:p w14:paraId="0C19327E" w14:textId="77777777" w:rsidR="003E0B79" w:rsidRPr="000A7617" w:rsidRDefault="003E0B79" w:rsidP="003E0B79">
          <w:pPr>
            <w:pStyle w:val="ListParagraph"/>
            <w:ind w:left="0"/>
            <w:jc w:val="both"/>
            <w:rPr>
              <w:rStyle w:val="SubtleReference"/>
              <w:color w:val="000000" w:themeColor="text1"/>
              <w:lang w:val="de-AT"/>
            </w:rPr>
          </w:pP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Misioni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i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Përhershëm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i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Republikës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së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Shqipërisë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në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Gjenevë</w:t>
          </w:r>
          <w:proofErr w:type="spellEnd"/>
        </w:p>
      </w:tc>
    </w:tr>
    <w:tr w:rsidR="003E0B79" w:rsidRPr="000D4039" w14:paraId="11AF4293" w14:textId="77777777" w:rsidTr="00C514CB">
      <w:trPr>
        <w:trHeight w:val="340"/>
      </w:trPr>
      <w:tc>
        <w:tcPr>
          <w:tcW w:w="7377" w:type="dxa"/>
          <w:vAlign w:val="center"/>
        </w:tcPr>
        <w:p w14:paraId="0B492F7B" w14:textId="77777777" w:rsidR="003E0B79" w:rsidRPr="00060BB1" w:rsidRDefault="003E0B79" w:rsidP="003E0B79">
          <w:pPr>
            <w:pStyle w:val="ListParagraph"/>
            <w:ind w:left="0"/>
            <w:jc w:val="both"/>
            <w:rPr>
              <w:rStyle w:val="SubtleReference"/>
              <w:color w:val="000000" w:themeColor="text1"/>
            </w:rPr>
          </w:pPr>
          <w:r w:rsidRPr="00060BB1">
            <w:rPr>
              <w:rStyle w:val="SubtleReference"/>
              <w:color w:val="000000" w:themeColor="text1"/>
            </w:rPr>
            <w:t>Permanent Mission of the Republic of Albania in Geneva</w:t>
          </w:r>
        </w:p>
      </w:tc>
    </w:tr>
  </w:tbl>
  <w:p w14:paraId="0B99C06C" w14:textId="77777777" w:rsidR="003E0B79" w:rsidRDefault="003E0B79" w:rsidP="003E0B79">
    <w:pPr>
      <w:pStyle w:val="Header"/>
    </w:pPr>
  </w:p>
  <w:p w14:paraId="2477997F" w14:textId="77777777" w:rsidR="003E0B79" w:rsidRDefault="003E0B79" w:rsidP="003E0B79">
    <w:pPr>
      <w:pStyle w:val="Header"/>
    </w:pPr>
  </w:p>
  <w:p w14:paraId="41081981" w14:textId="77777777" w:rsidR="003E0B79" w:rsidRDefault="003E0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770"/>
    <w:multiLevelType w:val="hybridMultilevel"/>
    <w:tmpl w:val="69A096C4"/>
    <w:lvl w:ilvl="0" w:tplc="57E431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44725"/>
    <w:multiLevelType w:val="hybridMultilevel"/>
    <w:tmpl w:val="A6FC9D6A"/>
    <w:lvl w:ilvl="0" w:tplc="7B306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418"/>
    <w:multiLevelType w:val="hybridMultilevel"/>
    <w:tmpl w:val="A754D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6AE3"/>
    <w:multiLevelType w:val="hybridMultilevel"/>
    <w:tmpl w:val="9B102B7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585B"/>
    <w:multiLevelType w:val="hybridMultilevel"/>
    <w:tmpl w:val="BB7620B4"/>
    <w:lvl w:ilvl="0" w:tplc="31723E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23460">
    <w:abstractNumId w:val="1"/>
  </w:num>
  <w:num w:numId="2" w16cid:durableId="81223254">
    <w:abstractNumId w:val="2"/>
  </w:num>
  <w:num w:numId="3" w16cid:durableId="398984485">
    <w:abstractNumId w:val="0"/>
  </w:num>
  <w:num w:numId="4" w16cid:durableId="260453579">
    <w:abstractNumId w:val="3"/>
  </w:num>
  <w:num w:numId="5" w16cid:durableId="198710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64"/>
    <w:rsid w:val="0001798E"/>
    <w:rsid w:val="0002197B"/>
    <w:rsid w:val="00036E67"/>
    <w:rsid w:val="00072387"/>
    <w:rsid w:val="00081E02"/>
    <w:rsid w:val="000C758C"/>
    <w:rsid w:val="000D2139"/>
    <w:rsid w:val="000D5470"/>
    <w:rsid w:val="000F78AF"/>
    <w:rsid w:val="001120DB"/>
    <w:rsid w:val="00125F8A"/>
    <w:rsid w:val="00127928"/>
    <w:rsid w:val="00136534"/>
    <w:rsid w:val="00161064"/>
    <w:rsid w:val="001738D3"/>
    <w:rsid w:val="00190859"/>
    <w:rsid w:val="001F2830"/>
    <w:rsid w:val="00224DB5"/>
    <w:rsid w:val="002278AF"/>
    <w:rsid w:val="0025210D"/>
    <w:rsid w:val="0026023D"/>
    <w:rsid w:val="002614BE"/>
    <w:rsid w:val="00262DCF"/>
    <w:rsid w:val="00270C4B"/>
    <w:rsid w:val="00271309"/>
    <w:rsid w:val="00280EAB"/>
    <w:rsid w:val="00280F90"/>
    <w:rsid w:val="002A119C"/>
    <w:rsid w:val="002F42A3"/>
    <w:rsid w:val="003046D0"/>
    <w:rsid w:val="00312EBE"/>
    <w:rsid w:val="00323D1E"/>
    <w:rsid w:val="003306AB"/>
    <w:rsid w:val="003527FB"/>
    <w:rsid w:val="003734B8"/>
    <w:rsid w:val="003B4F8C"/>
    <w:rsid w:val="003D13FB"/>
    <w:rsid w:val="003E0B79"/>
    <w:rsid w:val="003E1D35"/>
    <w:rsid w:val="003F1238"/>
    <w:rsid w:val="0040318D"/>
    <w:rsid w:val="00417797"/>
    <w:rsid w:val="00422995"/>
    <w:rsid w:val="00434D30"/>
    <w:rsid w:val="004641E6"/>
    <w:rsid w:val="00485699"/>
    <w:rsid w:val="004A030D"/>
    <w:rsid w:val="004C4F62"/>
    <w:rsid w:val="00501B5D"/>
    <w:rsid w:val="00513F6E"/>
    <w:rsid w:val="005154EE"/>
    <w:rsid w:val="0051754E"/>
    <w:rsid w:val="005266D8"/>
    <w:rsid w:val="005412F3"/>
    <w:rsid w:val="005630EE"/>
    <w:rsid w:val="00563769"/>
    <w:rsid w:val="0057065D"/>
    <w:rsid w:val="0058464D"/>
    <w:rsid w:val="005870C7"/>
    <w:rsid w:val="005B63F1"/>
    <w:rsid w:val="005C4F88"/>
    <w:rsid w:val="00601C78"/>
    <w:rsid w:val="00601DC1"/>
    <w:rsid w:val="00635EA0"/>
    <w:rsid w:val="006444AF"/>
    <w:rsid w:val="006563DE"/>
    <w:rsid w:val="00667B64"/>
    <w:rsid w:val="00694673"/>
    <w:rsid w:val="00731635"/>
    <w:rsid w:val="0075673C"/>
    <w:rsid w:val="008102A2"/>
    <w:rsid w:val="00820C4C"/>
    <w:rsid w:val="00834F32"/>
    <w:rsid w:val="00854236"/>
    <w:rsid w:val="008649A5"/>
    <w:rsid w:val="00864F7B"/>
    <w:rsid w:val="00882B35"/>
    <w:rsid w:val="008D6744"/>
    <w:rsid w:val="008E0B3D"/>
    <w:rsid w:val="008E6236"/>
    <w:rsid w:val="009027FF"/>
    <w:rsid w:val="00921A99"/>
    <w:rsid w:val="00964AAB"/>
    <w:rsid w:val="009809B2"/>
    <w:rsid w:val="0098429C"/>
    <w:rsid w:val="0099402D"/>
    <w:rsid w:val="009C2207"/>
    <w:rsid w:val="009E16CB"/>
    <w:rsid w:val="009E388A"/>
    <w:rsid w:val="009E3DA5"/>
    <w:rsid w:val="00A249F7"/>
    <w:rsid w:val="00A27FB0"/>
    <w:rsid w:val="00A3010B"/>
    <w:rsid w:val="00A30FB8"/>
    <w:rsid w:val="00A379BF"/>
    <w:rsid w:val="00A46FD6"/>
    <w:rsid w:val="00A5582F"/>
    <w:rsid w:val="00A60704"/>
    <w:rsid w:val="00A61C9C"/>
    <w:rsid w:val="00A76C51"/>
    <w:rsid w:val="00A8463E"/>
    <w:rsid w:val="00AC0775"/>
    <w:rsid w:val="00AC3279"/>
    <w:rsid w:val="00AE0CE0"/>
    <w:rsid w:val="00AF54D1"/>
    <w:rsid w:val="00AF7DBE"/>
    <w:rsid w:val="00B03513"/>
    <w:rsid w:val="00B1144E"/>
    <w:rsid w:val="00B12A97"/>
    <w:rsid w:val="00B21DF9"/>
    <w:rsid w:val="00B538AC"/>
    <w:rsid w:val="00B62193"/>
    <w:rsid w:val="00B66769"/>
    <w:rsid w:val="00B82E82"/>
    <w:rsid w:val="00B92AD2"/>
    <w:rsid w:val="00BA3C9B"/>
    <w:rsid w:val="00BD0B07"/>
    <w:rsid w:val="00C231D9"/>
    <w:rsid w:val="00C27A1A"/>
    <w:rsid w:val="00C50E34"/>
    <w:rsid w:val="00CA31D4"/>
    <w:rsid w:val="00CD33FB"/>
    <w:rsid w:val="00D0747A"/>
    <w:rsid w:val="00D1010D"/>
    <w:rsid w:val="00D16E4C"/>
    <w:rsid w:val="00D2294C"/>
    <w:rsid w:val="00D413D3"/>
    <w:rsid w:val="00D57E5E"/>
    <w:rsid w:val="00D6626E"/>
    <w:rsid w:val="00D96D6A"/>
    <w:rsid w:val="00DA4CCE"/>
    <w:rsid w:val="00DC0F6E"/>
    <w:rsid w:val="00DE1A27"/>
    <w:rsid w:val="00E236F3"/>
    <w:rsid w:val="00E25DE3"/>
    <w:rsid w:val="00E81797"/>
    <w:rsid w:val="00EA0FF5"/>
    <w:rsid w:val="00EA6014"/>
    <w:rsid w:val="00ED62F3"/>
    <w:rsid w:val="00EE7E81"/>
    <w:rsid w:val="00EF4FDB"/>
    <w:rsid w:val="00F028EC"/>
    <w:rsid w:val="00F058D9"/>
    <w:rsid w:val="00F308FB"/>
    <w:rsid w:val="00F434BA"/>
    <w:rsid w:val="00F705BF"/>
    <w:rsid w:val="00F864B3"/>
    <w:rsid w:val="00F92872"/>
    <w:rsid w:val="00F96CAD"/>
    <w:rsid w:val="00FA0584"/>
    <w:rsid w:val="00FA1DFD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6A84"/>
  <w15:chartTrackingRefBased/>
  <w15:docId w15:val="{42FAE0DD-D8BC-4D2F-9FBE-D4111A5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0B79"/>
    <w:rPr>
      <w:lang w:val="sq-AL"/>
    </w:rPr>
  </w:style>
  <w:style w:type="paragraph" w:styleId="Footer">
    <w:name w:val="footer"/>
    <w:basedOn w:val="Normal"/>
    <w:link w:val="FooterChar"/>
    <w:unhideWhenUsed/>
    <w:rsid w:val="003E0B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0B79"/>
    <w:rPr>
      <w:lang w:val="sq-AL"/>
    </w:rPr>
  </w:style>
  <w:style w:type="paragraph" w:styleId="ListParagraph">
    <w:name w:val="List Paragraph"/>
    <w:basedOn w:val="Normal"/>
    <w:uiPriority w:val="34"/>
    <w:qFormat/>
    <w:rsid w:val="003E0B79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E0B79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072387"/>
    <w:rPr>
      <w:b/>
      <w:bCs/>
    </w:rPr>
  </w:style>
  <w:style w:type="table" w:styleId="TableGrid">
    <w:name w:val="Table Grid"/>
    <w:basedOn w:val="TableNormal"/>
    <w:uiPriority w:val="39"/>
    <w:rsid w:val="00A6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37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F1EE1-0E35-4711-A27F-80DA6FE3151E}"/>
</file>

<file path=customXml/itemProps2.xml><?xml version="1.0" encoding="utf-8"?>
<ds:datastoreItem xmlns:ds="http://schemas.openxmlformats.org/officeDocument/2006/customXml" ds:itemID="{543AAE4B-9082-446B-8DFE-66F488EF39D0}"/>
</file>

<file path=customXml/itemProps3.xml><?xml version="1.0" encoding="utf-8"?>
<ds:datastoreItem xmlns:ds="http://schemas.openxmlformats.org/officeDocument/2006/customXml" ds:itemID="{E7A4C6DC-D279-4909-A405-246312F60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Vrana</dc:creator>
  <cp:keywords/>
  <dc:description/>
  <cp:lastModifiedBy>Amanda</cp:lastModifiedBy>
  <cp:revision>82</cp:revision>
  <dcterms:created xsi:type="dcterms:W3CDTF">2023-04-26T11:04:00Z</dcterms:created>
  <dcterms:modified xsi:type="dcterms:W3CDTF">2023-05-05T12:52:00Z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