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2D49" w14:textId="77777777" w:rsidR="00EE32A4" w:rsidRPr="00487573" w:rsidRDefault="00EE32A4" w:rsidP="00EE32A4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5FA4F9F3" wp14:editId="5715D0DE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E6674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2CA8F7C0" w14:textId="77777777" w:rsidR="00EE32A4" w:rsidRPr="00487573" w:rsidRDefault="00EE32A4" w:rsidP="00EE32A4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9355D5D" w14:textId="77777777" w:rsidR="00EE32A4" w:rsidRPr="00487573" w:rsidRDefault="00EE32A4" w:rsidP="00EE32A4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BC92" wp14:editId="00212AC6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4C32C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3F4B96BF" w14:textId="77777777" w:rsidR="00EE32A4" w:rsidRPr="00487573" w:rsidRDefault="00EE32A4" w:rsidP="00EE32A4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51E2EEAF" w14:textId="77777777" w:rsidR="00EE32A4" w:rsidRPr="00267F75" w:rsidRDefault="00EE32A4" w:rsidP="00EE32A4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9EB8C7D" w14:textId="77777777" w:rsidR="00EE32A4" w:rsidRPr="00267F75" w:rsidRDefault="00EE32A4" w:rsidP="00EE32A4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2C7953E1" w14:textId="30E2F2D9" w:rsidR="00EE32A4" w:rsidRPr="007367FC" w:rsidRDefault="00EE32A4" w:rsidP="00EE32A4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BAHAMAS</w:t>
      </w:r>
    </w:p>
    <w:p w14:paraId="4593A89E" w14:textId="77777777" w:rsidR="00EE32A4" w:rsidRDefault="00EE32A4" w:rsidP="00EE32A4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4CB892FC" w14:textId="66E38FBA" w:rsidR="00EE32A4" w:rsidRPr="00C717BB" w:rsidRDefault="00EE32A4" w:rsidP="00EE32A4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03 May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14 3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FEBA25D" w14:textId="77777777" w:rsidR="00EE32A4" w:rsidRPr="00C717BB" w:rsidRDefault="00EE32A4" w:rsidP="00EE32A4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6DC0BB4D" w14:textId="430DD0F9" w:rsidR="00EE32A4" w:rsidRPr="00C717BB" w:rsidRDefault="00EE32A4" w:rsidP="00EE32A4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Thank you Mr.  President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15DE59EF" w14:textId="3BB3D7CD" w:rsidR="00EE32A4" w:rsidRPr="00C717BB" w:rsidRDefault="00EE32A4" w:rsidP="00EE32A4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Bahamas 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0E6951A5" w14:textId="27516E07" w:rsidR="002D2205" w:rsidRPr="00C717BB" w:rsidRDefault="002D2205" w:rsidP="002D2205">
      <w:pPr>
        <w:spacing w:after="160" w:line="360" w:lineRule="auto"/>
        <w:jc w:val="both"/>
        <w:rPr>
          <w:rFonts w:ascii="Cambria" w:hAnsi="Cambria"/>
          <w:color w:val="444444"/>
          <w:shd w:val="clear" w:color="auto" w:fill="FFFFFF"/>
          <w:lang w:val="en-US"/>
        </w:rPr>
      </w:pP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Mauritius expresses its appreciation to Bahamas in its efforts to promoting human rights, both nationally and internationally, especially through its financial contribution to the </w:t>
      </w:r>
      <w:r w:rsidRPr="00C717BB">
        <w:rPr>
          <w:rFonts w:ascii="Cambria" w:hAnsi="Cambria"/>
          <w:color w:val="444444"/>
          <w:shd w:val="clear" w:color="auto" w:fill="FFFFFF"/>
        </w:rPr>
        <w:t>Voluntary Technical Assistance Trust Fund to support the participation of Least Developed Countries (LDCs) and Small Island Developing States (SIDS) in the work of the Council</w:t>
      </w:r>
      <w:r w:rsidRPr="00C717BB">
        <w:rPr>
          <w:rFonts w:ascii="Cambria" w:hAnsi="Cambria"/>
          <w:color w:val="444444"/>
          <w:shd w:val="clear" w:color="auto" w:fill="FFFFFF"/>
          <w:lang w:val="en-US"/>
        </w:rPr>
        <w:t xml:space="preserve"> and as a member of the core group of the resolution establishing the Trust Fund.</w:t>
      </w:r>
    </w:p>
    <w:p w14:paraId="69DE2D8A" w14:textId="13C509BE" w:rsidR="00EE32A4" w:rsidRPr="00C717BB" w:rsidRDefault="002D2205" w:rsidP="00EE32A4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717BB">
        <w:rPr>
          <w:rFonts w:ascii="Cambria" w:hAnsi="Cambria"/>
          <w:color w:val="444444"/>
          <w:shd w:val="clear" w:color="auto" w:fill="FFFFFF"/>
          <w:lang w:val="en-US"/>
        </w:rPr>
        <w:t xml:space="preserve">Bahamas’ continuous work in the field of climate change, such as, the launch of the </w:t>
      </w:r>
      <w:r w:rsidRPr="00C717BB">
        <w:rPr>
          <w:rFonts w:ascii="Cambria" w:hAnsi="Cambria"/>
          <w:lang w:val="en-US"/>
        </w:rPr>
        <w:t xml:space="preserve">climate change advocacy initiative, by the Bahamas Agriculture and Marine Science Institute (BAMSI) is </w:t>
      </w:r>
      <w:r w:rsidR="00C717BB" w:rsidRPr="00C717BB">
        <w:rPr>
          <w:rFonts w:ascii="Cambria" w:hAnsi="Cambria"/>
          <w:lang w:val="en-US"/>
        </w:rPr>
        <w:t>highly commendable</w:t>
      </w:r>
      <w:r w:rsidR="00376603">
        <w:rPr>
          <w:rFonts w:ascii="Cambria" w:hAnsi="Cambria"/>
          <w:lang w:val="en-US"/>
        </w:rPr>
        <w:t xml:space="preserve"> and we encourage them to share such practices with other SIDS, like Mauritius.</w:t>
      </w:r>
    </w:p>
    <w:p w14:paraId="0B85F0B6" w14:textId="64C7D140" w:rsidR="00EE32A4" w:rsidRPr="00C717BB" w:rsidRDefault="00EE32A4" w:rsidP="00EE32A4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>In a constructive spirit, Mauritius recommends that</w:t>
      </w:r>
      <w:r w:rsidR="000E6674">
        <w:rPr>
          <w:rFonts w:ascii="Cambria" w:eastAsia="Times New Roman" w:hAnsi="Cambria" w:cs="Times New Roman"/>
          <w:color w:val="000000"/>
          <w:lang w:val="en-US" w:eastAsia="en-GB"/>
        </w:rPr>
        <w:t xml:space="preserve"> Bahamas</w:t>
      </w: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>:</w:t>
      </w:r>
    </w:p>
    <w:p w14:paraId="2C7026F9" w14:textId="78A4DA24" w:rsidR="00EE32A4" w:rsidRPr="00C717BB" w:rsidRDefault="00C717BB" w:rsidP="00EE32A4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In line with the recommendation by CEDAW, to consider </w:t>
      </w:r>
      <w:r w:rsidRPr="00C717BB">
        <w:rPr>
          <w:rFonts w:ascii="Cambria" w:hAnsi="Cambria"/>
        </w:rPr>
        <w:t xml:space="preserve">enforcing the application of the minimum age of marriage </w:t>
      </w:r>
      <w:r w:rsidRPr="00C717BB">
        <w:rPr>
          <w:rFonts w:ascii="Cambria" w:hAnsi="Cambria"/>
          <w:lang w:val="en-US"/>
        </w:rPr>
        <w:t>to</w:t>
      </w:r>
      <w:r w:rsidRPr="00C717BB">
        <w:rPr>
          <w:rFonts w:ascii="Cambria" w:hAnsi="Cambria"/>
        </w:rPr>
        <w:t xml:space="preserve"> 18 </w:t>
      </w:r>
      <w:r w:rsidRPr="00C717BB">
        <w:rPr>
          <w:rFonts w:ascii="Cambria" w:hAnsi="Cambria"/>
          <w:lang w:val="en-US"/>
        </w:rPr>
        <w:t>years;</w:t>
      </w:r>
      <w:r w:rsidR="00EE32A4" w:rsidRPr="00C717BB">
        <w:rPr>
          <w:rFonts w:ascii="Cambria" w:eastAsia="Times New Roman" w:hAnsi="Cambria" w:cs="Times New Roman"/>
          <w:color w:val="000000"/>
          <w:lang w:val="en-US" w:eastAsia="en-GB"/>
        </w:rPr>
        <w:t xml:space="preserve"> and</w:t>
      </w:r>
    </w:p>
    <w:p w14:paraId="6593E26A" w14:textId="303A5489" w:rsidR="00EE32A4" w:rsidRPr="00C717BB" w:rsidRDefault="00C717BB" w:rsidP="00EE32A4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color w:val="000000"/>
          <w:lang w:val="en-US" w:eastAsia="en-GB"/>
        </w:rPr>
        <w:t>In line with the recommendation by UNESCO, t</w:t>
      </w:r>
      <w:r w:rsidR="00EE32A4" w:rsidRPr="00C717BB">
        <w:rPr>
          <w:rFonts w:ascii="Cambria" w:eastAsia="Times New Roman" w:hAnsi="Cambria" w:cs="Times New Roman"/>
          <w:color w:val="000000"/>
          <w:lang w:val="en-US" w:eastAsia="en-GB"/>
        </w:rPr>
        <w:t>o consider raising the minimum age for employment at least to 16 years, to prevent the high school dropout rates.</w:t>
      </w:r>
    </w:p>
    <w:p w14:paraId="7561F30B" w14:textId="49D1F3E5" w:rsidR="00EE32A4" w:rsidRPr="00C717BB" w:rsidRDefault="00EE32A4" w:rsidP="00EE32A4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="00C717BB" w:rsidRPr="00C717BB">
        <w:rPr>
          <w:rFonts w:ascii="Cambria" w:eastAsia="Times New Roman" w:hAnsi="Cambria" w:cs="Times New Roman"/>
          <w:color w:val="000000"/>
          <w:lang w:val="en-US" w:eastAsia="en-GB"/>
        </w:rPr>
        <w:t>Bahamas</w:t>
      </w:r>
      <w:r w:rsidRPr="00C717BB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2810F6EE" w14:textId="43EB437E" w:rsidR="00D83FF0" w:rsidRPr="00C717BB" w:rsidRDefault="00EE32A4" w:rsidP="00EE32A4">
      <w:pPr>
        <w:spacing w:before="280" w:after="280" w:line="360" w:lineRule="auto"/>
        <w:jc w:val="both"/>
        <w:rPr>
          <w:rFonts w:ascii="Cambria" w:hAnsi="Cambria"/>
        </w:rPr>
      </w:pPr>
      <w:r w:rsidRPr="00C717BB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sectPr w:rsidR="00D83FF0" w:rsidRPr="00C717BB" w:rsidSect="00C717BB">
      <w:pgSz w:w="11906" w:h="16838"/>
      <w:pgMar w:top="36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25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0E"/>
    <w:rsid w:val="000E6674"/>
    <w:rsid w:val="002D2205"/>
    <w:rsid w:val="00376603"/>
    <w:rsid w:val="00C717BB"/>
    <w:rsid w:val="00D83FF0"/>
    <w:rsid w:val="00DD320E"/>
    <w:rsid w:val="00E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9652D"/>
  <w15:chartTrackingRefBased/>
  <w15:docId w15:val="{A3DD6438-A61E-439A-B59B-BBF3C667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A4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2E017-4A7D-445E-BB91-8A7303B66117}"/>
</file>

<file path=customXml/itemProps2.xml><?xml version="1.0" encoding="utf-8"?>
<ds:datastoreItem xmlns:ds="http://schemas.openxmlformats.org/officeDocument/2006/customXml" ds:itemID="{F0BB9323-4776-4461-9BAF-D617514870B6}"/>
</file>

<file path=customXml/itemProps3.xml><?xml version="1.0" encoding="utf-8"?>
<ds:datastoreItem xmlns:ds="http://schemas.openxmlformats.org/officeDocument/2006/customXml" ds:itemID="{5D416938-903B-4892-A602-004C9317B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4</cp:revision>
  <dcterms:created xsi:type="dcterms:W3CDTF">2023-04-08T16:25:00Z</dcterms:created>
  <dcterms:modified xsi:type="dcterms:W3CDTF">2023-04-09T12:45:00Z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