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0E4D" w:rsidRPr="003074C0" w:rsidRDefault="00CC0E4D" w:rsidP="00CC0E4D">
      <w:pPr>
        <w:spacing w:after="0" w:line="240" w:lineRule="auto"/>
        <w:ind w:left="-851"/>
        <w:jc w:val="center"/>
        <w:rPr>
          <w:rFonts w:ascii="Times New Roman" w:hAnsi="Times New Roman" w:cs="Times New Roman"/>
          <w:b/>
          <w:sz w:val="28"/>
          <w:szCs w:val="28"/>
          <w:lang w:val="en-US"/>
        </w:rPr>
      </w:pPr>
    </w:p>
    <w:p w:rsidR="006C6B5A" w:rsidRPr="003074C0" w:rsidRDefault="00CC0E4D" w:rsidP="00CC0E4D">
      <w:pPr>
        <w:spacing w:after="0" w:line="240" w:lineRule="auto"/>
        <w:ind w:left="-851"/>
        <w:jc w:val="center"/>
        <w:rPr>
          <w:rFonts w:ascii="Times New Roman" w:hAnsi="Times New Roman" w:cs="Times New Roman"/>
          <w:b/>
          <w:sz w:val="28"/>
          <w:szCs w:val="28"/>
          <w:lang w:val="en-US"/>
        </w:rPr>
      </w:pPr>
      <w:r w:rsidRPr="003074C0">
        <w:rPr>
          <w:rFonts w:ascii="Times New Roman" w:hAnsi="Times New Roman" w:cs="Times New Roman"/>
          <w:b/>
          <w:sz w:val="28"/>
          <w:szCs w:val="28"/>
          <w:lang w:val="en-US"/>
        </w:rPr>
        <w:t>KYRGYZ REPUBLIC</w:t>
      </w:r>
    </w:p>
    <w:p w:rsidR="00CC0E4D" w:rsidRPr="003074C0" w:rsidRDefault="00CC0E4D" w:rsidP="00CC0E4D">
      <w:pPr>
        <w:spacing w:after="0" w:line="240" w:lineRule="auto"/>
        <w:ind w:left="-851"/>
        <w:jc w:val="center"/>
        <w:rPr>
          <w:rFonts w:ascii="Times New Roman" w:hAnsi="Times New Roman" w:cs="Times New Roman"/>
          <w:b/>
          <w:sz w:val="28"/>
          <w:szCs w:val="28"/>
          <w:lang w:val="en-US"/>
        </w:rPr>
      </w:pPr>
      <w:r w:rsidRPr="003074C0">
        <w:rPr>
          <w:rFonts w:ascii="Times New Roman" w:hAnsi="Times New Roman" w:cs="Times New Roman"/>
          <w:b/>
          <w:sz w:val="28"/>
          <w:szCs w:val="28"/>
          <w:lang w:val="en-US"/>
        </w:rPr>
        <w:t>Statement</w:t>
      </w:r>
    </w:p>
    <w:p w:rsidR="00CC0E4D" w:rsidRPr="003074C0" w:rsidRDefault="00CC0E4D" w:rsidP="00CC0E4D">
      <w:pPr>
        <w:spacing w:after="0" w:line="240" w:lineRule="auto"/>
        <w:ind w:left="-851"/>
        <w:jc w:val="center"/>
        <w:rPr>
          <w:rFonts w:ascii="Times New Roman" w:hAnsi="Times New Roman" w:cs="Times New Roman"/>
          <w:b/>
          <w:sz w:val="28"/>
          <w:szCs w:val="28"/>
          <w:lang w:val="en-US"/>
        </w:rPr>
      </w:pPr>
    </w:p>
    <w:p w:rsidR="00CC0E4D" w:rsidRPr="003074C0" w:rsidRDefault="00CC0E4D" w:rsidP="00CC0E4D">
      <w:pPr>
        <w:spacing w:after="0" w:line="240" w:lineRule="auto"/>
        <w:ind w:left="-851"/>
        <w:jc w:val="center"/>
        <w:rPr>
          <w:rFonts w:ascii="Times New Roman" w:hAnsi="Times New Roman" w:cs="Times New Roman"/>
          <w:b/>
          <w:sz w:val="28"/>
          <w:szCs w:val="28"/>
          <w:lang w:val="en-US"/>
        </w:rPr>
      </w:pPr>
      <w:r w:rsidRPr="003074C0">
        <w:rPr>
          <w:rFonts w:ascii="Times New Roman" w:hAnsi="Times New Roman" w:cs="Times New Roman"/>
          <w:b/>
          <w:sz w:val="28"/>
          <w:szCs w:val="28"/>
          <w:lang w:val="en-US"/>
        </w:rPr>
        <w:t>43</w:t>
      </w:r>
      <w:r w:rsidRPr="003074C0">
        <w:rPr>
          <w:rFonts w:ascii="Times New Roman" w:hAnsi="Times New Roman" w:cs="Times New Roman"/>
          <w:b/>
          <w:sz w:val="28"/>
          <w:szCs w:val="28"/>
          <w:vertAlign w:val="superscript"/>
          <w:lang w:val="en-US"/>
        </w:rPr>
        <w:t>rd</w:t>
      </w:r>
      <w:r w:rsidRPr="003074C0">
        <w:rPr>
          <w:rFonts w:ascii="Times New Roman" w:hAnsi="Times New Roman" w:cs="Times New Roman"/>
          <w:b/>
          <w:sz w:val="28"/>
          <w:szCs w:val="28"/>
          <w:lang w:val="en-US"/>
        </w:rPr>
        <w:t xml:space="preserve"> Universal Periodic Review – </w:t>
      </w:r>
      <w:r w:rsidR="003478F0">
        <w:rPr>
          <w:rFonts w:ascii="Times New Roman" w:hAnsi="Times New Roman" w:cs="Times New Roman"/>
          <w:b/>
          <w:sz w:val="28"/>
          <w:szCs w:val="28"/>
          <w:lang w:val="en-US"/>
        </w:rPr>
        <w:t>the Bahamas</w:t>
      </w:r>
    </w:p>
    <w:p w:rsidR="00CC0E4D" w:rsidRPr="008E11AB" w:rsidRDefault="003478F0" w:rsidP="00CC0E4D">
      <w:pPr>
        <w:spacing w:after="0" w:line="240" w:lineRule="auto"/>
        <w:ind w:left="-851"/>
        <w:jc w:val="center"/>
        <w:rPr>
          <w:rFonts w:ascii="Times New Roman" w:hAnsi="Times New Roman" w:cs="Times New Roman"/>
          <w:b/>
          <w:sz w:val="28"/>
          <w:szCs w:val="28"/>
          <w:lang w:val="en-US"/>
        </w:rPr>
      </w:pPr>
      <w:r>
        <w:rPr>
          <w:rFonts w:ascii="Times New Roman" w:hAnsi="Times New Roman" w:cs="Times New Roman"/>
          <w:b/>
          <w:sz w:val="28"/>
          <w:szCs w:val="28"/>
          <w:lang w:val="en-US"/>
        </w:rPr>
        <w:t>Wedn</w:t>
      </w:r>
      <w:r w:rsidR="008E11AB" w:rsidRPr="008E11AB">
        <w:rPr>
          <w:rFonts w:ascii="Times New Roman" w:hAnsi="Times New Roman" w:cs="Times New Roman"/>
          <w:b/>
          <w:sz w:val="28"/>
          <w:szCs w:val="28"/>
          <w:lang w:val="en-US"/>
        </w:rPr>
        <w:t>esday</w:t>
      </w:r>
      <w:r w:rsidR="00F0694D" w:rsidRPr="008E11AB">
        <w:rPr>
          <w:rFonts w:ascii="Times New Roman" w:hAnsi="Times New Roman" w:cs="Times New Roman"/>
          <w:b/>
          <w:sz w:val="28"/>
          <w:szCs w:val="28"/>
          <w:lang w:val="en-US"/>
        </w:rPr>
        <w:t>,</w:t>
      </w:r>
      <w:r w:rsidR="00CC0E4D" w:rsidRPr="008E11AB">
        <w:rPr>
          <w:rFonts w:ascii="Times New Roman" w:hAnsi="Times New Roman" w:cs="Times New Roman"/>
          <w:b/>
          <w:sz w:val="28"/>
          <w:szCs w:val="28"/>
          <w:lang w:val="en-US"/>
        </w:rPr>
        <w:t xml:space="preserve"> </w:t>
      </w:r>
      <w:r>
        <w:rPr>
          <w:rFonts w:ascii="Times New Roman" w:hAnsi="Times New Roman" w:cs="Times New Roman"/>
          <w:b/>
          <w:sz w:val="28"/>
          <w:szCs w:val="28"/>
          <w:lang w:val="en-US"/>
        </w:rPr>
        <w:t>3</w:t>
      </w:r>
      <w:r w:rsidR="00CC0E4D" w:rsidRPr="008E11AB">
        <w:rPr>
          <w:rFonts w:ascii="Times New Roman" w:hAnsi="Times New Roman" w:cs="Times New Roman"/>
          <w:b/>
          <w:sz w:val="28"/>
          <w:szCs w:val="28"/>
          <w:lang w:val="en-US"/>
        </w:rPr>
        <w:t xml:space="preserve"> May 2023</w:t>
      </w:r>
    </w:p>
    <w:p w:rsidR="00CC0E4D" w:rsidRPr="003074C0" w:rsidRDefault="00AF3818" w:rsidP="00CC0E4D">
      <w:pPr>
        <w:spacing w:after="0" w:line="240" w:lineRule="auto"/>
        <w:ind w:left="-851"/>
        <w:jc w:val="center"/>
        <w:rPr>
          <w:rFonts w:ascii="Times New Roman" w:hAnsi="Times New Roman" w:cs="Times New Roman"/>
          <w:sz w:val="28"/>
          <w:szCs w:val="28"/>
          <w:lang w:val="en-US"/>
        </w:rPr>
      </w:pPr>
      <w:r>
        <w:rPr>
          <w:rFonts w:ascii="Times New Roman" w:hAnsi="Times New Roman" w:cs="Times New Roman"/>
          <w:noProof/>
          <w:sz w:val="28"/>
          <w:szCs w:val="28"/>
          <w:lang w:eastAsia="ru-RU"/>
        </w:rPr>
        <w:pict>
          <v:shapetype id="_x0000_t32" coordsize="21600,21600" o:spt="32" o:oned="t" path="m,l21600,21600e" filled="f">
            <v:path arrowok="t" fillok="f" o:connecttype="none"/>
            <o:lock v:ext="edit" shapetype="t"/>
          </v:shapetype>
          <v:shape id="_x0000_s1026" type="#_x0000_t32" style="position:absolute;left:0;text-align:left;margin-left:.45pt;margin-top:9pt;width:442.5pt;height:0;z-index:251658240" o:connectortype="straight"/>
        </w:pict>
      </w:r>
    </w:p>
    <w:p w:rsidR="00CC0E4D" w:rsidRPr="003074C0" w:rsidRDefault="00CC0E4D" w:rsidP="00CC0E4D">
      <w:pPr>
        <w:spacing w:after="0" w:line="240" w:lineRule="auto"/>
        <w:jc w:val="both"/>
        <w:rPr>
          <w:rFonts w:ascii="Times New Roman" w:hAnsi="Times New Roman" w:cs="Times New Roman"/>
          <w:sz w:val="28"/>
          <w:szCs w:val="28"/>
          <w:lang w:val="en-US"/>
        </w:rPr>
      </w:pPr>
    </w:p>
    <w:p w:rsidR="00CC0E4D" w:rsidRDefault="00F0694D" w:rsidP="00491D9A">
      <w:pPr>
        <w:spacing w:after="0" w:line="360" w:lineRule="auto"/>
        <w:ind w:firstLine="709"/>
        <w:jc w:val="both"/>
        <w:rPr>
          <w:rFonts w:ascii="Times New Roman" w:hAnsi="Times New Roman" w:cs="Times New Roman"/>
          <w:sz w:val="28"/>
          <w:szCs w:val="28"/>
          <w:lang w:val="en-US"/>
        </w:rPr>
      </w:pPr>
      <w:r w:rsidRPr="003074C0">
        <w:rPr>
          <w:rFonts w:ascii="Times New Roman" w:hAnsi="Times New Roman" w:cs="Times New Roman"/>
          <w:sz w:val="28"/>
          <w:szCs w:val="28"/>
          <w:lang w:val="en-US"/>
        </w:rPr>
        <w:t>Thank you, Mr. President.</w:t>
      </w:r>
      <w:r w:rsidR="008E11AB">
        <w:rPr>
          <w:rFonts w:ascii="Times New Roman" w:hAnsi="Times New Roman" w:cs="Times New Roman"/>
          <w:sz w:val="28"/>
          <w:szCs w:val="28"/>
          <w:lang w:val="en-US"/>
        </w:rPr>
        <w:t xml:space="preserve"> </w:t>
      </w:r>
    </w:p>
    <w:p w:rsidR="00CC0E4D" w:rsidRPr="003074C0" w:rsidRDefault="00CC0E4D" w:rsidP="00491D9A">
      <w:pPr>
        <w:spacing w:after="0" w:line="360" w:lineRule="auto"/>
        <w:ind w:firstLine="709"/>
        <w:jc w:val="both"/>
        <w:rPr>
          <w:rFonts w:ascii="Times New Roman" w:hAnsi="Times New Roman" w:cs="Times New Roman"/>
          <w:sz w:val="28"/>
          <w:szCs w:val="28"/>
          <w:lang w:val="en-US"/>
        </w:rPr>
      </w:pPr>
    </w:p>
    <w:p w:rsidR="00CC0E4D" w:rsidRPr="003074C0" w:rsidRDefault="00491D9A" w:rsidP="00491D9A">
      <w:pPr>
        <w:spacing w:after="0" w:line="360" w:lineRule="auto"/>
        <w:ind w:firstLine="709"/>
        <w:jc w:val="both"/>
        <w:rPr>
          <w:rFonts w:ascii="Times New Roman" w:hAnsi="Times New Roman" w:cs="Times New Roman"/>
          <w:sz w:val="28"/>
          <w:szCs w:val="28"/>
          <w:lang w:val="en-US"/>
        </w:rPr>
      </w:pPr>
      <w:r w:rsidRPr="003074C0">
        <w:rPr>
          <w:rFonts w:ascii="Times New Roman" w:hAnsi="Times New Roman" w:cs="Times New Roman"/>
          <w:sz w:val="28"/>
          <w:szCs w:val="28"/>
          <w:lang w:val="en-US"/>
        </w:rPr>
        <w:t xml:space="preserve">The Kyrgyz Republic </w:t>
      </w:r>
      <w:r w:rsidR="003074C0" w:rsidRPr="003074C0">
        <w:rPr>
          <w:rFonts w:ascii="Times New Roman" w:hAnsi="Times New Roman" w:cs="Times New Roman"/>
          <w:sz w:val="28"/>
          <w:szCs w:val="28"/>
          <w:lang w:val="en-US"/>
        </w:rPr>
        <w:t xml:space="preserve">appreciates the engagement of </w:t>
      </w:r>
      <w:r w:rsidR="003478F0">
        <w:rPr>
          <w:rFonts w:ascii="Times New Roman" w:hAnsi="Times New Roman" w:cs="Times New Roman"/>
          <w:sz w:val="28"/>
          <w:szCs w:val="28"/>
          <w:lang w:val="en-US"/>
        </w:rPr>
        <w:t>the Bahamas</w:t>
      </w:r>
      <w:r w:rsidR="003074C0" w:rsidRPr="003074C0">
        <w:rPr>
          <w:rFonts w:ascii="Times New Roman" w:hAnsi="Times New Roman" w:cs="Times New Roman"/>
          <w:sz w:val="28"/>
          <w:szCs w:val="28"/>
          <w:lang w:val="en-US"/>
        </w:rPr>
        <w:t xml:space="preserve"> in the UPR process </w:t>
      </w:r>
      <w:r w:rsidR="008E11AB" w:rsidRPr="00F0694D">
        <w:rPr>
          <w:rFonts w:ascii="Times New Roman" w:hAnsi="Times New Roman" w:cs="Times New Roman"/>
          <w:sz w:val="28"/>
          <w:szCs w:val="28"/>
          <w:lang w:val="en-US"/>
        </w:rPr>
        <w:t>and thanks for presentation of the national report</w:t>
      </w:r>
      <w:r w:rsidRPr="003074C0">
        <w:rPr>
          <w:rFonts w:ascii="Times New Roman" w:hAnsi="Times New Roman" w:cs="Times New Roman"/>
          <w:sz w:val="28"/>
          <w:szCs w:val="28"/>
          <w:lang w:val="en-US"/>
        </w:rPr>
        <w:t xml:space="preserve">. </w:t>
      </w:r>
    </w:p>
    <w:p w:rsidR="00F0694D" w:rsidRPr="003074C0" w:rsidRDefault="00F0694D" w:rsidP="00491D9A">
      <w:pPr>
        <w:spacing w:after="0" w:line="360" w:lineRule="auto"/>
        <w:ind w:firstLine="709"/>
        <w:jc w:val="both"/>
        <w:rPr>
          <w:rFonts w:ascii="Times New Roman" w:hAnsi="Times New Roman" w:cs="Times New Roman"/>
          <w:sz w:val="28"/>
          <w:szCs w:val="28"/>
          <w:lang w:val="en-US"/>
        </w:rPr>
      </w:pPr>
      <w:r w:rsidRPr="003074C0">
        <w:rPr>
          <w:rFonts w:ascii="Times New Roman" w:hAnsi="Times New Roman" w:cs="Times New Roman"/>
          <w:sz w:val="28"/>
          <w:szCs w:val="28"/>
          <w:lang w:val="en-US"/>
        </w:rPr>
        <w:t xml:space="preserve">We recommend that </w:t>
      </w:r>
      <w:r w:rsidR="003478F0">
        <w:rPr>
          <w:rFonts w:ascii="Times New Roman" w:hAnsi="Times New Roman" w:cs="Times New Roman"/>
          <w:sz w:val="28"/>
          <w:szCs w:val="28"/>
          <w:lang w:val="en-US"/>
        </w:rPr>
        <w:t>the Bahamas</w:t>
      </w:r>
      <w:r w:rsidRPr="003074C0">
        <w:rPr>
          <w:rFonts w:ascii="Times New Roman" w:hAnsi="Times New Roman" w:cs="Times New Roman"/>
          <w:sz w:val="28"/>
          <w:szCs w:val="28"/>
          <w:lang w:val="en-US"/>
        </w:rPr>
        <w:t>:</w:t>
      </w:r>
    </w:p>
    <w:p w:rsidR="00071307" w:rsidRDefault="003478F0" w:rsidP="00491D9A">
      <w:pPr>
        <w:pStyle w:val="a9"/>
        <w:numPr>
          <w:ilvl w:val="0"/>
          <w:numId w:val="2"/>
        </w:numPr>
        <w:spacing w:after="0" w:line="360" w:lineRule="auto"/>
        <w:ind w:left="709" w:hanging="709"/>
        <w:jc w:val="both"/>
        <w:rPr>
          <w:rFonts w:ascii="Times New Roman" w:hAnsi="Times New Roman" w:cs="Times New Roman"/>
          <w:sz w:val="28"/>
          <w:szCs w:val="28"/>
          <w:lang w:val="en-US"/>
        </w:rPr>
      </w:pPr>
      <w:r>
        <w:rPr>
          <w:rFonts w:ascii="Times New Roman" w:hAnsi="Times New Roman" w:cs="Times New Roman"/>
          <w:sz w:val="28"/>
          <w:szCs w:val="28"/>
          <w:lang w:val="en-US"/>
        </w:rPr>
        <w:t>E</w:t>
      </w:r>
      <w:r w:rsidRPr="003478F0">
        <w:rPr>
          <w:rFonts w:ascii="Times New Roman" w:hAnsi="Times New Roman" w:cs="Times New Roman"/>
          <w:sz w:val="28"/>
          <w:szCs w:val="28"/>
          <w:lang w:val="en-US"/>
        </w:rPr>
        <w:t>stablish a national human rights institution with a broad mandate in full compliance with the principles relating to the status of national institutions for the promotion and protection of human rights</w:t>
      </w:r>
      <w:r w:rsidR="00071307">
        <w:rPr>
          <w:rFonts w:ascii="Times New Roman" w:hAnsi="Times New Roman" w:cs="Times New Roman"/>
          <w:sz w:val="28"/>
          <w:szCs w:val="28"/>
          <w:lang w:val="en-US"/>
        </w:rPr>
        <w:t>;</w:t>
      </w:r>
    </w:p>
    <w:p w:rsidR="00CC0E4D" w:rsidRPr="003074C0" w:rsidRDefault="00CB32A0" w:rsidP="00491D9A">
      <w:pPr>
        <w:pStyle w:val="a9"/>
        <w:numPr>
          <w:ilvl w:val="0"/>
          <w:numId w:val="2"/>
        </w:numPr>
        <w:spacing w:after="0" w:line="360" w:lineRule="auto"/>
        <w:ind w:left="709" w:hanging="709"/>
        <w:jc w:val="both"/>
        <w:rPr>
          <w:rFonts w:ascii="Times New Roman" w:hAnsi="Times New Roman" w:cs="Times New Roman"/>
          <w:sz w:val="28"/>
          <w:szCs w:val="28"/>
          <w:lang w:val="en-US"/>
        </w:rPr>
      </w:pPr>
      <w:r>
        <w:rPr>
          <w:rFonts w:ascii="Times New Roman" w:hAnsi="Times New Roman" w:cs="Times New Roman"/>
          <w:sz w:val="28"/>
          <w:szCs w:val="28"/>
          <w:lang w:val="en-US"/>
        </w:rPr>
        <w:t>E</w:t>
      </w:r>
      <w:r w:rsidRPr="00CB32A0">
        <w:rPr>
          <w:rFonts w:ascii="Times New Roman" w:hAnsi="Times New Roman" w:cs="Times New Roman"/>
          <w:sz w:val="28"/>
          <w:szCs w:val="28"/>
          <w:lang w:val="en-US"/>
        </w:rPr>
        <w:t>stablish concrete goals and time frames for strengthening the equal participation of women in public and political life at all levels and create the conditions necessary for the achievement of such goals, and that it adopt measures to ensure de jure and de facto gender parity within political parties and encourage women to stand for election at the national and local levels</w:t>
      </w:r>
      <w:r w:rsidR="00F36D26" w:rsidRPr="003074C0">
        <w:rPr>
          <w:rFonts w:ascii="Times New Roman" w:hAnsi="Times New Roman" w:cs="Times New Roman"/>
          <w:sz w:val="28"/>
          <w:szCs w:val="28"/>
          <w:lang w:val="en-US"/>
        </w:rPr>
        <w:t xml:space="preserve">; </w:t>
      </w:r>
    </w:p>
    <w:p w:rsidR="00491D9A" w:rsidRPr="003074C0" w:rsidRDefault="00F11D5C" w:rsidP="00491D9A">
      <w:pPr>
        <w:pStyle w:val="a9"/>
        <w:numPr>
          <w:ilvl w:val="0"/>
          <w:numId w:val="2"/>
        </w:numPr>
        <w:spacing w:after="0" w:line="360" w:lineRule="auto"/>
        <w:ind w:left="709" w:hanging="709"/>
        <w:jc w:val="both"/>
        <w:rPr>
          <w:rFonts w:ascii="Times New Roman" w:hAnsi="Times New Roman" w:cs="Times New Roman"/>
          <w:sz w:val="28"/>
          <w:szCs w:val="28"/>
          <w:lang w:val="en-US"/>
        </w:rPr>
      </w:pPr>
      <w:r>
        <w:rPr>
          <w:rFonts w:ascii="Times New Roman" w:hAnsi="Times New Roman" w:cs="Times New Roman"/>
          <w:sz w:val="28"/>
          <w:szCs w:val="28"/>
          <w:lang w:val="en-US"/>
        </w:rPr>
        <w:t>I</w:t>
      </w:r>
      <w:r w:rsidRPr="00F11D5C">
        <w:rPr>
          <w:rFonts w:ascii="Times New Roman" w:hAnsi="Times New Roman" w:cs="Times New Roman"/>
          <w:sz w:val="28"/>
          <w:szCs w:val="28"/>
          <w:lang w:val="en-US"/>
        </w:rPr>
        <w:t xml:space="preserve">ntensify the enforcement of the Trafficking in Persons Act 2008, increasing the financial resources of the </w:t>
      </w:r>
      <w:proofErr w:type="spellStart"/>
      <w:r w:rsidRPr="00F11D5C">
        <w:rPr>
          <w:rFonts w:ascii="Times New Roman" w:hAnsi="Times New Roman" w:cs="Times New Roman"/>
          <w:sz w:val="28"/>
          <w:szCs w:val="28"/>
          <w:lang w:val="en-US"/>
        </w:rPr>
        <w:t>programmes</w:t>
      </w:r>
      <w:proofErr w:type="spellEnd"/>
      <w:r w:rsidRPr="00F11D5C">
        <w:rPr>
          <w:rFonts w:ascii="Times New Roman" w:hAnsi="Times New Roman" w:cs="Times New Roman"/>
          <w:sz w:val="28"/>
          <w:szCs w:val="28"/>
          <w:lang w:val="en-US"/>
        </w:rPr>
        <w:t xml:space="preserve"> of the Inter-Ministry Committee and Task Force and accelerating the establishment of a secretariat to deal with trafficking in persons,  build the capacity of the judiciary, law enforcement officers, border police, social workers and health-care professionals for the identification and early referral of women and girls who were victims of trafficking.</w:t>
      </w:r>
    </w:p>
    <w:p w:rsidR="00CC0E4D" w:rsidRPr="003074C0" w:rsidRDefault="00CC0E4D" w:rsidP="00CC0E4D">
      <w:pPr>
        <w:spacing w:after="0" w:line="240" w:lineRule="auto"/>
        <w:jc w:val="both"/>
        <w:rPr>
          <w:rFonts w:ascii="Times New Roman" w:hAnsi="Times New Roman" w:cs="Times New Roman"/>
          <w:sz w:val="28"/>
          <w:szCs w:val="28"/>
          <w:lang w:val="en-US"/>
        </w:rPr>
      </w:pPr>
    </w:p>
    <w:p w:rsidR="00491D9A" w:rsidRPr="003074C0" w:rsidRDefault="00491D9A" w:rsidP="00491D9A">
      <w:pPr>
        <w:spacing w:after="0" w:line="240" w:lineRule="auto"/>
        <w:jc w:val="both"/>
        <w:rPr>
          <w:rFonts w:ascii="Times New Roman" w:hAnsi="Times New Roman" w:cs="Times New Roman"/>
          <w:sz w:val="28"/>
          <w:szCs w:val="28"/>
          <w:lang w:val="en-US"/>
        </w:rPr>
      </w:pPr>
      <w:r w:rsidRPr="003074C0">
        <w:rPr>
          <w:rFonts w:ascii="Times New Roman" w:hAnsi="Times New Roman" w:cs="Times New Roman"/>
          <w:sz w:val="28"/>
          <w:szCs w:val="28"/>
          <w:lang w:val="en-US"/>
        </w:rPr>
        <w:t xml:space="preserve">We wish </w:t>
      </w:r>
      <w:r w:rsidR="00CB32A0">
        <w:rPr>
          <w:rFonts w:ascii="Times New Roman" w:hAnsi="Times New Roman" w:cs="Times New Roman"/>
          <w:sz w:val="28"/>
          <w:szCs w:val="28"/>
          <w:lang w:val="en-US"/>
        </w:rPr>
        <w:t>the Bahamas</w:t>
      </w:r>
      <w:r w:rsidRPr="003074C0">
        <w:rPr>
          <w:rFonts w:ascii="Times New Roman" w:hAnsi="Times New Roman" w:cs="Times New Roman"/>
          <w:sz w:val="28"/>
          <w:szCs w:val="28"/>
          <w:lang w:val="en-US"/>
        </w:rPr>
        <w:t xml:space="preserve"> </w:t>
      </w:r>
      <w:r w:rsidR="00874DEE" w:rsidRPr="00874DEE">
        <w:rPr>
          <w:rFonts w:ascii="Times New Roman" w:hAnsi="Times New Roman" w:cs="Times New Roman"/>
          <w:sz w:val="28"/>
          <w:szCs w:val="28"/>
          <w:lang w:val="en-US"/>
        </w:rPr>
        <w:t>all success for its review</w:t>
      </w:r>
      <w:r w:rsidRPr="003074C0">
        <w:rPr>
          <w:rFonts w:ascii="Times New Roman" w:hAnsi="Times New Roman" w:cs="Times New Roman"/>
          <w:sz w:val="28"/>
          <w:szCs w:val="28"/>
          <w:lang w:val="en-US"/>
        </w:rPr>
        <w:t>.</w:t>
      </w:r>
    </w:p>
    <w:p w:rsidR="00491D9A" w:rsidRPr="003074C0" w:rsidRDefault="00491D9A" w:rsidP="00491D9A">
      <w:pPr>
        <w:spacing w:after="0" w:line="240" w:lineRule="auto"/>
        <w:jc w:val="both"/>
        <w:rPr>
          <w:rFonts w:ascii="Times New Roman" w:hAnsi="Times New Roman" w:cs="Times New Roman"/>
          <w:sz w:val="28"/>
          <w:szCs w:val="28"/>
          <w:lang w:val="en-US"/>
        </w:rPr>
      </w:pPr>
    </w:p>
    <w:p w:rsidR="00491D9A" w:rsidRPr="003074C0" w:rsidRDefault="00491D9A" w:rsidP="00491D9A">
      <w:pPr>
        <w:spacing w:after="0" w:line="240" w:lineRule="auto"/>
        <w:jc w:val="both"/>
        <w:rPr>
          <w:rFonts w:ascii="Times New Roman" w:hAnsi="Times New Roman" w:cs="Times New Roman"/>
          <w:sz w:val="28"/>
          <w:szCs w:val="28"/>
          <w:lang w:val="en-US"/>
        </w:rPr>
      </w:pPr>
      <w:r w:rsidRPr="003074C0">
        <w:rPr>
          <w:rFonts w:ascii="Times New Roman" w:hAnsi="Times New Roman" w:cs="Times New Roman"/>
          <w:sz w:val="28"/>
          <w:szCs w:val="28"/>
          <w:lang w:val="en-US"/>
        </w:rPr>
        <w:t xml:space="preserve">I thank you! </w:t>
      </w:r>
    </w:p>
    <w:sectPr w:rsidR="00491D9A" w:rsidRPr="003074C0" w:rsidSect="006C6B5A">
      <w:head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04C8" w:rsidRDefault="002B04C8" w:rsidP="00CC0E4D">
      <w:pPr>
        <w:spacing w:after="0" w:line="240" w:lineRule="auto"/>
      </w:pPr>
      <w:r>
        <w:separator/>
      </w:r>
    </w:p>
  </w:endnote>
  <w:endnote w:type="continuationSeparator" w:id="0">
    <w:p w:rsidR="002B04C8" w:rsidRDefault="002B04C8" w:rsidP="00CC0E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04C8" w:rsidRDefault="002B04C8" w:rsidP="00CC0E4D">
      <w:pPr>
        <w:spacing w:after="0" w:line="240" w:lineRule="auto"/>
      </w:pPr>
      <w:r>
        <w:separator/>
      </w:r>
    </w:p>
  </w:footnote>
  <w:footnote w:type="continuationSeparator" w:id="0">
    <w:p w:rsidR="002B04C8" w:rsidRDefault="002B04C8" w:rsidP="00CC0E4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E4D" w:rsidRDefault="00CC0E4D" w:rsidP="00CC0E4D">
    <w:pPr>
      <w:pStyle w:val="a3"/>
      <w:ind w:left="-851"/>
      <w:jc w:val="center"/>
    </w:pPr>
    <w:r w:rsidRPr="00CC0E4D">
      <w:rPr>
        <w:noProof/>
        <w:lang w:eastAsia="ru-RU"/>
      </w:rPr>
      <w:drawing>
        <wp:inline distT="0" distB="0" distL="0" distR="0">
          <wp:extent cx="762000" cy="723900"/>
          <wp:effectExtent l="0" t="0" r="0" b="0"/>
          <wp:docPr id="1" name="Рисунок 1" descr="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mage3"/>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2000" cy="7239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22595A"/>
    <w:multiLevelType w:val="hybridMultilevel"/>
    <w:tmpl w:val="DD1ACF06"/>
    <w:lvl w:ilvl="0" w:tplc="9B90537A">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7B2E6850"/>
    <w:multiLevelType w:val="hybridMultilevel"/>
    <w:tmpl w:val="120CD41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CC0E4D"/>
    <w:rsid w:val="00013142"/>
    <w:rsid w:val="00071307"/>
    <w:rsid w:val="000B6316"/>
    <w:rsid w:val="00164A1A"/>
    <w:rsid w:val="00193BB7"/>
    <w:rsid w:val="002B04C8"/>
    <w:rsid w:val="003074C0"/>
    <w:rsid w:val="003478F0"/>
    <w:rsid w:val="00372539"/>
    <w:rsid w:val="004379CD"/>
    <w:rsid w:val="00491D9A"/>
    <w:rsid w:val="004C659F"/>
    <w:rsid w:val="00654BD2"/>
    <w:rsid w:val="006C6B5A"/>
    <w:rsid w:val="00710757"/>
    <w:rsid w:val="00874DEE"/>
    <w:rsid w:val="008C7A18"/>
    <w:rsid w:val="008D34C6"/>
    <w:rsid w:val="008E11AB"/>
    <w:rsid w:val="0094370E"/>
    <w:rsid w:val="00A35BE1"/>
    <w:rsid w:val="00A8655F"/>
    <w:rsid w:val="00AF3818"/>
    <w:rsid w:val="00CB32A0"/>
    <w:rsid w:val="00CC0E4D"/>
    <w:rsid w:val="00D956A8"/>
    <w:rsid w:val="00DC7923"/>
    <w:rsid w:val="00E0269C"/>
    <w:rsid w:val="00E122A8"/>
    <w:rsid w:val="00E6449E"/>
    <w:rsid w:val="00E75802"/>
    <w:rsid w:val="00F0694D"/>
    <w:rsid w:val="00F11D5C"/>
    <w:rsid w:val="00F36D26"/>
    <w:rsid w:val="00F456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6B5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C0E4D"/>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CC0E4D"/>
  </w:style>
  <w:style w:type="paragraph" w:styleId="a5">
    <w:name w:val="footer"/>
    <w:basedOn w:val="a"/>
    <w:link w:val="a6"/>
    <w:uiPriority w:val="99"/>
    <w:semiHidden/>
    <w:unhideWhenUsed/>
    <w:rsid w:val="00CC0E4D"/>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CC0E4D"/>
  </w:style>
  <w:style w:type="paragraph" w:styleId="a7">
    <w:name w:val="Balloon Text"/>
    <w:basedOn w:val="a"/>
    <w:link w:val="a8"/>
    <w:uiPriority w:val="99"/>
    <w:semiHidden/>
    <w:unhideWhenUsed/>
    <w:rsid w:val="00CC0E4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C0E4D"/>
    <w:rPr>
      <w:rFonts w:ascii="Tahoma" w:hAnsi="Tahoma" w:cs="Tahoma"/>
      <w:sz w:val="16"/>
      <w:szCs w:val="16"/>
    </w:rPr>
  </w:style>
  <w:style w:type="paragraph" w:styleId="a9">
    <w:name w:val="List Paragraph"/>
    <w:basedOn w:val="a"/>
    <w:uiPriority w:val="34"/>
    <w:qFormat/>
    <w:rsid w:val="00491D9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C87DAF-CEA0-40BE-A657-B50D4A38D226}"/>
</file>

<file path=customXml/itemProps2.xml><?xml version="1.0" encoding="utf-8"?>
<ds:datastoreItem xmlns:ds="http://schemas.openxmlformats.org/officeDocument/2006/customXml" ds:itemID="{580F02E4-470D-4258-AD55-DCDB93DFC57A}"/>
</file>

<file path=customXml/itemProps3.xml><?xml version="1.0" encoding="utf-8"?>
<ds:datastoreItem xmlns:ds="http://schemas.openxmlformats.org/officeDocument/2006/customXml" ds:itemID="{7D09D3CA-267A-41D8-B421-5F842F772C58}"/>
</file>

<file path=docProps/app.xml><?xml version="1.0" encoding="utf-8"?>
<Properties xmlns="http://schemas.openxmlformats.org/officeDocument/2006/extended-properties" xmlns:vt="http://schemas.openxmlformats.org/officeDocument/2006/docPropsVTypes">
  <Template>Normal.dotm</Template>
  <TotalTime>165</TotalTime>
  <Pages>1</Pages>
  <Words>210</Words>
  <Characters>1202</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1Secretary</dc:creator>
  <cp:lastModifiedBy>1Secretary</cp:lastModifiedBy>
  <cp:revision>2</cp:revision>
  <cp:lastPrinted>2023-04-19T14:03:00Z</cp:lastPrinted>
  <dcterms:created xsi:type="dcterms:W3CDTF">2023-05-01T20:40:00Z</dcterms:created>
  <dcterms:modified xsi:type="dcterms:W3CDTF">2023-05-01T20:40:00Z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