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B250"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6EF15EFB" wp14:editId="3CD5A3D7">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32954E53"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24EAA6E4"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5911300D"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036D378C"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0FF89AA7"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4F51B343"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0C56ECD5" w14:textId="77777777" w:rsidR="009F7133" w:rsidRPr="000C3A34" w:rsidRDefault="009F7133" w:rsidP="009F7133">
      <w:pPr>
        <w:spacing w:after="0" w:line="360" w:lineRule="auto"/>
        <w:jc w:val="center"/>
        <w:rPr>
          <w:rFonts w:cstheme="minorHAnsi"/>
          <w:b/>
          <w:sz w:val="32"/>
          <w:szCs w:val="32"/>
          <w:lang w:val="en-US"/>
        </w:rPr>
      </w:pPr>
    </w:p>
    <w:p w14:paraId="7DC85289" w14:textId="77777777" w:rsidR="009F7133" w:rsidRPr="000C3A34" w:rsidRDefault="00001C49" w:rsidP="009F7133">
      <w:pPr>
        <w:spacing w:after="0" w:line="360" w:lineRule="auto"/>
        <w:jc w:val="center"/>
        <w:rPr>
          <w:rFonts w:cstheme="minorHAnsi"/>
          <w:b/>
          <w:sz w:val="32"/>
          <w:szCs w:val="32"/>
          <w:lang w:val="en-US"/>
        </w:rPr>
      </w:pPr>
      <w:r>
        <w:rPr>
          <w:rFonts w:cstheme="minorHAnsi"/>
          <w:b/>
          <w:sz w:val="32"/>
          <w:szCs w:val="32"/>
          <w:lang w:val="en-US"/>
        </w:rPr>
        <w:t>43</w:t>
      </w:r>
      <w:r w:rsidRPr="00001C49">
        <w:rPr>
          <w:rFonts w:cstheme="minorHAnsi"/>
          <w:b/>
          <w:sz w:val="32"/>
          <w:szCs w:val="32"/>
          <w:vertAlign w:val="superscript"/>
          <w:lang w:val="en-US"/>
        </w:rPr>
        <w:t>rd</w:t>
      </w:r>
      <w:r>
        <w:rPr>
          <w:rFonts w:cstheme="minorHAnsi"/>
          <w:b/>
          <w:sz w:val="32"/>
          <w:szCs w:val="32"/>
          <w:lang w:val="en-US"/>
        </w:rPr>
        <w:t xml:space="preserve"> </w:t>
      </w:r>
      <w:r w:rsidR="009F7133" w:rsidRPr="000C3A34">
        <w:rPr>
          <w:rFonts w:cstheme="minorHAnsi"/>
          <w:b/>
          <w:sz w:val="32"/>
          <w:szCs w:val="32"/>
          <w:lang w:val="en-US"/>
        </w:rPr>
        <w:t>Session of the UPR Working Group</w:t>
      </w:r>
    </w:p>
    <w:p w14:paraId="09134397" w14:textId="77777777" w:rsidR="009F7133" w:rsidRPr="000C3A34" w:rsidRDefault="009F7133" w:rsidP="009F7133">
      <w:pPr>
        <w:spacing w:after="0" w:line="360" w:lineRule="auto"/>
        <w:jc w:val="center"/>
        <w:rPr>
          <w:rFonts w:cstheme="minorHAnsi"/>
          <w:b/>
          <w:sz w:val="32"/>
          <w:szCs w:val="32"/>
          <w:lang w:val="en-US"/>
        </w:rPr>
      </w:pPr>
    </w:p>
    <w:p w14:paraId="4314A809" w14:textId="77777777" w:rsidR="003E5769" w:rsidRDefault="00D5783C" w:rsidP="003E5769">
      <w:pPr>
        <w:spacing w:after="0" w:line="360" w:lineRule="auto"/>
        <w:jc w:val="center"/>
        <w:rPr>
          <w:rFonts w:cs="Calibri"/>
          <w:b/>
          <w:sz w:val="32"/>
          <w:szCs w:val="32"/>
          <w:lang w:val="en-US"/>
        </w:rPr>
      </w:pPr>
      <w:r>
        <w:rPr>
          <w:rFonts w:cs="Calibri"/>
          <w:b/>
          <w:sz w:val="32"/>
          <w:szCs w:val="32"/>
          <w:lang w:val="en-US"/>
        </w:rPr>
        <w:t xml:space="preserve">Geneva, </w:t>
      </w:r>
      <w:r w:rsidR="00AD046A">
        <w:rPr>
          <w:rFonts w:cs="Calibri"/>
          <w:b/>
          <w:sz w:val="32"/>
          <w:szCs w:val="32"/>
          <w:lang w:val="en-US"/>
        </w:rPr>
        <w:t>9th</w:t>
      </w:r>
      <w:r w:rsidR="00001C49">
        <w:rPr>
          <w:rFonts w:cs="Calibri"/>
          <w:b/>
          <w:sz w:val="32"/>
          <w:szCs w:val="32"/>
          <w:lang w:val="en-US"/>
        </w:rPr>
        <w:t xml:space="preserve"> May 2023</w:t>
      </w:r>
    </w:p>
    <w:p w14:paraId="0A7F333F" w14:textId="77777777" w:rsidR="00342A7F" w:rsidRDefault="00342A7F" w:rsidP="003E5769">
      <w:pPr>
        <w:spacing w:after="0" w:line="360" w:lineRule="auto"/>
        <w:jc w:val="center"/>
        <w:rPr>
          <w:rFonts w:cs="Calibri"/>
          <w:b/>
          <w:sz w:val="32"/>
          <w:szCs w:val="32"/>
          <w:lang w:val="en-US"/>
        </w:rPr>
      </w:pPr>
    </w:p>
    <w:p w14:paraId="4CDDA06C" w14:textId="77777777"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994CA4">
        <w:rPr>
          <w:rFonts w:cs="Calibri"/>
          <w:b/>
          <w:sz w:val="32"/>
          <w:szCs w:val="32"/>
          <w:lang w:val="en-US"/>
        </w:rPr>
        <w:t>r</w:t>
      </w:r>
      <w:r w:rsidR="003E5769">
        <w:rPr>
          <w:rFonts w:cs="Calibri"/>
          <w:b/>
          <w:sz w:val="32"/>
          <w:szCs w:val="32"/>
          <w:lang w:val="en-US"/>
        </w:rPr>
        <w:t>ecommendations and advance questions to</w:t>
      </w:r>
    </w:p>
    <w:p w14:paraId="6D603356" w14:textId="77777777" w:rsidR="00295326" w:rsidRDefault="00295326" w:rsidP="003E5769">
      <w:pPr>
        <w:spacing w:after="0" w:line="360" w:lineRule="auto"/>
        <w:jc w:val="center"/>
        <w:rPr>
          <w:rFonts w:cs="Calibri"/>
          <w:b/>
          <w:sz w:val="32"/>
          <w:szCs w:val="32"/>
          <w:lang w:val="en-US"/>
        </w:rPr>
      </w:pPr>
    </w:p>
    <w:p w14:paraId="1E9E5DDC" w14:textId="77777777" w:rsidR="009F7133" w:rsidRPr="000C3A34" w:rsidRDefault="00001C49" w:rsidP="00295326">
      <w:pPr>
        <w:spacing w:line="360" w:lineRule="auto"/>
        <w:jc w:val="center"/>
        <w:rPr>
          <w:rFonts w:cstheme="minorHAnsi"/>
          <w:sz w:val="24"/>
          <w:szCs w:val="24"/>
          <w:lang w:val="en-US"/>
        </w:rPr>
      </w:pPr>
      <w:r>
        <w:rPr>
          <w:rFonts w:cs="Calibri"/>
          <w:b/>
          <w:sz w:val="32"/>
          <w:szCs w:val="32"/>
          <w:lang w:val="en-US"/>
        </w:rPr>
        <w:t>Israel</w:t>
      </w:r>
    </w:p>
    <w:p w14:paraId="3C837EE3" w14:textId="77777777" w:rsidR="009F7133" w:rsidRPr="000C3A34" w:rsidRDefault="009F7133" w:rsidP="009F7133">
      <w:pPr>
        <w:spacing w:line="360" w:lineRule="auto"/>
        <w:jc w:val="both"/>
        <w:rPr>
          <w:rFonts w:cstheme="minorHAnsi"/>
          <w:sz w:val="24"/>
          <w:szCs w:val="24"/>
          <w:lang w:val="en-US"/>
        </w:rPr>
      </w:pPr>
    </w:p>
    <w:p w14:paraId="1BA7ACA0" w14:textId="77777777" w:rsidR="009F7133" w:rsidRPr="000C3A34" w:rsidRDefault="009F7133" w:rsidP="009F7133">
      <w:pPr>
        <w:spacing w:line="360" w:lineRule="auto"/>
        <w:jc w:val="both"/>
        <w:rPr>
          <w:rFonts w:cstheme="minorHAnsi"/>
          <w:sz w:val="24"/>
          <w:szCs w:val="24"/>
          <w:lang w:val="en-US"/>
        </w:rPr>
      </w:pPr>
    </w:p>
    <w:p w14:paraId="0A9627A8" w14:textId="77777777" w:rsidR="009F7133" w:rsidRDefault="009F7133" w:rsidP="009F7133">
      <w:pPr>
        <w:spacing w:line="360" w:lineRule="auto"/>
        <w:jc w:val="both"/>
        <w:rPr>
          <w:rFonts w:cstheme="minorHAnsi"/>
          <w:sz w:val="24"/>
          <w:szCs w:val="24"/>
          <w:lang w:val="en-US"/>
        </w:rPr>
      </w:pPr>
    </w:p>
    <w:p w14:paraId="3D7C0DFB" w14:textId="77777777" w:rsidR="00E96AF1" w:rsidRDefault="00E96AF1" w:rsidP="009F7133">
      <w:pPr>
        <w:spacing w:line="360" w:lineRule="auto"/>
        <w:jc w:val="both"/>
        <w:rPr>
          <w:rFonts w:cstheme="minorHAnsi"/>
          <w:sz w:val="24"/>
          <w:szCs w:val="24"/>
          <w:lang w:val="en-US"/>
        </w:rPr>
      </w:pPr>
    </w:p>
    <w:p w14:paraId="5B3127A1" w14:textId="77777777" w:rsidR="00E96AF1" w:rsidRDefault="00E96AF1" w:rsidP="009F7133">
      <w:pPr>
        <w:spacing w:line="360" w:lineRule="auto"/>
        <w:jc w:val="both"/>
        <w:rPr>
          <w:rFonts w:cstheme="minorHAnsi"/>
          <w:sz w:val="24"/>
          <w:szCs w:val="24"/>
          <w:lang w:val="en-US"/>
        </w:rPr>
      </w:pPr>
    </w:p>
    <w:p w14:paraId="07CA3657" w14:textId="77777777" w:rsidR="00E96AF1" w:rsidRPr="000C3A34" w:rsidRDefault="00E96AF1" w:rsidP="009F7133">
      <w:pPr>
        <w:spacing w:line="360" w:lineRule="auto"/>
        <w:jc w:val="both"/>
        <w:rPr>
          <w:rFonts w:cstheme="minorHAnsi"/>
          <w:sz w:val="24"/>
          <w:szCs w:val="24"/>
          <w:lang w:val="en-US"/>
        </w:rPr>
      </w:pPr>
    </w:p>
    <w:p w14:paraId="73935BD4" w14:textId="77777777" w:rsidR="009F7133" w:rsidRPr="003A6EC1" w:rsidRDefault="00DA327A" w:rsidP="009F7133">
      <w:pPr>
        <w:spacing w:line="360" w:lineRule="auto"/>
        <w:jc w:val="both"/>
        <w:rPr>
          <w:rFonts w:cstheme="minorHAnsi"/>
          <w:sz w:val="28"/>
          <w:szCs w:val="28"/>
          <w:lang w:val="en-US"/>
        </w:rPr>
      </w:pPr>
      <w:r>
        <w:rPr>
          <w:rFonts w:cstheme="minorHAnsi"/>
          <w:sz w:val="28"/>
          <w:szCs w:val="28"/>
          <w:lang w:val="en-US"/>
        </w:rPr>
        <w:lastRenderedPageBreak/>
        <w:t>Mister</w:t>
      </w:r>
      <w:r w:rsidR="009F7133" w:rsidRPr="000C3A34">
        <w:rPr>
          <w:rFonts w:cstheme="minorHAnsi"/>
          <w:sz w:val="28"/>
          <w:szCs w:val="28"/>
          <w:lang w:val="en-US"/>
        </w:rPr>
        <w:t xml:space="preserve"> President,</w:t>
      </w:r>
    </w:p>
    <w:p w14:paraId="7736C501" w14:textId="77777777" w:rsidR="004C54A8"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Germany welcomes</w:t>
      </w:r>
      <w:r w:rsidR="004C54A8">
        <w:rPr>
          <w:rFonts w:ascii="Calibri" w:hAnsi="Calibri" w:cs="Calibri"/>
          <w:sz w:val="28"/>
          <w:szCs w:val="28"/>
          <w:lang w:val="en-US"/>
        </w:rPr>
        <w:t xml:space="preserve"> the delegation</w:t>
      </w:r>
      <w:r w:rsidR="003C024A">
        <w:rPr>
          <w:rFonts w:ascii="Calibri" w:hAnsi="Calibri" w:cs="Calibri"/>
          <w:sz w:val="28"/>
          <w:szCs w:val="28"/>
          <w:lang w:val="en-US"/>
        </w:rPr>
        <w:t xml:space="preserve"> of </w:t>
      </w:r>
      <w:r w:rsidR="00001C49">
        <w:rPr>
          <w:rFonts w:ascii="Calibri" w:hAnsi="Calibri" w:cs="Calibri"/>
          <w:sz w:val="28"/>
          <w:szCs w:val="28"/>
          <w:lang w:val="en-US"/>
        </w:rPr>
        <w:t>Israel</w:t>
      </w:r>
      <w:r w:rsidR="00994CA4">
        <w:rPr>
          <w:rFonts w:ascii="Calibri" w:hAnsi="Calibri" w:cs="Calibri"/>
          <w:sz w:val="28"/>
          <w:szCs w:val="28"/>
          <w:lang w:val="en-US"/>
        </w:rPr>
        <w:t xml:space="preserve"> and </w:t>
      </w:r>
      <w:r w:rsidR="00794654">
        <w:rPr>
          <w:rFonts w:ascii="Calibri" w:hAnsi="Calibri" w:cs="Calibri"/>
          <w:sz w:val="28"/>
          <w:szCs w:val="28"/>
          <w:lang w:val="en-US"/>
        </w:rPr>
        <w:t xml:space="preserve">commends </w:t>
      </w:r>
      <w:r w:rsidR="00001C49">
        <w:rPr>
          <w:rFonts w:ascii="Calibri" w:hAnsi="Calibri" w:cs="Calibri"/>
          <w:sz w:val="28"/>
          <w:szCs w:val="28"/>
          <w:lang w:val="en-US"/>
        </w:rPr>
        <w:t>Israel</w:t>
      </w:r>
      <w:r w:rsidR="00794654">
        <w:rPr>
          <w:rFonts w:ascii="Calibri" w:hAnsi="Calibri" w:cs="Calibri"/>
          <w:sz w:val="28"/>
          <w:szCs w:val="28"/>
          <w:lang w:val="en-US"/>
        </w:rPr>
        <w:t xml:space="preserve"> </w:t>
      </w:r>
      <w:r w:rsidR="00794654" w:rsidRPr="008B5512">
        <w:rPr>
          <w:rFonts w:ascii="Calibri" w:hAnsi="Calibri" w:cs="Calibri"/>
          <w:sz w:val="28"/>
          <w:szCs w:val="28"/>
          <w:lang w:val="en-US"/>
        </w:rPr>
        <w:t>for</w:t>
      </w:r>
      <w:r w:rsidR="009B3E8A" w:rsidRPr="008B5512">
        <w:rPr>
          <w:rFonts w:ascii="Calibri" w:hAnsi="Calibri" w:cs="Calibri"/>
          <w:sz w:val="28"/>
          <w:szCs w:val="28"/>
          <w:lang w:val="en-US"/>
        </w:rPr>
        <w:t xml:space="preserve"> its</w:t>
      </w:r>
      <w:r w:rsidR="00794654" w:rsidRPr="008B5512">
        <w:rPr>
          <w:rFonts w:ascii="Calibri" w:hAnsi="Calibri" w:cs="Calibri"/>
          <w:sz w:val="28"/>
          <w:szCs w:val="28"/>
          <w:lang w:val="en-US"/>
        </w:rPr>
        <w:t xml:space="preserve"> </w:t>
      </w:r>
      <w:r w:rsidR="00001C49">
        <w:rPr>
          <w:rFonts w:ascii="Calibri" w:hAnsi="Calibri" w:cs="Calibri"/>
          <w:sz w:val="28"/>
          <w:szCs w:val="28"/>
          <w:lang w:val="en-US"/>
        </w:rPr>
        <w:t>presentation today.</w:t>
      </w:r>
    </w:p>
    <w:p w14:paraId="0B30B446" w14:textId="77777777" w:rsidR="008730DC" w:rsidRDefault="00FD7A57" w:rsidP="00794654">
      <w:pPr>
        <w:pStyle w:val="Default"/>
        <w:spacing w:line="360" w:lineRule="auto"/>
        <w:jc w:val="both"/>
        <w:rPr>
          <w:rFonts w:ascii="Calibri" w:hAnsi="Calibri" w:cs="Calibri"/>
          <w:color w:val="auto"/>
          <w:sz w:val="28"/>
          <w:szCs w:val="28"/>
          <w:lang w:val="en-US"/>
        </w:rPr>
      </w:pPr>
      <w:r w:rsidRPr="00393CE5">
        <w:rPr>
          <w:rFonts w:ascii="Calibri" w:hAnsi="Calibri" w:cs="Calibri"/>
          <w:sz w:val="28"/>
          <w:szCs w:val="28"/>
          <w:lang w:val="en-US"/>
        </w:rPr>
        <w:t xml:space="preserve">Since its foundation 75 years ago, Israel </w:t>
      </w:r>
      <w:r w:rsidR="00397155" w:rsidRPr="00393CE5">
        <w:rPr>
          <w:rFonts w:ascii="Calibri" w:hAnsi="Calibri" w:cs="Calibri"/>
          <w:sz w:val="28"/>
          <w:szCs w:val="28"/>
          <w:lang w:val="en-US"/>
        </w:rPr>
        <w:t xml:space="preserve">is </w:t>
      </w:r>
      <w:r w:rsidRPr="00393CE5">
        <w:rPr>
          <w:rFonts w:ascii="Calibri" w:hAnsi="Calibri" w:cs="Calibri"/>
          <w:sz w:val="28"/>
          <w:szCs w:val="28"/>
          <w:lang w:val="en-US"/>
        </w:rPr>
        <w:t xml:space="preserve">the only functioning and stable democracy in the Middle East – </w:t>
      </w:r>
      <w:r w:rsidR="00D24212">
        <w:rPr>
          <w:rFonts w:ascii="Calibri" w:hAnsi="Calibri" w:cs="Calibri"/>
          <w:sz w:val="28"/>
          <w:szCs w:val="28"/>
          <w:lang w:val="en-US"/>
        </w:rPr>
        <w:t>in the face of</w:t>
      </w:r>
      <w:r w:rsidR="00F47E01" w:rsidRPr="00393CE5">
        <w:rPr>
          <w:rFonts w:ascii="Calibri" w:hAnsi="Calibri" w:cs="Calibri"/>
          <w:sz w:val="28"/>
          <w:szCs w:val="28"/>
          <w:lang w:val="en-US"/>
        </w:rPr>
        <w:t xml:space="preserve"> unique security threats in the region. Germany wishes to reiterate its fundamental commitment to Israel’s security and the close friendship between our countries. Our friendship is deeply rooted in shared values, including</w:t>
      </w:r>
      <w:r w:rsidR="00D24212">
        <w:rPr>
          <w:rFonts w:ascii="Calibri" w:hAnsi="Calibri" w:cs="Calibri"/>
          <w:sz w:val="28"/>
          <w:szCs w:val="28"/>
          <w:lang w:val="en-US"/>
        </w:rPr>
        <w:t xml:space="preserve"> the rule of law and</w:t>
      </w:r>
      <w:r w:rsidR="00F47E01" w:rsidRPr="00393CE5">
        <w:rPr>
          <w:rFonts w:ascii="Calibri" w:hAnsi="Calibri" w:cs="Calibri"/>
          <w:sz w:val="28"/>
          <w:szCs w:val="28"/>
          <w:lang w:val="en-US"/>
        </w:rPr>
        <w:t xml:space="preserve"> the protection of human rights. </w:t>
      </w:r>
      <w:r w:rsidR="004F2B77" w:rsidRPr="00393CE5">
        <w:rPr>
          <w:rFonts w:ascii="Calibri" w:hAnsi="Calibri" w:cs="Calibri"/>
          <w:sz w:val="28"/>
          <w:szCs w:val="28"/>
          <w:lang w:val="en-US"/>
        </w:rPr>
        <w:t xml:space="preserve">The current debate and protests </w:t>
      </w:r>
      <w:r w:rsidRPr="00393CE5">
        <w:rPr>
          <w:rFonts w:ascii="Calibri" w:hAnsi="Calibri" w:cs="Calibri"/>
          <w:sz w:val="28"/>
          <w:szCs w:val="28"/>
          <w:lang w:val="en-US"/>
        </w:rPr>
        <w:t xml:space="preserve">on domestic issues within Israel clearly demonstrate that </w:t>
      </w:r>
      <w:r w:rsidRPr="00393CE5">
        <w:rPr>
          <w:rFonts w:ascii="Calibri" w:hAnsi="Calibri" w:cs="Calibri"/>
          <w:color w:val="auto"/>
          <w:sz w:val="28"/>
          <w:szCs w:val="28"/>
          <w:lang w:val="en-US"/>
        </w:rPr>
        <w:t>f</w:t>
      </w:r>
      <w:r w:rsidR="00001C49" w:rsidRPr="00393CE5">
        <w:rPr>
          <w:rFonts w:ascii="Calibri" w:hAnsi="Calibri" w:cs="Calibri"/>
          <w:color w:val="auto"/>
          <w:sz w:val="28"/>
          <w:szCs w:val="28"/>
          <w:lang w:val="en-US"/>
        </w:rPr>
        <w:t xml:space="preserve">reedom of opinion and expression and of assembly are </w:t>
      </w:r>
      <w:r w:rsidRPr="00393CE5">
        <w:rPr>
          <w:rFonts w:ascii="Calibri" w:hAnsi="Calibri" w:cs="Calibri"/>
          <w:color w:val="auto"/>
          <w:sz w:val="28"/>
          <w:szCs w:val="28"/>
          <w:lang w:val="en-US"/>
        </w:rPr>
        <w:t xml:space="preserve">fully </w:t>
      </w:r>
      <w:r w:rsidR="00001C49" w:rsidRPr="00393CE5">
        <w:rPr>
          <w:rFonts w:ascii="Calibri" w:hAnsi="Calibri" w:cs="Calibri"/>
          <w:color w:val="auto"/>
          <w:sz w:val="28"/>
          <w:szCs w:val="28"/>
          <w:lang w:val="en-US"/>
        </w:rPr>
        <w:t>guaranteed by Israe</w:t>
      </w:r>
      <w:r w:rsidR="008730DC" w:rsidRPr="00393CE5">
        <w:rPr>
          <w:rFonts w:ascii="Calibri" w:hAnsi="Calibri" w:cs="Calibri"/>
          <w:color w:val="auto"/>
          <w:sz w:val="28"/>
          <w:szCs w:val="28"/>
          <w:lang w:val="en-US"/>
        </w:rPr>
        <w:t>l</w:t>
      </w:r>
      <w:r w:rsidR="00F47E01" w:rsidRPr="00393CE5">
        <w:rPr>
          <w:rFonts w:ascii="Calibri" w:hAnsi="Calibri" w:cs="Calibri"/>
          <w:color w:val="auto"/>
          <w:sz w:val="28"/>
          <w:szCs w:val="28"/>
          <w:lang w:val="en-US"/>
        </w:rPr>
        <w:t>.</w:t>
      </w:r>
      <w:r w:rsidR="008730DC" w:rsidRPr="00393CE5">
        <w:rPr>
          <w:rFonts w:ascii="Calibri" w:hAnsi="Calibri" w:cs="Calibri"/>
          <w:color w:val="auto"/>
          <w:sz w:val="28"/>
          <w:szCs w:val="28"/>
          <w:lang w:val="en-US"/>
        </w:rPr>
        <w:t xml:space="preserve"> </w:t>
      </w:r>
      <w:r w:rsidR="00397155" w:rsidRPr="00393CE5">
        <w:rPr>
          <w:rFonts w:ascii="Calibri" w:hAnsi="Calibri" w:cs="Calibri"/>
          <w:color w:val="auto"/>
          <w:sz w:val="28"/>
          <w:szCs w:val="28"/>
          <w:lang w:val="en-US"/>
        </w:rPr>
        <w:t xml:space="preserve">Israel </w:t>
      </w:r>
      <w:r w:rsidR="00D24212">
        <w:rPr>
          <w:rFonts w:ascii="Calibri" w:hAnsi="Calibri" w:cs="Calibri"/>
          <w:color w:val="auto"/>
          <w:sz w:val="28"/>
          <w:szCs w:val="28"/>
          <w:lang w:val="en-US"/>
        </w:rPr>
        <w:t>is leading by example on</w:t>
      </w:r>
      <w:r w:rsidR="00397155" w:rsidRPr="00393CE5">
        <w:rPr>
          <w:rFonts w:ascii="Calibri" w:hAnsi="Calibri" w:cs="Calibri"/>
          <w:color w:val="auto"/>
          <w:sz w:val="28"/>
          <w:szCs w:val="28"/>
          <w:lang w:val="en-US"/>
        </w:rPr>
        <w:t xml:space="preserve"> </w:t>
      </w:r>
      <w:r w:rsidR="008730DC" w:rsidRPr="00393CE5">
        <w:rPr>
          <w:rFonts w:ascii="Calibri" w:hAnsi="Calibri" w:cs="Calibri"/>
          <w:color w:val="auto"/>
          <w:sz w:val="28"/>
          <w:szCs w:val="28"/>
          <w:lang w:val="en-US"/>
        </w:rPr>
        <w:t>LGBTQ</w:t>
      </w:r>
      <w:r w:rsidR="00393CE5" w:rsidRPr="00393CE5">
        <w:rPr>
          <w:rFonts w:ascii="Calibri" w:hAnsi="Calibri" w:cs="Calibri"/>
          <w:color w:val="auto"/>
          <w:sz w:val="28"/>
          <w:szCs w:val="28"/>
          <w:lang w:val="en-US"/>
        </w:rPr>
        <w:t>I</w:t>
      </w:r>
      <w:r w:rsidR="008730DC" w:rsidRPr="00393CE5">
        <w:rPr>
          <w:rFonts w:ascii="Calibri" w:hAnsi="Calibri" w:cs="Calibri"/>
          <w:color w:val="auto"/>
          <w:sz w:val="28"/>
          <w:szCs w:val="28"/>
          <w:lang w:val="en-US"/>
        </w:rPr>
        <w:t xml:space="preserve"> rights</w:t>
      </w:r>
      <w:r w:rsidR="00397155" w:rsidRPr="00393CE5">
        <w:rPr>
          <w:rFonts w:ascii="Calibri" w:hAnsi="Calibri" w:cs="Calibri"/>
          <w:color w:val="auto"/>
          <w:sz w:val="28"/>
          <w:szCs w:val="28"/>
          <w:lang w:val="en-US"/>
        </w:rPr>
        <w:t>.</w:t>
      </w:r>
    </w:p>
    <w:p w14:paraId="66808D1C" w14:textId="77777777" w:rsidR="00EB2E34" w:rsidRPr="00FD7A57" w:rsidRDefault="00EB2E34" w:rsidP="00794654">
      <w:pPr>
        <w:pStyle w:val="Default"/>
        <w:spacing w:line="360" w:lineRule="auto"/>
        <w:jc w:val="both"/>
        <w:rPr>
          <w:rFonts w:ascii="Calibri" w:hAnsi="Calibri" w:cs="Calibri"/>
          <w:sz w:val="28"/>
          <w:szCs w:val="28"/>
          <w:lang w:val="en-US"/>
        </w:rPr>
      </w:pPr>
    </w:p>
    <w:p w14:paraId="6CB26767" w14:textId="77777777" w:rsidR="00F13ED9" w:rsidRPr="00AB042A" w:rsidRDefault="006866B1" w:rsidP="00794654">
      <w:pPr>
        <w:pStyle w:val="Default"/>
        <w:spacing w:line="360" w:lineRule="auto"/>
        <w:jc w:val="both"/>
        <w:rPr>
          <w:rFonts w:ascii="BundesSerif Office" w:hAnsi="BundesSerif Office" w:cs="BundesSerif Office"/>
          <w:lang w:val="en-US"/>
        </w:rPr>
      </w:pPr>
      <w:r>
        <w:rPr>
          <w:rFonts w:ascii="Calibri" w:hAnsi="Calibri" w:cs="Calibri"/>
          <w:color w:val="auto"/>
          <w:sz w:val="28"/>
          <w:szCs w:val="28"/>
          <w:lang w:val="en-US"/>
        </w:rPr>
        <w:t xml:space="preserve">However, </w:t>
      </w:r>
      <w:r w:rsidR="00794654" w:rsidRPr="00794654">
        <w:rPr>
          <w:rFonts w:ascii="Calibri" w:hAnsi="Calibri" w:cs="Calibri"/>
          <w:color w:val="auto"/>
          <w:sz w:val="28"/>
          <w:szCs w:val="28"/>
          <w:lang w:val="en-US"/>
        </w:rPr>
        <w:t xml:space="preserve">Germany remains concerned about </w:t>
      </w:r>
      <w:r w:rsidR="00994CA4">
        <w:rPr>
          <w:rFonts w:ascii="Calibri" w:hAnsi="Calibri" w:cs="Calibri"/>
          <w:color w:val="auto"/>
          <w:sz w:val="28"/>
          <w:szCs w:val="28"/>
          <w:lang w:val="en-US"/>
        </w:rPr>
        <w:t xml:space="preserve">certain developments regarding </w:t>
      </w:r>
      <w:r w:rsidR="00794654" w:rsidRPr="00794654">
        <w:rPr>
          <w:rFonts w:ascii="Calibri" w:hAnsi="Calibri" w:cs="Calibri"/>
          <w:color w:val="auto"/>
          <w:sz w:val="28"/>
          <w:szCs w:val="28"/>
          <w:lang w:val="en-US"/>
        </w:rPr>
        <w:t>the human right</w:t>
      </w:r>
      <w:r w:rsidR="00994CA4">
        <w:rPr>
          <w:rFonts w:ascii="Calibri" w:hAnsi="Calibri" w:cs="Calibri"/>
          <w:color w:val="auto"/>
          <w:sz w:val="28"/>
          <w:szCs w:val="28"/>
          <w:lang w:val="en-US"/>
        </w:rPr>
        <w:t>s</w:t>
      </w:r>
      <w:r w:rsidR="00794654" w:rsidRPr="00794654">
        <w:rPr>
          <w:rFonts w:ascii="Calibri" w:hAnsi="Calibri" w:cs="Calibri"/>
          <w:color w:val="auto"/>
          <w:sz w:val="28"/>
          <w:szCs w:val="28"/>
          <w:lang w:val="en-US"/>
        </w:rPr>
        <w:t xml:space="preserve"> situation</w:t>
      </w:r>
      <w:r w:rsidR="00994CA4">
        <w:rPr>
          <w:rFonts w:ascii="Calibri" w:hAnsi="Calibri" w:cs="Calibri"/>
          <w:color w:val="auto"/>
          <w:sz w:val="28"/>
          <w:szCs w:val="28"/>
          <w:lang w:val="en-US"/>
        </w:rPr>
        <w:t xml:space="preserve"> in the country</w:t>
      </w:r>
      <w:r w:rsidR="00A860F9">
        <w:rPr>
          <w:rFonts w:ascii="Calibri" w:hAnsi="Calibri" w:cs="Calibri"/>
          <w:color w:val="auto"/>
          <w:sz w:val="28"/>
          <w:szCs w:val="28"/>
          <w:lang w:val="en-US"/>
        </w:rPr>
        <w:t xml:space="preserve"> as well as </w:t>
      </w:r>
      <w:r>
        <w:rPr>
          <w:rFonts w:ascii="Calibri" w:hAnsi="Calibri" w:cs="Calibri"/>
          <w:color w:val="auto"/>
          <w:sz w:val="28"/>
          <w:szCs w:val="28"/>
          <w:lang w:val="en-US"/>
        </w:rPr>
        <w:t xml:space="preserve">in the </w:t>
      </w:r>
      <w:r w:rsidR="00A860F9">
        <w:rPr>
          <w:rFonts w:ascii="Calibri" w:hAnsi="Calibri" w:cs="Calibri"/>
          <w:color w:val="auto"/>
          <w:sz w:val="28"/>
          <w:szCs w:val="28"/>
          <w:lang w:val="en-US"/>
        </w:rPr>
        <w:t>occupied Territories</w:t>
      </w:r>
      <w:r w:rsidR="008A0AE6">
        <w:rPr>
          <w:rFonts w:ascii="Calibri" w:hAnsi="Calibri" w:cs="Calibri"/>
          <w:color w:val="auto"/>
          <w:sz w:val="28"/>
          <w:szCs w:val="28"/>
          <w:lang w:val="en-US"/>
        </w:rPr>
        <w:t>, in particular the rise in violence by Israeli settlers against Palestinian civilians</w:t>
      </w:r>
      <w:r w:rsidR="004727D4">
        <w:rPr>
          <w:rFonts w:ascii="Calibri" w:hAnsi="Calibri" w:cs="Calibri"/>
          <w:color w:val="auto"/>
          <w:sz w:val="28"/>
          <w:szCs w:val="28"/>
          <w:lang w:val="en-US"/>
        </w:rPr>
        <w:t xml:space="preserve">, </w:t>
      </w:r>
      <w:r w:rsidR="008A0AE6">
        <w:rPr>
          <w:rFonts w:ascii="Calibri" w:hAnsi="Calibri" w:cs="Calibri"/>
          <w:color w:val="auto"/>
          <w:sz w:val="28"/>
          <w:szCs w:val="28"/>
          <w:lang w:val="en-US"/>
        </w:rPr>
        <w:t xml:space="preserve">as witnessed during the horrendous events in </w:t>
      </w:r>
      <w:proofErr w:type="spellStart"/>
      <w:r w:rsidR="008A0AE6">
        <w:rPr>
          <w:rFonts w:ascii="Calibri" w:hAnsi="Calibri" w:cs="Calibri"/>
          <w:color w:val="auto"/>
          <w:sz w:val="28"/>
          <w:szCs w:val="28"/>
          <w:lang w:val="en-US"/>
        </w:rPr>
        <w:t>Huwara</w:t>
      </w:r>
      <w:proofErr w:type="spellEnd"/>
      <w:r w:rsidR="008A0AE6">
        <w:rPr>
          <w:rFonts w:ascii="Calibri" w:hAnsi="Calibri" w:cs="Calibri"/>
          <w:color w:val="auto"/>
          <w:sz w:val="28"/>
          <w:szCs w:val="28"/>
          <w:lang w:val="en-US"/>
        </w:rPr>
        <w:t xml:space="preserve">, the </w:t>
      </w:r>
      <w:r w:rsidR="00001C49">
        <w:rPr>
          <w:rFonts w:ascii="Calibri" w:hAnsi="Calibri" w:cs="Calibri"/>
          <w:color w:val="auto"/>
          <w:sz w:val="28"/>
          <w:szCs w:val="28"/>
          <w:lang w:val="en-US"/>
        </w:rPr>
        <w:t>protection of women and children from violence and the treatment of detained persons. Moreover, Germany rejects the death penalty under all circumstances and therefore observes latest developments in Israel in this regard with great concern.</w:t>
      </w:r>
    </w:p>
    <w:p w14:paraId="1335BA67" w14:textId="77777777" w:rsidR="009F7133" w:rsidRPr="009E4243" w:rsidRDefault="009F7133" w:rsidP="009F7133">
      <w:pPr>
        <w:pStyle w:val="Default"/>
        <w:spacing w:line="360" w:lineRule="auto"/>
        <w:jc w:val="both"/>
        <w:rPr>
          <w:rFonts w:asciiTheme="minorHAnsi" w:hAnsiTheme="minorHAnsi" w:cstheme="minorHAnsi"/>
          <w:sz w:val="28"/>
          <w:szCs w:val="28"/>
          <w:lang w:val="en-US"/>
        </w:rPr>
      </w:pPr>
    </w:p>
    <w:p w14:paraId="0F3CCF1F" w14:textId="77777777" w:rsidR="001D676F" w:rsidRDefault="009F7133" w:rsidP="009F713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BA4179">
        <w:rPr>
          <w:rFonts w:asciiTheme="minorHAnsi" w:hAnsiTheme="minorHAnsi" w:cstheme="minorHAnsi"/>
          <w:sz w:val="28"/>
          <w:szCs w:val="28"/>
          <w:lang w:val="en-US"/>
        </w:rPr>
        <w:t xml:space="preserve">therefore </w:t>
      </w:r>
      <w:r>
        <w:rPr>
          <w:rFonts w:asciiTheme="minorHAnsi" w:hAnsiTheme="minorHAnsi" w:cstheme="minorHAnsi"/>
          <w:sz w:val="28"/>
          <w:szCs w:val="28"/>
          <w:lang w:val="en-US"/>
        </w:rPr>
        <w:t>recommends to</w:t>
      </w:r>
      <w:r w:rsidRPr="000C3A34">
        <w:rPr>
          <w:rFonts w:asciiTheme="minorHAnsi" w:hAnsiTheme="minorHAnsi" w:cstheme="minorHAnsi"/>
          <w:sz w:val="28"/>
          <w:szCs w:val="28"/>
          <w:lang w:val="en-US"/>
        </w:rPr>
        <w:t xml:space="preserve">: </w:t>
      </w:r>
    </w:p>
    <w:p w14:paraId="2AE2999A" w14:textId="77777777" w:rsidR="005A6F0D" w:rsidRPr="005A6F0D" w:rsidRDefault="005A6F0D" w:rsidP="005A6F0D">
      <w:pPr>
        <w:rPr>
          <w:i/>
          <w:iCs/>
          <w:lang w:val="en-US"/>
        </w:rPr>
      </w:pPr>
    </w:p>
    <w:p w14:paraId="522B6B68" w14:textId="77777777" w:rsidR="006866B1" w:rsidRDefault="00F40BFD" w:rsidP="005A6F0D">
      <w:pPr>
        <w:pStyle w:val="Default"/>
        <w:numPr>
          <w:ilvl w:val="0"/>
          <w:numId w:val="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i</w:t>
      </w:r>
      <w:r w:rsidR="006866B1">
        <w:rPr>
          <w:rFonts w:asciiTheme="minorHAnsi" w:hAnsiTheme="minorHAnsi" w:cstheme="minorHAnsi"/>
          <w:sz w:val="28"/>
          <w:szCs w:val="28"/>
          <w:lang w:val="en-US"/>
        </w:rPr>
        <w:t xml:space="preserve">mprove </w:t>
      </w:r>
      <w:r>
        <w:rPr>
          <w:rFonts w:asciiTheme="minorHAnsi" w:hAnsiTheme="minorHAnsi" w:cstheme="minorHAnsi"/>
          <w:sz w:val="28"/>
          <w:szCs w:val="28"/>
          <w:lang w:val="en-US"/>
        </w:rPr>
        <w:t>security</w:t>
      </w:r>
      <w:r w:rsidR="006866B1">
        <w:rPr>
          <w:rFonts w:asciiTheme="minorHAnsi" w:hAnsiTheme="minorHAnsi" w:cstheme="minorHAnsi"/>
          <w:sz w:val="28"/>
          <w:szCs w:val="28"/>
          <w:lang w:val="en-US"/>
        </w:rPr>
        <w:t xml:space="preserve"> in </w:t>
      </w:r>
      <w:proofErr w:type="gramStart"/>
      <w:r w:rsidR="006866B1">
        <w:rPr>
          <w:rFonts w:asciiTheme="minorHAnsi" w:hAnsiTheme="minorHAnsi" w:cstheme="minorHAnsi"/>
          <w:sz w:val="28"/>
          <w:szCs w:val="28"/>
          <w:lang w:val="en-US"/>
        </w:rPr>
        <w:t>Arab-Israeli</w:t>
      </w:r>
      <w:proofErr w:type="gramEnd"/>
      <w:r w:rsidR="006866B1">
        <w:rPr>
          <w:rFonts w:asciiTheme="minorHAnsi" w:hAnsiTheme="minorHAnsi" w:cstheme="minorHAnsi"/>
          <w:sz w:val="28"/>
          <w:szCs w:val="28"/>
          <w:lang w:val="en-US"/>
        </w:rPr>
        <w:t xml:space="preserve"> communities inter alia through </w:t>
      </w:r>
      <w:r>
        <w:rPr>
          <w:rFonts w:asciiTheme="minorHAnsi" w:hAnsiTheme="minorHAnsi" w:cstheme="minorHAnsi"/>
          <w:sz w:val="28"/>
          <w:szCs w:val="28"/>
          <w:lang w:val="en-US"/>
        </w:rPr>
        <w:t>increased police presence in communities</w:t>
      </w:r>
      <w:r w:rsidR="008E47E6">
        <w:rPr>
          <w:rFonts w:asciiTheme="minorHAnsi" w:hAnsiTheme="minorHAnsi" w:cstheme="minorHAnsi"/>
          <w:sz w:val="28"/>
          <w:szCs w:val="28"/>
          <w:lang w:val="en-US"/>
        </w:rPr>
        <w:t xml:space="preserve"> concerned</w:t>
      </w:r>
      <w:r>
        <w:rPr>
          <w:rFonts w:asciiTheme="minorHAnsi" w:hAnsiTheme="minorHAnsi" w:cstheme="minorHAnsi"/>
          <w:sz w:val="28"/>
          <w:szCs w:val="28"/>
          <w:lang w:val="en-US"/>
        </w:rPr>
        <w:t xml:space="preserve">. </w:t>
      </w:r>
    </w:p>
    <w:p w14:paraId="66C4530A" w14:textId="77777777" w:rsidR="005A6F0D" w:rsidRDefault="00001C49" w:rsidP="005A6F0D">
      <w:pPr>
        <w:pStyle w:val="Default"/>
        <w:numPr>
          <w:ilvl w:val="0"/>
          <w:numId w:val="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protect women and children, especially Arab-Israeli, from violence.</w:t>
      </w:r>
    </w:p>
    <w:p w14:paraId="14B293CE" w14:textId="77777777" w:rsidR="005A6F0D" w:rsidRDefault="00BB0B70" w:rsidP="009B6C10">
      <w:pPr>
        <w:pStyle w:val="Default"/>
        <w:numPr>
          <w:ilvl w:val="0"/>
          <w:numId w:val="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lastRenderedPageBreak/>
        <w:t>a</w:t>
      </w:r>
      <w:r w:rsidR="00D83FE7">
        <w:rPr>
          <w:rFonts w:asciiTheme="minorHAnsi" w:hAnsiTheme="minorHAnsi" w:cstheme="minorHAnsi"/>
          <w:sz w:val="28"/>
          <w:szCs w:val="28"/>
          <w:lang w:val="en-US"/>
        </w:rPr>
        <w:t>bolish</w:t>
      </w:r>
      <w:r w:rsidR="009B6C10">
        <w:rPr>
          <w:rFonts w:asciiTheme="minorHAnsi" w:hAnsiTheme="minorHAnsi" w:cstheme="minorHAnsi"/>
          <w:sz w:val="28"/>
          <w:szCs w:val="28"/>
          <w:lang w:val="en-US"/>
        </w:rPr>
        <w:t xml:space="preserve"> </w:t>
      </w:r>
      <w:r w:rsidR="009B6C10" w:rsidRPr="009B6C10">
        <w:rPr>
          <w:rFonts w:asciiTheme="minorHAnsi" w:hAnsiTheme="minorHAnsi" w:cstheme="minorHAnsi"/>
          <w:sz w:val="28"/>
          <w:szCs w:val="28"/>
          <w:lang w:val="en-US"/>
        </w:rPr>
        <w:t>administrative detention</w:t>
      </w:r>
      <w:r w:rsidR="009B6C10">
        <w:rPr>
          <w:rFonts w:asciiTheme="minorHAnsi" w:hAnsiTheme="minorHAnsi" w:cstheme="minorHAnsi"/>
          <w:sz w:val="28"/>
          <w:szCs w:val="28"/>
          <w:lang w:val="en-US"/>
        </w:rPr>
        <w:t xml:space="preserve"> and </w:t>
      </w:r>
      <w:r w:rsidR="00F40BFD">
        <w:rPr>
          <w:rFonts w:asciiTheme="minorHAnsi" w:hAnsiTheme="minorHAnsi" w:cstheme="minorHAnsi"/>
          <w:sz w:val="28"/>
          <w:szCs w:val="28"/>
          <w:lang w:val="en-US"/>
        </w:rPr>
        <w:t xml:space="preserve">stop </w:t>
      </w:r>
      <w:r w:rsidR="009B6C10" w:rsidRPr="009B6C10">
        <w:rPr>
          <w:rFonts w:asciiTheme="minorHAnsi" w:hAnsiTheme="minorHAnsi" w:cstheme="minorHAnsi"/>
          <w:sz w:val="28"/>
          <w:szCs w:val="28"/>
          <w:lang w:val="en-US"/>
        </w:rPr>
        <w:t>isolation detention</w:t>
      </w:r>
      <w:r w:rsidR="00F40BFD">
        <w:rPr>
          <w:rFonts w:asciiTheme="minorHAnsi" w:hAnsiTheme="minorHAnsi" w:cstheme="minorHAnsi"/>
          <w:sz w:val="28"/>
          <w:szCs w:val="28"/>
          <w:lang w:val="en-US"/>
        </w:rPr>
        <w:t>. While still applied, improve conditions</w:t>
      </w:r>
      <w:r>
        <w:rPr>
          <w:rFonts w:asciiTheme="minorHAnsi" w:hAnsiTheme="minorHAnsi" w:cstheme="minorHAnsi"/>
          <w:sz w:val="28"/>
          <w:szCs w:val="28"/>
          <w:lang w:val="en-US"/>
        </w:rPr>
        <w:t xml:space="preserve"> </w:t>
      </w:r>
      <w:r w:rsidR="009B6C10">
        <w:rPr>
          <w:rFonts w:asciiTheme="minorHAnsi" w:hAnsiTheme="minorHAnsi" w:cstheme="minorHAnsi"/>
          <w:sz w:val="28"/>
          <w:szCs w:val="28"/>
          <w:lang w:val="en-US"/>
        </w:rPr>
        <w:t>of minors in detention</w:t>
      </w:r>
      <w:r w:rsidR="00A860F9">
        <w:rPr>
          <w:rFonts w:asciiTheme="minorHAnsi" w:hAnsiTheme="minorHAnsi" w:cstheme="minorHAnsi"/>
          <w:sz w:val="28"/>
          <w:szCs w:val="28"/>
          <w:lang w:val="en-US"/>
        </w:rPr>
        <w:t xml:space="preserve"> – including scrutiny of the relevant legal framework</w:t>
      </w:r>
      <w:r w:rsidR="009B6C10">
        <w:rPr>
          <w:rFonts w:asciiTheme="minorHAnsi" w:hAnsiTheme="minorHAnsi" w:cstheme="minorHAnsi"/>
          <w:sz w:val="28"/>
          <w:szCs w:val="28"/>
          <w:lang w:val="en-US"/>
        </w:rPr>
        <w:t>.</w:t>
      </w:r>
    </w:p>
    <w:p w14:paraId="21DD1244" w14:textId="77777777" w:rsidR="009B6C10" w:rsidRDefault="009B6C10" w:rsidP="009B6C10">
      <w:pPr>
        <w:pStyle w:val="Default"/>
        <w:numPr>
          <w:ilvl w:val="0"/>
          <w:numId w:val="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immediately halt any kind of further initiatives to introduce the death penalty into the penal code.</w:t>
      </w:r>
    </w:p>
    <w:p w14:paraId="391278AB" w14:textId="77777777" w:rsidR="004727D4" w:rsidRPr="00BB0B70" w:rsidRDefault="00BB0B70" w:rsidP="008E47E6">
      <w:pPr>
        <w:pStyle w:val="Default"/>
        <w:numPr>
          <w:ilvl w:val="0"/>
          <w:numId w:val="3"/>
        </w:numPr>
        <w:spacing w:line="360" w:lineRule="auto"/>
        <w:jc w:val="both"/>
        <w:rPr>
          <w:rFonts w:cstheme="minorHAnsi"/>
          <w:sz w:val="28"/>
          <w:szCs w:val="28"/>
          <w:lang w:val="en-US"/>
        </w:rPr>
      </w:pPr>
      <w:r w:rsidRPr="008E47E6">
        <w:rPr>
          <w:rFonts w:asciiTheme="minorHAnsi" w:hAnsiTheme="minorHAnsi" w:cstheme="minorHAnsi"/>
          <w:sz w:val="28"/>
          <w:szCs w:val="28"/>
          <w:lang w:val="en-US"/>
        </w:rPr>
        <w:t>e</w:t>
      </w:r>
      <w:r w:rsidR="004727D4" w:rsidRPr="00BB0B70">
        <w:rPr>
          <w:rFonts w:asciiTheme="minorHAnsi" w:hAnsiTheme="minorHAnsi" w:cstheme="minorHAnsi"/>
          <w:sz w:val="28"/>
          <w:szCs w:val="28"/>
          <w:lang w:val="en-US"/>
        </w:rPr>
        <w:t>ffectively protect civilians in the occupied Palestinian territories from violence by Israeli settlers and conduct criminal investigations of such incidents (</w:t>
      </w:r>
      <w:proofErr w:type="gramStart"/>
      <w:r w:rsidR="004727D4" w:rsidRPr="00BB0B70">
        <w:rPr>
          <w:rFonts w:asciiTheme="minorHAnsi" w:hAnsiTheme="minorHAnsi" w:cstheme="minorHAnsi"/>
          <w:sz w:val="28"/>
          <w:szCs w:val="28"/>
          <w:lang w:val="en-US"/>
        </w:rPr>
        <w:t>in particular</w:t>
      </w:r>
      <w:r w:rsidRPr="00BB0B70">
        <w:rPr>
          <w:rFonts w:asciiTheme="minorHAnsi" w:hAnsiTheme="minorHAnsi" w:cstheme="minorHAnsi"/>
          <w:sz w:val="28"/>
          <w:szCs w:val="28"/>
          <w:lang w:val="en-US"/>
        </w:rPr>
        <w:t xml:space="preserve"> the</w:t>
      </w:r>
      <w:proofErr w:type="gramEnd"/>
      <w:r w:rsidR="004727D4" w:rsidRPr="00BB0B70">
        <w:rPr>
          <w:rFonts w:asciiTheme="minorHAnsi" w:hAnsiTheme="minorHAnsi" w:cstheme="minorHAnsi"/>
          <w:sz w:val="28"/>
          <w:szCs w:val="28"/>
          <w:lang w:val="en-US"/>
        </w:rPr>
        <w:t xml:space="preserve"> incident in </w:t>
      </w:r>
      <w:proofErr w:type="spellStart"/>
      <w:r w:rsidR="004727D4" w:rsidRPr="00BB0B70">
        <w:rPr>
          <w:rFonts w:asciiTheme="minorHAnsi" w:hAnsiTheme="minorHAnsi" w:cstheme="minorHAnsi"/>
          <w:sz w:val="28"/>
          <w:szCs w:val="28"/>
          <w:lang w:val="en-US"/>
        </w:rPr>
        <w:t>Huwara</w:t>
      </w:r>
      <w:proofErr w:type="spellEnd"/>
      <w:r w:rsidR="004727D4" w:rsidRPr="00BB0B70">
        <w:rPr>
          <w:rFonts w:asciiTheme="minorHAnsi" w:hAnsiTheme="minorHAnsi" w:cstheme="minorHAnsi"/>
          <w:sz w:val="28"/>
          <w:szCs w:val="28"/>
          <w:lang w:val="en-US"/>
        </w:rPr>
        <w:t>)</w:t>
      </w:r>
      <w:r w:rsidRPr="00BB0B70">
        <w:rPr>
          <w:rFonts w:asciiTheme="minorHAnsi" w:hAnsiTheme="minorHAnsi" w:cstheme="minorHAnsi"/>
          <w:sz w:val="28"/>
          <w:szCs w:val="28"/>
          <w:lang w:val="en-US"/>
        </w:rPr>
        <w:t>.</w:t>
      </w:r>
    </w:p>
    <w:p w14:paraId="14AC1A48" w14:textId="77777777" w:rsidR="004727D4" w:rsidRPr="00BB0B70" w:rsidRDefault="004727D4" w:rsidP="00FB01AA">
      <w:pPr>
        <w:pStyle w:val="Default"/>
        <w:spacing w:line="360" w:lineRule="auto"/>
        <w:ind w:left="720"/>
        <w:jc w:val="both"/>
        <w:rPr>
          <w:rFonts w:asciiTheme="minorHAnsi" w:hAnsiTheme="minorHAnsi" w:cstheme="minorHAnsi"/>
          <w:sz w:val="28"/>
          <w:szCs w:val="28"/>
          <w:lang w:val="en-US"/>
        </w:rPr>
      </w:pPr>
    </w:p>
    <w:p w14:paraId="2978EDB0" w14:textId="77777777" w:rsidR="00672C10" w:rsidRPr="00BB0B70" w:rsidRDefault="009F7133" w:rsidP="009F7133">
      <w:pPr>
        <w:pStyle w:val="Default"/>
        <w:spacing w:line="360" w:lineRule="auto"/>
        <w:jc w:val="both"/>
        <w:rPr>
          <w:rFonts w:asciiTheme="minorHAnsi" w:hAnsiTheme="minorHAnsi" w:cstheme="minorHAnsi"/>
          <w:szCs w:val="28"/>
          <w:lang w:val="en-US"/>
        </w:rPr>
      </w:pPr>
      <w:r w:rsidRPr="00BB0B70">
        <w:rPr>
          <w:rFonts w:asciiTheme="minorHAnsi" w:hAnsiTheme="minorHAnsi" w:cstheme="minorHAnsi"/>
          <w:sz w:val="28"/>
          <w:szCs w:val="28"/>
          <w:lang w:val="en-US"/>
        </w:rPr>
        <w:t xml:space="preserve">Thank you, </w:t>
      </w:r>
      <w:r w:rsidR="00DA327A" w:rsidRPr="00BB0B70">
        <w:rPr>
          <w:rFonts w:asciiTheme="minorHAnsi" w:hAnsiTheme="minorHAnsi" w:cstheme="minorHAnsi"/>
          <w:sz w:val="28"/>
          <w:szCs w:val="28"/>
          <w:lang w:val="en-US"/>
        </w:rPr>
        <w:t>Mister</w:t>
      </w:r>
      <w:r w:rsidRPr="00BB0B70">
        <w:rPr>
          <w:rFonts w:asciiTheme="minorHAnsi" w:hAnsiTheme="minorHAnsi" w:cstheme="minorHAnsi"/>
          <w:sz w:val="28"/>
          <w:szCs w:val="28"/>
          <w:lang w:val="en-US"/>
        </w:rPr>
        <w:t xml:space="preserve"> President.</w:t>
      </w:r>
      <w:r w:rsidRPr="00BB0B70">
        <w:rPr>
          <w:rFonts w:asciiTheme="minorHAnsi" w:hAnsiTheme="minorHAnsi" w:cstheme="minorHAnsi"/>
          <w:szCs w:val="28"/>
          <w:lang w:val="en-US"/>
        </w:rPr>
        <w:t xml:space="preserve"> </w:t>
      </w:r>
    </w:p>
    <w:p w14:paraId="3A0BBA28" w14:textId="155EF7C1" w:rsidR="004727D4" w:rsidRPr="006F2985" w:rsidRDefault="004727D4" w:rsidP="006F2985">
      <w:pPr>
        <w:spacing w:line="360" w:lineRule="auto"/>
        <w:jc w:val="both"/>
        <w:rPr>
          <w:rFonts w:cs="Cambria"/>
          <w:color w:val="000000"/>
          <w:sz w:val="28"/>
          <w:szCs w:val="28"/>
          <w:lang w:val="en-US"/>
        </w:rPr>
      </w:pPr>
    </w:p>
    <w:sectPr w:rsidR="004727D4" w:rsidRPr="006F2985"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7049" w14:textId="77777777" w:rsidR="00FC7F13" w:rsidRDefault="00FC7F13">
      <w:pPr>
        <w:spacing w:after="0" w:line="240" w:lineRule="auto"/>
      </w:pPr>
      <w:r>
        <w:separator/>
      </w:r>
    </w:p>
  </w:endnote>
  <w:endnote w:type="continuationSeparator" w:id="0">
    <w:p w14:paraId="5CDBDECC" w14:textId="77777777" w:rsidR="00FC7F13" w:rsidRDefault="00FC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erif Office">
    <w:altName w:val="Cambria"/>
    <w:panose1 w:val="020B0604020202020204"/>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54553"/>
      <w:docPartObj>
        <w:docPartGallery w:val="Page Numbers (Bottom of Page)"/>
        <w:docPartUnique/>
      </w:docPartObj>
    </w:sdtPr>
    <w:sdtContent>
      <w:p w14:paraId="66FABA65" w14:textId="77777777" w:rsidR="001C5F59" w:rsidRDefault="003E5769">
        <w:pPr>
          <w:pStyle w:val="Fuzeile"/>
          <w:jc w:val="right"/>
        </w:pPr>
        <w:r>
          <w:fldChar w:fldCharType="begin"/>
        </w:r>
        <w:r>
          <w:instrText>PAGE   \* MERGEFORMAT</w:instrText>
        </w:r>
        <w:r>
          <w:fldChar w:fldCharType="separate"/>
        </w:r>
        <w:r w:rsidR="00156E18">
          <w:rPr>
            <w:noProof/>
          </w:rPr>
          <w:t>3</w:t>
        </w:r>
        <w:r>
          <w:fldChar w:fldCharType="end"/>
        </w:r>
      </w:p>
    </w:sdtContent>
  </w:sdt>
  <w:p w14:paraId="3BCD90A1" w14:textId="77777777" w:rsidR="001C5F59"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83A5" w14:textId="77777777" w:rsidR="00FC7F13" w:rsidRDefault="00FC7F13">
      <w:pPr>
        <w:spacing w:after="0" w:line="240" w:lineRule="auto"/>
      </w:pPr>
      <w:r>
        <w:separator/>
      </w:r>
    </w:p>
  </w:footnote>
  <w:footnote w:type="continuationSeparator" w:id="0">
    <w:p w14:paraId="5D57CD1A" w14:textId="77777777" w:rsidR="00FC7F13" w:rsidRDefault="00FC7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E73FA2"/>
    <w:multiLevelType w:val="hybridMultilevel"/>
    <w:tmpl w:val="E738E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7A73AE"/>
    <w:multiLevelType w:val="hybridMultilevel"/>
    <w:tmpl w:val="C2885BEA"/>
    <w:lvl w:ilvl="0" w:tplc="E4D43B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5423754">
    <w:abstractNumId w:val="0"/>
  </w:num>
  <w:num w:numId="2" w16cid:durableId="1897667072">
    <w:abstractNumId w:val="1"/>
  </w:num>
  <w:num w:numId="3" w16cid:durableId="1054158226">
    <w:abstractNumId w:val="3"/>
  </w:num>
  <w:num w:numId="4" w16cid:durableId="13325629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3775073">
    <w:abstractNumId w:val="5"/>
  </w:num>
  <w:num w:numId="6" w16cid:durableId="510804054">
    <w:abstractNumId w:val="4"/>
  </w:num>
  <w:num w:numId="7" w16cid:durableId="1488747099">
    <w:abstractNumId w:val="8"/>
  </w:num>
  <w:num w:numId="8" w16cid:durableId="1178999890">
    <w:abstractNumId w:val="2"/>
  </w:num>
  <w:num w:numId="9" w16cid:durableId="1283927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33"/>
    <w:rsid w:val="00001C49"/>
    <w:rsid w:val="000027F5"/>
    <w:rsid w:val="00004C33"/>
    <w:rsid w:val="00030CD7"/>
    <w:rsid w:val="00064458"/>
    <w:rsid w:val="000807B3"/>
    <w:rsid w:val="000902F0"/>
    <w:rsid w:val="000B5379"/>
    <w:rsid w:val="000C4CE7"/>
    <w:rsid w:val="000C68E3"/>
    <w:rsid w:val="000D0B67"/>
    <w:rsid w:val="000D5301"/>
    <w:rsid w:val="000D6188"/>
    <w:rsid w:val="0010000E"/>
    <w:rsid w:val="0010400A"/>
    <w:rsid w:val="00105FE8"/>
    <w:rsid w:val="0013093A"/>
    <w:rsid w:val="00133396"/>
    <w:rsid w:val="00146BF6"/>
    <w:rsid w:val="00151756"/>
    <w:rsid w:val="00156E18"/>
    <w:rsid w:val="00165175"/>
    <w:rsid w:val="00167385"/>
    <w:rsid w:val="00170EF5"/>
    <w:rsid w:val="00187FC9"/>
    <w:rsid w:val="001A30B7"/>
    <w:rsid w:val="001B15B3"/>
    <w:rsid w:val="001B7266"/>
    <w:rsid w:val="001D676F"/>
    <w:rsid w:val="001F18FA"/>
    <w:rsid w:val="001F44ED"/>
    <w:rsid w:val="00240959"/>
    <w:rsid w:val="002804EB"/>
    <w:rsid w:val="00280E16"/>
    <w:rsid w:val="00295326"/>
    <w:rsid w:val="00297568"/>
    <w:rsid w:val="002D67ED"/>
    <w:rsid w:val="002D6ACD"/>
    <w:rsid w:val="002F3524"/>
    <w:rsid w:val="002F4485"/>
    <w:rsid w:val="00342A7F"/>
    <w:rsid w:val="003436BD"/>
    <w:rsid w:val="00393CE5"/>
    <w:rsid w:val="00397155"/>
    <w:rsid w:val="003C024A"/>
    <w:rsid w:val="003E5769"/>
    <w:rsid w:val="003F3B8D"/>
    <w:rsid w:val="00415EBA"/>
    <w:rsid w:val="00427A5F"/>
    <w:rsid w:val="004355F9"/>
    <w:rsid w:val="004727D4"/>
    <w:rsid w:val="004A46E1"/>
    <w:rsid w:val="004B653D"/>
    <w:rsid w:val="004C54A8"/>
    <w:rsid w:val="004D4B8D"/>
    <w:rsid w:val="004E78C7"/>
    <w:rsid w:val="004F2B77"/>
    <w:rsid w:val="00507B61"/>
    <w:rsid w:val="005164B9"/>
    <w:rsid w:val="00543D95"/>
    <w:rsid w:val="00547718"/>
    <w:rsid w:val="00566B99"/>
    <w:rsid w:val="00581577"/>
    <w:rsid w:val="00581801"/>
    <w:rsid w:val="005970EC"/>
    <w:rsid w:val="005A4514"/>
    <w:rsid w:val="005A6F0D"/>
    <w:rsid w:val="005B1998"/>
    <w:rsid w:val="005E4AC0"/>
    <w:rsid w:val="006078CD"/>
    <w:rsid w:val="006100C3"/>
    <w:rsid w:val="00624FC8"/>
    <w:rsid w:val="00625CB8"/>
    <w:rsid w:val="0063250B"/>
    <w:rsid w:val="006464EC"/>
    <w:rsid w:val="00654061"/>
    <w:rsid w:val="00672C10"/>
    <w:rsid w:val="006866B1"/>
    <w:rsid w:val="006A036D"/>
    <w:rsid w:val="006C1361"/>
    <w:rsid w:val="006F2985"/>
    <w:rsid w:val="00712F93"/>
    <w:rsid w:val="00744CE1"/>
    <w:rsid w:val="00773A3B"/>
    <w:rsid w:val="00784D88"/>
    <w:rsid w:val="00794654"/>
    <w:rsid w:val="007A3E41"/>
    <w:rsid w:val="007B5321"/>
    <w:rsid w:val="007F3846"/>
    <w:rsid w:val="00801CAE"/>
    <w:rsid w:val="00812D14"/>
    <w:rsid w:val="00823E8A"/>
    <w:rsid w:val="00825E5C"/>
    <w:rsid w:val="0084109D"/>
    <w:rsid w:val="00847724"/>
    <w:rsid w:val="008611CF"/>
    <w:rsid w:val="0086675A"/>
    <w:rsid w:val="00870511"/>
    <w:rsid w:val="008730DC"/>
    <w:rsid w:val="00874C9B"/>
    <w:rsid w:val="00876903"/>
    <w:rsid w:val="008A0AE6"/>
    <w:rsid w:val="008A2B8B"/>
    <w:rsid w:val="008B4A08"/>
    <w:rsid w:val="008B5512"/>
    <w:rsid w:val="008C480C"/>
    <w:rsid w:val="008C7E1D"/>
    <w:rsid w:val="008E47E6"/>
    <w:rsid w:val="008F276B"/>
    <w:rsid w:val="00921504"/>
    <w:rsid w:val="0097521E"/>
    <w:rsid w:val="00994CA4"/>
    <w:rsid w:val="009A2076"/>
    <w:rsid w:val="009A3839"/>
    <w:rsid w:val="009B3E8A"/>
    <w:rsid w:val="009B6C10"/>
    <w:rsid w:val="009D387C"/>
    <w:rsid w:val="009D3A9E"/>
    <w:rsid w:val="009F5997"/>
    <w:rsid w:val="009F70D6"/>
    <w:rsid w:val="009F7133"/>
    <w:rsid w:val="00A22000"/>
    <w:rsid w:val="00A4792E"/>
    <w:rsid w:val="00A5747B"/>
    <w:rsid w:val="00A860F9"/>
    <w:rsid w:val="00A910FD"/>
    <w:rsid w:val="00A9210B"/>
    <w:rsid w:val="00AA6E28"/>
    <w:rsid w:val="00AB042A"/>
    <w:rsid w:val="00AB5690"/>
    <w:rsid w:val="00AB5DD9"/>
    <w:rsid w:val="00AD046A"/>
    <w:rsid w:val="00B37ED1"/>
    <w:rsid w:val="00B45CC1"/>
    <w:rsid w:val="00B46734"/>
    <w:rsid w:val="00B56EE0"/>
    <w:rsid w:val="00B62355"/>
    <w:rsid w:val="00B67E2C"/>
    <w:rsid w:val="00B71F74"/>
    <w:rsid w:val="00B803B7"/>
    <w:rsid w:val="00B95EC2"/>
    <w:rsid w:val="00B97CC8"/>
    <w:rsid w:val="00BA4179"/>
    <w:rsid w:val="00BB0B70"/>
    <w:rsid w:val="00BF2CC2"/>
    <w:rsid w:val="00BF336A"/>
    <w:rsid w:val="00C0557F"/>
    <w:rsid w:val="00C07A3F"/>
    <w:rsid w:val="00C1510D"/>
    <w:rsid w:val="00C246AF"/>
    <w:rsid w:val="00C32891"/>
    <w:rsid w:val="00C56062"/>
    <w:rsid w:val="00C7094B"/>
    <w:rsid w:val="00CB5BA4"/>
    <w:rsid w:val="00CC1C02"/>
    <w:rsid w:val="00CE2927"/>
    <w:rsid w:val="00CE4AF9"/>
    <w:rsid w:val="00D05393"/>
    <w:rsid w:val="00D06675"/>
    <w:rsid w:val="00D16416"/>
    <w:rsid w:val="00D24212"/>
    <w:rsid w:val="00D27056"/>
    <w:rsid w:val="00D37F60"/>
    <w:rsid w:val="00D40E18"/>
    <w:rsid w:val="00D4270E"/>
    <w:rsid w:val="00D5783C"/>
    <w:rsid w:val="00D83FE7"/>
    <w:rsid w:val="00DA2A6E"/>
    <w:rsid w:val="00DA327A"/>
    <w:rsid w:val="00DC1EA9"/>
    <w:rsid w:val="00DC6400"/>
    <w:rsid w:val="00DE4223"/>
    <w:rsid w:val="00DF257D"/>
    <w:rsid w:val="00E023FA"/>
    <w:rsid w:val="00E44C34"/>
    <w:rsid w:val="00E518B3"/>
    <w:rsid w:val="00E528D4"/>
    <w:rsid w:val="00E55196"/>
    <w:rsid w:val="00E92446"/>
    <w:rsid w:val="00E96AF1"/>
    <w:rsid w:val="00EB2E34"/>
    <w:rsid w:val="00ED1093"/>
    <w:rsid w:val="00ED37A4"/>
    <w:rsid w:val="00EE3984"/>
    <w:rsid w:val="00EF1B4B"/>
    <w:rsid w:val="00EF50C4"/>
    <w:rsid w:val="00EF7D51"/>
    <w:rsid w:val="00F0178D"/>
    <w:rsid w:val="00F03274"/>
    <w:rsid w:val="00F06B46"/>
    <w:rsid w:val="00F120FE"/>
    <w:rsid w:val="00F13ED9"/>
    <w:rsid w:val="00F40BFD"/>
    <w:rsid w:val="00F44250"/>
    <w:rsid w:val="00F47E01"/>
    <w:rsid w:val="00F5758F"/>
    <w:rsid w:val="00F7149F"/>
    <w:rsid w:val="00F746C5"/>
    <w:rsid w:val="00F76E0A"/>
    <w:rsid w:val="00F86D30"/>
    <w:rsid w:val="00F874B2"/>
    <w:rsid w:val="00F93AAA"/>
    <w:rsid w:val="00FA79B0"/>
    <w:rsid w:val="00FB01AA"/>
    <w:rsid w:val="00FB5F59"/>
    <w:rsid w:val="00FC7F13"/>
    <w:rsid w:val="00FD7A57"/>
    <w:rsid w:val="00FE7D1B"/>
    <w:rsid w:val="00FF4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F210"/>
  <w15:docId w15:val="{89733DB1-5950-4A9B-A99F-349C8A07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 w:type="paragraph" w:styleId="berarbeitung">
    <w:name w:val="Revision"/>
    <w:hidden/>
    <w:uiPriority w:val="99"/>
    <w:semiHidden/>
    <w:rsid w:val="006F2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578250182">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A4BE2-FB25-4F5A-BE12-C3E8F11C9661}"/>
</file>

<file path=customXml/itemProps2.xml><?xml version="1.0" encoding="utf-8"?>
<ds:datastoreItem xmlns:ds="http://schemas.openxmlformats.org/officeDocument/2006/customXml" ds:itemID="{9BAC74A7-0DC7-47D5-AECC-8D0B466CA3AE}"/>
</file>

<file path=customXml/itemProps3.xml><?xml version="1.0" encoding="utf-8"?>
<ds:datastoreItem xmlns:ds="http://schemas.openxmlformats.org/officeDocument/2006/customXml" ds:itemID="{A94C0238-31A6-4D1D-AF1E-B3567AE3B0CB}"/>
</file>

<file path=customXml/itemProps4.xml><?xml version="1.0" encoding="utf-8"?>
<ds:datastoreItem xmlns:ds="http://schemas.openxmlformats.org/officeDocument/2006/customXml" ds:itemID="{CA90FF81-9941-493F-BEAF-F90DBE622A1A}"/>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1833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Vinh-Nghi Tiet MIRA</cp:lastModifiedBy>
  <cp:revision>4</cp:revision>
  <dcterms:created xsi:type="dcterms:W3CDTF">2023-04-28T16:46:00Z</dcterms:created>
  <dcterms:modified xsi:type="dcterms:W3CDTF">2023-05-10T09:03:00Z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