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uppressAutoHyphens w:val="1"/>
        <w:ind w:right="1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6"/>
          <w:szCs w:val="26"/>
          <w:u w:color="000000"/>
        </w:rPr>
      </w:pPr>
      <w:r>
        <w:rPr>
          <w:rFonts w:ascii="Times New Roman" w:hAnsi="Times New Roman"/>
          <w:b w:val="1"/>
          <w:bCs w:val="1"/>
          <w:kern w:val="1"/>
          <w:sz w:val="26"/>
          <w:szCs w:val="26"/>
          <w:u w:color="000000"/>
          <w:rtl w:val="0"/>
          <w:lang w:val="en-US"/>
        </w:rPr>
        <w:t>HUMAN RIGHTS COUNCIL</w:t>
      </w:r>
    </w:p>
    <w:p>
      <w:pPr>
        <w:pStyle w:val="Body A"/>
        <w:widowControl w:val="0"/>
        <w:suppressAutoHyphens w:val="1"/>
        <w:ind w:right="1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6"/>
          <w:szCs w:val="26"/>
          <w:u w:color="000000"/>
        </w:rPr>
      </w:pPr>
      <w:r>
        <w:rPr>
          <w:rFonts w:ascii="Times New Roman" w:hAnsi="Times New Roman"/>
          <w:b w:val="1"/>
          <w:bCs w:val="1"/>
          <w:kern w:val="1"/>
          <w:sz w:val="26"/>
          <w:szCs w:val="26"/>
          <w:rtl w:val="0"/>
          <w:lang w:val="en-US"/>
        </w:rPr>
        <w:t>Universal Periodic Review of Liechtenstein</w:t>
      </w:r>
    </w:p>
    <w:p>
      <w:pPr>
        <w:pStyle w:val="Body A"/>
        <w:widowControl w:val="0"/>
        <w:suppressAutoHyphens w:val="1"/>
        <w:ind w:right="1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6"/>
          <w:szCs w:val="26"/>
          <w:u w:color="000000"/>
        </w:rPr>
      </w:pPr>
    </w:p>
    <w:p>
      <w:pPr>
        <w:pStyle w:val="Body A"/>
        <w:widowControl w:val="0"/>
        <w:suppressAutoHyphens w:val="1"/>
        <w:ind w:right="1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6"/>
          <w:szCs w:val="26"/>
          <w:u w:color="000000"/>
        </w:rPr>
      </w:pPr>
      <w:r>
        <w:rPr>
          <w:rFonts w:ascii="Times New Roman" w:hAnsi="Times New Roman"/>
          <w:b w:val="1"/>
          <w:bCs w:val="1"/>
          <w:kern w:val="1"/>
          <w:sz w:val="26"/>
          <w:szCs w:val="26"/>
          <w:u w:color="000000"/>
          <w:rtl w:val="0"/>
          <w:lang w:val="en-US"/>
        </w:rPr>
        <w:t>Statement of the Delegation of the Republic of Moldova</w:t>
      </w:r>
    </w:p>
    <w:p>
      <w:pPr>
        <w:pStyle w:val="Body A"/>
        <w:widowControl w:val="0"/>
        <w:suppressAutoHyphens w:val="1"/>
        <w:ind w:right="1"/>
        <w:rPr>
          <w:rFonts w:ascii="Times New Roman" w:cs="Times New Roman" w:hAnsi="Times New Roman" w:eastAsia="Times New Roman"/>
          <w:kern w:val="1"/>
          <w:sz w:val="26"/>
          <w:szCs w:val="26"/>
          <w:u w:color="000000"/>
        </w:rPr>
      </w:pPr>
    </w:p>
    <w:p>
      <w:pPr>
        <w:pStyle w:val="Body A"/>
        <w:widowControl w:val="0"/>
        <w:suppressAutoHyphens w:val="1"/>
        <w:ind w:right="1"/>
        <w:rPr>
          <w:rFonts w:ascii="Times New Roman" w:cs="Times New Roman" w:hAnsi="Times New Roman" w:eastAsia="Times New Roman"/>
          <w:kern w:val="1"/>
          <w:sz w:val="26"/>
          <w:szCs w:val="26"/>
          <w:u w:color="000000"/>
        </w:rPr>
      </w:pP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Thank you Mr.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President,</w:t>
      </w: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Republic of Moldova welcomes the distinguished delegation of Liechtenstein and thanks them for the presentation of the national report.</w:t>
      </w: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We commend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Liechtenstein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for the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constructive engagement with the UPR process and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continuous  progress in promoting human rights. We welcome actions undertaken in order to combat slavery and trafficking in human beings, particularly the measures developed by FAST in the financial sector. </w:t>
      </w: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We positively note the progress regarding women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 rights and the increase in women participation in leading and decision-making positions, as well as in the political life with 3 female ministers out of 5 in the Government. We also commend Liechtenstein for the ratification of the Istanbul Convention and its measures to combat domestic violence and improve protection of victims and witnesses.</w:t>
      </w: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In a constructive spirit, the Republic of Moldova would like to make the following recommendation:</w:t>
      </w:r>
    </w:p>
    <w:p>
      <w:pPr>
        <w:pStyle w:val="Body A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ind w:right="1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To strengthen national human rights institutions in order to ensure compliance with the Paris Principles.</w:t>
      </w: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Finally, the Republic of Moldova wishes Liechtenstein a successful review. </w:t>
      </w:r>
    </w:p>
    <w:p>
      <w:pPr>
        <w:pStyle w:val="Body A"/>
        <w:widowControl w:val="0"/>
        <w:suppressAutoHyphens w:val="1"/>
        <w:ind w:right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widowControl w:val="0"/>
        <w:suppressAutoHyphens w:val="1"/>
        <w:ind w:right="1"/>
        <w:jc w:val="both"/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I thank you, Madame President.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6C0BC-BEA7-4918-AC48-28B406374D61}"/>
</file>

<file path=customXml/itemProps2.xml><?xml version="1.0" encoding="utf-8"?>
<ds:datastoreItem xmlns:ds="http://schemas.openxmlformats.org/officeDocument/2006/customXml" ds:itemID="{972A4E31-6906-4ABD-BDD8-7E5606055B65}"/>
</file>

<file path=customXml/itemProps3.xml><?xml version="1.0" encoding="utf-8"?>
<ds:datastoreItem xmlns:ds="http://schemas.openxmlformats.org/officeDocument/2006/customXml" ds:itemID="{18674D72-26E8-4A09-ACA2-49BDBEBDD99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