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750" w14:textId="50410720" w:rsidR="0003042E" w:rsidRDefault="00BD731F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THE BAHAMAS</w:t>
      </w:r>
    </w:p>
    <w:p w14:paraId="5375CCA5" w14:textId="1952DA3A" w:rsidR="005143C8" w:rsidRPr="00660766" w:rsidRDefault="00BD731F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660766">
        <w:rPr>
          <w:rFonts w:ascii="Arial" w:hAnsi="Arial" w:cs="Arial"/>
          <w:b/>
          <w:caps/>
          <w:noProof/>
          <w:sz w:val="28"/>
          <w:szCs w:val="26"/>
        </w:rPr>
        <w:t>WEDNESDAY 3</w:t>
      </w:r>
      <w:r w:rsidR="005143C8" w:rsidRPr="00660766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 w:rsidRPr="00660766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660766">
        <w:rPr>
          <w:rFonts w:ascii="Arial" w:hAnsi="Arial" w:cs="Arial"/>
          <w:b/>
          <w:caps/>
          <w:noProof/>
          <w:sz w:val="28"/>
          <w:szCs w:val="26"/>
        </w:rPr>
        <w:t xml:space="preserve"> 2023, </w:t>
      </w:r>
      <w:r w:rsidR="004613C6" w:rsidRPr="00660766">
        <w:rPr>
          <w:rFonts w:ascii="Arial" w:hAnsi="Arial" w:cs="Arial"/>
          <w:b/>
          <w:caps/>
          <w:noProof/>
          <w:sz w:val="28"/>
          <w:szCs w:val="26"/>
        </w:rPr>
        <w:t>14:30</w:t>
      </w:r>
      <w:r w:rsidR="005143C8" w:rsidRPr="00660766">
        <w:rPr>
          <w:rFonts w:ascii="Arial" w:hAnsi="Arial" w:cs="Arial"/>
          <w:b/>
          <w:caps/>
          <w:noProof/>
          <w:sz w:val="28"/>
          <w:szCs w:val="26"/>
        </w:rPr>
        <w:t xml:space="preserve"> – 1</w:t>
      </w:r>
      <w:r w:rsidR="004613C6" w:rsidRPr="00660766">
        <w:rPr>
          <w:rFonts w:ascii="Arial" w:hAnsi="Arial" w:cs="Arial"/>
          <w:b/>
          <w:caps/>
          <w:noProof/>
          <w:sz w:val="28"/>
          <w:szCs w:val="26"/>
        </w:rPr>
        <w:t>8</w:t>
      </w:r>
      <w:r w:rsidR="005143C8" w:rsidRPr="00660766">
        <w:rPr>
          <w:rFonts w:ascii="Arial" w:hAnsi="Arial" w:cs="Arial"/>
          <w:b/>
          <w:caps/>
          <w:noProof/>
          <w:sz w:val="28"/>
          <w:szCs w:val="26"/>
        </w:rPr>
        <w:t>:</w:t>
      </w:r>
      <w:r w:rsidR="004613C6" w:rsidRPr="00660766">
        <w:rPr>
          <w:rFonts w:ascii="Arial" w:hAnsi="Arial" w:cs="Arial"/>
          <w:b/>
          <w:caps/>
          <w:noProof/>
          <w:sz w:val="28"/>
          <w:szCs w:val="26"/>
        </w:rPr>
        <w:t>0</w:t>
      </w:r>
      <w:r w:rsidR="005143C8" w:rsidRPr="00660766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6938B03A" w14:textId="00672312" w:rsidR="005143C8" w:rsidRPr="00660766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660766">
        <w:rPr>
          <w:rFonts w:ascii="Arial" w:hAnsi="Arial" w:cs="Arial"/>
          <w:b/>
          <w:sz w:val="26"/>
          <w:szCs w:val="26"/>
        </w:rPr>
        <w:t xml:space="preserve">Speaking time: </w:t>
      </w:r>
      <w:r w:rsidR="008956B1" w:rsidRPr="00660766">
        <w:rPr>
          <w:rFonts w:ascii="Arial" w:hAnsi="Arial" w:cs="Arial"/>
          <w:b/>
          <w:noProof/>
          <w:sz w:val="26"/>
          <w:szCs w:val="26"/>
        </w:rPr>
        <w:t>85 s</w:t>
      </w:r>
      <w:r w:rsidRPr="00660766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3FE67011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660766">
        <w:rPr>
          <w:rFonts w:ascii="Arial" w:hAnsi="Arial" w:cs="Arial"/>
          <w:b/>
          <w:noProof/>
          <w:sz w:val="26"/>
          <w:szCs w:val="26"/>
        </w:rPr>
        <w:t>Statement by Iceland (</w:t>
      </w:r>
      <w:r w:rsidR="00660766" w:rsidRPr="00660766">
        <w:rPr>
          <w:rFonts w:ascii="Arial" w:hAnsi="Arial" w:cs="Arial"/>
          <w:b/>
          <w:noProof/>
          <w:sz w:val="26"/>
          <w:szCs w:val="26"/>
        </w:rPr>
        <w:t xml:space="preserve">no 70 </w:t>
      </w:r>
      <w:r w:rsidR="008956B1" w:rsidRPr="00660766">
        <w:rPr>
          <w:rFonts w:ascii="Arial" w:hAnsi="Arial" w:cs="Arial"/>
          <w:b/>
          <w:noProof/>
          <w:sz w:val="26"/>
          <w:szCs w:val="26"/>
        </w:rPr>
        <w:t>of 88</w:t>
      </w:r>
      <w:r w:rsidRPr="00660766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3987D981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BD731F">
        <w:rPr>
          <w:rFonts w:ascii="Arial" w:hAnsi="Arial" w:cs="Arial"/>
          <w:color w:val="000000" w:themeColor="text1"/>
          <w:sz w:val="28"/>
          <w:szCs w:val="28"/>
        </w:rPr>
        <w:t xml:space="preserve">the Bahamas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3D481D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6D048262" w14:textId="77777777" w:rsidR="005143C8" w:rsidRPr="00D014BD" w:rsidRDefault="005143C8" w:rsidP="005143C8">
      <w:pPr>
        <w:pStyle w:val="Default"/>
        <w:ind w:left="720"/>
        <w:rPr>
          <w:sz w:val="12"/>
          <w:szCs w:val="12"/>
        </w:rPr>
      </w:pPr>
    </w:p>
    <w:p w14:paraId="79B9BAC1" w14:textId="78F73555" w:rsidR="0033627C" w:rsidRDefault="0033627C" w:rsidP="0033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Abolish the death penalty.</w:t>
      </w:r>
    </w:p>
    <w:p w14:paraId="0E667CDE" w14:textId="431AE46B" w:rsidR="00370E77" w:rsidRDefault="00370E77" w:rsidP="0033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Withdraw all reservations to CEDAW and implement the Convention. </w:t>
      </w:r>
    </w:p>
    <w:p w14:paraId="38891165" w14:textId="57FE458E" w:rsidR="00370E77" w:rsidRDefault="00370E77" w:rsidP="0033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Pr="00370E77">
        <w:rPr>
          <w:rFonts w:ascii="Arial" w:hAnsi="Arial" w:cs="Arial"/>
          <w:color w:val="000000" w:themeColor="text1"/>
          <w:sz w:val="28"/>
          <w:szCs w:val="28"/>
        </w:rPr>
        <w:t>dopt, without delay, amendments to the Sexual Offences Act expressly criminalizing marital rape</w:t>
      </w:r>
      <w:r w:rsidR="000F3E1A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Pr="00370E77">
        <w:rPr>
          <w:rFonts w:ascii="Arial" w:hAnsi="Arial" w:cs="Arial"/>
          <w:color w:val="000000" w:themeColor="text1"/>
          <w:sz w:val="28"/>
          <w:szCs w:val="28"/>
        </w:rPr>
        <w:t>removing temporal limitations to the right to file a complaint for marital rape</w:t>
      </w:r>
      <w:r w:rsidR="000F3E1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2393E6A" w14:textId="342496CF" w:rsidR="000F3E1A" w:rsidRDefault="000F3E1A" w:rsidP="000F3E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1092">
        <w:rPr>
          <w:rFonts w:ascii="Arial" w:hAnsi="Arial" w:cs="Arial"/>
          <w:color w:val="000000" w:themeColor="text1"/>
          <w:sz w:val="28"/>
          <w:szCs w:val="28"/>
        </w:rPr>
        <w:t>Ensure access to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SRHR</w:t>
      </w:r>
      <w:r w:rsidRPr="000F3E1A">
        <w:rPr>
          <w:rFonts w:ascii="Arial" w:hAnsi="Arial" w:cs="Arial"/>
          <w:color w:val="000000" w:themeColor="text1"/>
          <w:sz w:val="28"/>
          <w:szCs w:val="28"/>
        </w:rPr>
        <w:t xml:space="preserve"> services for everyone 16 years and above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9D262D7" w14:textId="1B1D267F" w:rsidR="000F3E1A" w:rsidRPr="000F3E1A" w:rsidRDefault="000F3E1A" w:rsidP="000F3E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Decriminalise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abortion and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legalise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18F6">
        <w:rPr>
          <w:rFonts w:ascii="Arial" w:hAnsi="Arial" w:cs="Arial"/>
          <w:color w:val="000000" w:themeColor="text1"/>
          <w:sz w:val="28"/>
          <w:szCs w:val="28"/>
        </w:rPr>
        <w:t>it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 cases of rape,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incest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and fetal impairment.</w:t>
      </w:r>
    </w:p>
    <w:p w14:paraId="1F3A01CC" w14:textId="133B4BC3" w:rsidR="000F3E1A" w:rsidRDefault="000F3E1A" w:rsidP="0033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0F3E1A">
        <w:rPr>
          <w:rFonts w:ascii="Arial" w:hAnsi="Arial" w:cs="Arial"/>
          <w:color w:val="000000" w:themeColor="text1"/>
          <w:sz w:val="28"/>
          <w:szCs w:val="28"/>
        </w:rPr>
        <w:t>nforc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Pr="000F3E1A">
        <w:rPr>
          <w:rFonts w:ascii="Arial" w:hAnsi="Arial" w:cs="Arial"/>
          <w:color w:val="000000" w:themeColor="text1"/>
          <w:sz w:val="28"/>
          <w:szCs w:val="28"/>
        </w:rPr>
        <w:t>the minimum age of marriage of 18 years in law and practice.</w:t>
      </w:r>
    </w:p>
    <w:p w14:paraId="03C99023" w14:textId="5D385AAF" w:rsidR="00253669" w:rsidRDefault="00331092" w:rsidP="0033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Amend Article 26 of the Constitution </w:t>
      </w:r>
      <w:r w:rsidRPr="00331092">
        <w:rPr>
          <w:rFonts w:ascii="Arial" w:hAnsi="Arial" w:cs="Arial"/>
          <w:color w:val="000000" w:themeColor="text1"/>
          <w:sz w:val="28"/>
          <w:szCs w:val="28"/>
        </w:rPr>
        <w:t>to expand grounds for discrimination to include sexual orientation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gender identity through a </w:t>
      </w:r>
      <w:r w:rsidRPr="00331092">
        <w:rPr>
          <w:rFonts w:ascii="Arial" w:hAnsi="Arial" w:cs="Arial"/>
          <w:color w:val="000000" w:themeColor="text1"/>
          <w:sz w:val="28"/>
          <w:szCs w:val="28"/>
        </w:rPr>
        <w:t xml:space="preserve">constitutional referendum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with a </w:t>
      </w:r>
      <w:r w:rsidRPr="00331092">
        <w:rPr>
          <w:rFonts w:ascii="Arial" w:hAnsi="Arial" w:cs="Arial"/>
          <w:color w:val="000000" w:themeColor="text1"/>
          <w:sz w:val="28"/>
          <w:szCs w:val="28"/>
        </w:rPr>
        <w:t>clear timeline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2A990F53" w14:textId="0276E67B" w:rsidR="00331092" w:rsidRPr="007F4610" w:rsidRDefault="00253669" w:rsidP="003310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</w:t>
      </w:r>
      <w:r w:rsidR="00331092" w:rsidRPr="00331092">
        <w:rPr>
          <w:rFonts w:ascii="Arial" w:hAnsi="Arial" w:cs="Arial"/>
          <w:color w:val="000000" w:themeColor="text1"/>
          <w:sz w:val="28"/>
          <w:szCs w:val="28"/>
        </w:rPr>
        <w:t>revent and address hate crimes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through legislation</w:t>
      </w:r>
      <w:r w:rsidR="00331092" w:rsidRPr="00331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31092" w:rsidRPr="00331092">
        <w:rPr>
          <w:rFonts w:ascii="Arial" w:hAnsi="Arial" w:cs="Arial"/>
          <w:color w:val="000000" w:themeColor="text1"/>
          <w:sz w:val="28"/>
          <w:szCs w:val="28"/>
        </w:rPr>
        <w:t>criminali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="00331092" w:rsidRPr="00331092">
        <w:rPr>
          <w:rFonts w:ascii="Arial" w:hAnsi="Arial" w:cs="Arial"/>
          <w:color w:val="000000" w:themeColor="text1"/>
          <w:sz w:val="28"/>
          <w:szCs w:val="28"/>
        </w:rPr>
        <w:t>ing</w:t>
      </w:r>
      <w:proofErr w:type="spellEnd"/>
      <w:r w:rsidR="00331092" w:rsidRPr="00331092">
        <w:rPr>
          <w:rFonts w:ascii="Arial" w:hAnsi="Arial" w:cs="Arial"/>
          <w:color w:val="000000" w:themeColor="text1"/>
          <w:sz w:val="28"/>
          <w:szCs w:val="28"/>
        </w:rPr>
        <w:t xml:space="preserve"> violence based on </w:t>
      </w:r>
      <w:r>
        <w:rPr>
          <w:rFonts w:ascii="Arial" w:hAnsi="Arial" w:cs="Arial"/>
          <w:color w:val="000000" w:themeColor="text1"/>
          <w:sz w:val="28"/>
          <w:szCs w:val="28"/>
        </w:rPr>
        <w:t>sexual orientation and gender identity</w:t>
      </w:r>
      <w:r w:rsidR="00331092" w:rsidRPr="00331092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ADDC860" w14:textId="77777777" w:rsidR="005143C8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2A8EABB8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BD731F">
        <w:rPr>
          <w:rFonts w:ascii="Arial" w:hAnsi="Arial" w:cs="Arial"/>
          <w:color w:val="000000" w:themeColor="text1"/>
          <w:sz w:val="28"/>
          <w:szCs w:val="28"/>
        </w:rPr>
        <w:t>the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D731F">
        <w:rPr>
          <w:rFonts w:ascii="Arial" w:hAnsi="Arial" w:cs="Arial"/>
          <w:color w:val="000000" w:themeColor="text1"/>
          <w:sz w:val="28"/>
          <w:szCs w:val="28"/>
        </w:rPr>
        <w:t xml:space="preserve">Bahamas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33347C2F" w:rsidR="00E8449D" w:rsidRPr="007F4610" w:rsidRDefault="005143C8" w:rsidP="007F461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sectPr w:rsidR="00E8449D" w:rsidRPr="007F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5686"/>
    <w:multiLevelType w:val="multilevel"/>
    <w:tmpl w:val="15E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86332"/>
    <w:multiLevelType w:val="hybridMultilevel"/>
    <w:tmpl w:val="86A8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0"/>
  </w:num>
  <w:num w:numId="2" w16cid:durableId="223563799">
    <w:abstractNumId w:val="2"/>
  </w:num>
  <w:num w:numId="3" w16cid:durableId="93042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3042E"/>
    <w:rsid w:val="000333DE"/>
    <w:rsid w:val="000F3E1A"/>
    <w:rsid w:val="001B1FBA"/>
    <w:rsid w:val="00253669"/>
    <w:rsid w:val="00331092"/>
    <w:rsid w:val="0033627C"/>
    <w:rsid w:val="00342D48"/>
    <w:rsid w:val="00370E77"/>
    <w:rsid w:val="004018F6"/>
    <w:rsid w:val="004613C6"/>
    <w:rsid w:val="005143C8"/>
    <w:rsid w:val="00660766"/>
    <w:rsid w:val="007576B1"/>
    <w:rsid w:val="007F4610"/>
    <w:rsid w:val="008956B1"/>
    <w:rsid w:val="008C409D"/>
    <w:rsid w:val="00977CEF"/>
    <w:rsid w:val="009C463D"/>
    <w:rsid w:val="00AF439E"/>
    <w:rsid w:val="00BD731F"/>
    <w:rsid w:val="00C23BF9"/>
    <w:rsid w:val="00D94FB0"/>
    <w:rsid w:val="00E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092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600A0-15B5-4F97-9205-226511E0C1CD}"/>
</file>

<file path=customXml/itemProps2.xml><?xml version="1.0" encoding="utf-8"?>
<ds:datastoreItem xmlns:ds="http://schemas.openxmlformats.org/officeDocument/2006/customXml" ds:itemID="{29021C0A-7BC0-4B63-B650-C6D7DE02BF02}"/>
</file>

<file path=customXml/itemProps3.xml><?xml version="1.0" encoding="utf-8"?>
<ds:datastoreItem xmlns:ds="http://schemas.openxmlformats.org/officeDocument/2006/customXml" ds:itemID="{D9644EA9-96C5-4712-A034-FF6EA3B8F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22</cp:revision>
  <dcterms:created xsi:type="dcterms:W3CDTF">2023-04-19T08:14:00Z</dcterms:created>
  <dcterms:modified xsi:type="dcterms:W3CDTF">2023-05-02T19:53:00Z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